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6473D" w14:textId="77777777" w:rsidR="00472469" w:rsidRPr="00472469" w:rsidRDefault="00472469" w:rsidP="00472469">
      <w:pPr>
        <w:spacing w:line="240" w:lineRule="auto"/>
        <w:ind w:left="-567" w:hanging="142"/>
        <w:jc w:val="center"/>
        <w:rPr>
          <w:rFonts w:cs="Times New Roman"/>
          <w:b/>
          <w:spacing w:val="30"/>
          <w:sz w:val="26"/>
          <w:szCs w:val="26"/>
          <w:lang w:val="ru-RU" w:eastAsia="ru-RU"/>
        </w:rPr>
      </w:pPr>
      <w:r w:rsidRPr="00472469">
        <w:rPr>
          <w:rFonts w:cs="Times New Roman"/>
          <w:b/>
          <w:spacing w:val="30"/>
          <w:sz w:val="26"/>
          <w:szCs w:val="26"/>
          <w:lang w:val="ru-RU" w:eastAsia="ru-RU"/>
        </w:rPr>
        <w:t>Образовательная автономная некоммерческая организация</w:t>
      </w:r>
    </w:p>
    <w:p w14:paraId="4917F2A9" w14:textId="77777777" w:rsidR="00472469" w:rsidRPr="00472469" w:rsidRDefault="00472469" w:rsidP="00472469">
      <w:pPr>
        <w:spacing w:line="240" w:lineRule="auto"/>
        <w:ind w:hanging="142"/>
        <w:jc w:val="center"/>
        <w:rPr>
          <w:rFonts w:cs="Times New Roman"/>
          <w:b/>
          <w:spacing w:val="40"/>
          <w:sz w:val="26"/>
          <w:szCs w:val="26"/>
          <w:lang w:val="ru-RU" w:eastAsia="ru-RU"/>
        </w:rPr>
      </w:pPr>
      <w:r w:rsidRPr="00472469">
        <w:rPr>
          <w:rFonts w:cs="Times New Roman"/>
          <w:b/>
          <w:spacing w:val="40"/>
          <w:sz w:val="26"/>
          <w:szCs w:val="26"/>
          <w:lang w:val="ru-RU" w:eastAsia="ru-RU"/>
        </w:rPr>
        <w:t>высшего образования</w:t>
      </w:r>
    </w:p>
    <w:p w14:paraId="36C50ED8" w14:textId="77777777" w:rsidR="00472469" w:rsidRPr="00472469" w:rsidRDefault="00472469" w:rsidP="00472469">
      <w:pPr>
        <w:spacing w:line="240" w:lineRule="auto"/>
        <w:ind w:hanging="142"/>
        <w:jc w:val="center"/>
        <w:rPr>
          <w:rFonts w:cs="Times New Roman"/>
          <w:b/>
          <w:spacing w:val="40"/>
          <w:sz w:val="20"/>
          <w:szCs w:val="26"/>
          <w:lang w:val="ru-RU" w:eastAsia="ru-RU"/>
        </w:rPr>
      </w:pPr>
    </w:p>
    <w:p w14:paraId="40D738F4" w14:textId="77777777" w:rsidR="00472469" w:rsidRPr="00472469" w:rsidRDefault="00472469" w:rsidP="00472469">
      <w:pPr>
        <w:spacing w:after="120" w:line="240" w:lineRule="auto"/>
        <w:ind w:left="-426" w:hanging="142"/>
        <w:jc w:val="center"/>
        <w:rPr>
          <w:rFonts w:cs="Times New Roman"/>
          <w:b/>
          <w:spacing w:val="40"/>
          <w:sz w:val="32"/>
          <w:szCs w:val="32"/>
          <w:lang w:val="ru-RU" w:eastAsia="ru-RU"/>
        </w:rPr>
      </w:pPr>
      <w:r w:rsidRPr="00472469">
        <w:rPr>
          <w:rFonts w:cs="Times New Roman"/>
          <w:b/>
          <w:spacing w:val="40"/>
          <w:sz w:val="32"/>
          <w:szCs w:val="32"/>
          <w:lang w:val="ru-RU" w:eastAsia="ru-RU"/>
        </w:rPr>
        <w:t>«МОСКОВСКИЙ ТЕХНОЛОГИЧЕСКИЙ ИНСТИТУТ»</w:t>
      </w:r>
    </w:p>
    <w:tbl>
      <w:tblPr>
        <w:tblStyle w:val="110"/>
        <w:tblW w:w="0" w:type="auto"/>
        <w:tblInd w:w="-426"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4605"/>
      </w:tblGrid>
      <w:tr w:rsidR="00472469" w:rsidRPr="00472469" w14:paraId="310AFBCF" w14:textId="77777777" w:rsidTr="005E0899">
        <w:tc>
          <w:tcPr>
            <w:tcW w:w="5035" w:type="dxa"/>
            <w:tcBorders>
              <w:top w:val="double" w:sz="4" w:space="0" w:color="auto"/>
              <w:left w:val="nil"/>
              <w:bottom w:val="nil"/>
              <w:right w:val="nil"/>
            </w:tcBorders>
            <w:hideMark/>
          </w:tcPr>
          <w:p w14:paraId="1BB0C33B" w14:textId="77777777" w:rsidR="00472469" w:rsidRPr="00472469" w:rsidRDefault="00472469" w:rsidP="00472469">
            <w:pPr>
              <w:spacing w:line="240" w:lineRule="auto"/>
              <w:ind w:left="-389" w:firstLine="142"/>
              <w:jc w:val="left"/>
              <w:rPr>
                <w:rFonts w:ascii="Calibri" w:hAnsi="Calibri"/>
                <w:b/>
                <w:color w:val="404040"/>
                <w:sz w:val="16"/>
                <w:szCs w:val="16"/>
                <w:lang w:eastAsia="ru-RU"/>
              </w:rPr>
            </w:pPr>
          </w:p>
          <w:p w14:paraId="673E790F" w14:textId="77777777" w:rsidR="00472469" w:rsidRPr="00472469" w:rsidRDefault="00472469" w:rsidP="00472469">
            <w:pPr>
              <w:spacing w:line="240" w:lineRule="auto"/>
              <w:ind w:left="-389" w:firstLine="142"/>
              <w:jc w:val="left"/>
              <w:rPr>
                <w:rFonts w:ascii="Calibri" w:hAnsi="Calibri"/>
                <w:b/>
                <w:sz w:val="16"/>
                <w:szCs w:val="16"/>
                <w:lang w:eastAsia="ru-RU"/>
              </w:rPr>
            </w:pPr>
          </w:p>
        </w:tc>
        <w:tc>
          <w:tcPr>
            <w:tcW w:w="4605" w:type="dxa"/>
            <w:tcBorders>
              <w:top w:val="double" w:sz="4" w:space="0" w:color="auto"/>
              <w:left w:val="nil"/>
              <w:bottom w:val="nil"/>
              <w:right w:val="nil"/>
            </w:tcBorders>
            <w:hideMark/>
          </w:tcPr>
          <w:p w14:paraId="62B7315A" w14:textId="77777777" w:rsidR="00472469" w:rsidRPr="00472469" w:rsidRDefault="00472469" w:rsidP="00472469">
            <w:pPr>
              <w:spacing w:line="240" w:lineRule="auto"/>
              <w:ind w:firstLine="0"/>
              <w:jc w:val="right"/>
              <w:rPr>
                <w:b/>
                <w:color w:val="404040"/>
                <w:sz w:val="16"/>
                <w:szCs w:val="16"/>
                <w:lang w:eastAsia="ru-RU"/>
              </w:rPr>
            </w:pPr>
          </w:p>
          <w:p w14:paraId="28ED4208" w14:textId="77777777" w:rsidR="00472469" w:rsidRPr="00472469" w:rsidRDefault="00472469" w:rsidP="00472469">
            <w:pPr>
              <w:spacing w:line="240" w:lineRule="auto"/>
              <w:ind w:firstLine="0"/>
              <w:jc w:val="right"/>
              <w:rPr>
                <w:sz w:val="16"/>
                <w:szCs w:val="16"/>
                <w:lang w:eastAsia="ru-RU"/>
              </w:rPr>
            </w:pPr>
          </w:p>
        </w:tc>
      </w:tr>
    </w:tbl>
    <w:p w14:paraId="0D6AF1F2" w14:textId="77777777" w:rsidR="00472469" w:rsidRPr="00472469" w:rsidRDefault="00472469" w:rsidP="00472469">
      <w:pPr>
        <w:autoSpaceDE w:val="0"/>
        <w:autoSpaceDN w:val="0"/>
        <w:adjustRightInd w:val="0"/>
        <w:spacing w:line="240" w:lineRule="exact"/>
        <w:ind w:firstLine="0"/>
        <w:jc w:val="center"/>
        <w:rPr>
          <w:rFonts w:cs="Times New Roman"/>
          <w:sz w:val="20"/>
          <w:szCs w:val="20"/>
          <w:lang w:val="ru-RU" w:eastAsia="ru-RU"/>
        </w:rPr>
      </w:pPr>
    </w:p>
    <w:p w14:paraId="5AD077CD" w14:textId="77777777" w:rsidR="00472469" w:rsidRPr="00472469" w:rsidRDefault="00472469" w:rsidP="00472469">
      <w:pPr>
        <w:autoSpaceDE w:val="0"/>
        <w:autoSpaceDN w:val="0"/>
        <w:adjustRightInd w:val="0"/>
        <w:spacing w:line="240" w:lineRule="exact"/>
        <w:ind w:firstLine="0"/>
        <w:jc w:val="center"/>
        <w:rPr>
          <w:rFonts w:cs="Times New Roman"/>
          <w:sz w:val="20"/>
          <w:szCs w:val="20"/>
          <w:lang w:val="ru-RU" w:eastAsia="ru-RU"/>
        </w:rPr>
      </w:pPr>
    </w:p>
    <w:p w14:paraId="0A90D7BB" w14:textId="77777777" w:rsidR="00472469" w:rsidRPr="00472469" w:rsidRDefault="00472469" w:rsidP="00472469">
      <w:pPr>
        <w:autoSpaceDE w:val="0"/>
        <w:autoSpaceDN w:val="0"/>
        <w:adjustRightInd w:val="0"/>
        <w:spacing w:line="240" w:lineRule="exact"/>
        <w:ind w:firstLine="0"/>
        <w:jc w:val="center"/>
        <w:rPr>
          <w:rFonts w:cs="Times New Roman"/>
          <w:sz w:val="20"/>
          <w:szCs w:val="20"/>
          <w:lang w:val="ru-RU" w:eastAsia="ru-RU"/>
        </w:rPr>
      </w:pPr>
    </w:p>
    <w:p w14:paraId="71B0D5C1" w14:textId="77777777" w:rsidR="00472469" w:rsidRPr="00472469" w:rsidRDefault="00472469" w:rsidP="00472469">
      <w:pPr>
        <w:spacing w:line="276" w:lineRule="auto"/>
        <w:ind w:firstLine="0"/>
        <w:jc w:val="center"/>
        <w:rPr>
          <w:rFonts w:eastAsia="Calibri" w:cs="Times New Roman"/>
          <w:sz w:val="24"/>
          <w:szCs w:val="24"/>
          <w:lang w:val="ru-RU"/>
        </w:rPr>
      </w:pPr>
    </w:p>
    <w:p w14:paraId="28054F7E" w14:textId="77777777" w:rsidR="00472469" w:rsidRPr="00472469" w:rsidRDefault="00472469" w:rsidP="00472469">
      <w:pPr>
        <w:spacing w:line="276" w:lineRule="auto"/>
        <w:ind w:firstLine="0"/>
        <w:jc w:val="center"/>
        <w:rPr>
          <w:rFonts w:eastAsia="Calibri" w:cs="Times New Roman"/>
          <w:sz w:val="24"/>
          <w:szCs w:val="24"/>
          <w:lang w:val="ru-RU"/>
        </w:rPr>
      </w:pPr>
    </w:p>
    <w:tbl>
      <w:tblPr>
        <w:tblW w:w="0" w:type="auto"/>
        <w:tblLook w:val="04A0" w:firstRow="1" w:lastRow="0" w:firstColumn="1" w:lastColumn="0" w:noHBand="0" w:noVBand="1"/>
      </w:tblPr>
      <w:tblGrid>
        <w:gridCol w:w="1762"/>
        <w:gridCol w:w="986"/>
        <w:gridCol w:w="1723"/>
        <w:gridCol w:w="5100"/>
      </w:tblGrid>
      <w:tr w:rsidR="00472469" w:rsidRPr="00472469" w14:paraId="7D3F4CEE" w14:textId="77777777" w:rsidTr="005E0899">
        <w:trPr>
          <w:trHeight w:val="338"/>
        </w:trPr>
        <w:tc>
          <w:tcPr>
            <w:tcW w:w="1548" w:type="dxa"/>
          </w:tcPr>
          <w:p w14:paraId="6EC74A58" w14:textId="77777777" w:rsidR="00472469" w:rsidRPr="00472469" w:rsidRDefault="00472469" w:rsidP="00472469">
            <w:pPr>
              <w:spacing w:line="240" w:lineRule="auto"/>
              <w:ind w:firstLine="0"/>
              <w:jc w:val="left"/>
              <w:rPr>
                <w:rFonts w:eastAsia="Calibri" w:cs="Times New Roman"/>
                <w:b/>
                <w:sz w:val="22"/>
                <w:lang w:val="ru-RU"/>
              </w:rPr>
            </w:pPr>
            <w:r w:rsidRPr="00472469">
              <w:rPr>
                <w:rFonts w:eastAsia="Calibri" w:cs="Times New Roman"/>
                <w:b/>
                <w:sz w:val="22"/>
                <w:lang w:val="ru-RU"/>
              </w:rPr>
              <w:t>Специальность</w:t>
            </w:r>
          </w:p>
        </w:tc>
        <w:tc>
          <w:tcPr>
            <w:tcW w:w="986" w:type="dxa"/>
            <w:tcBorders>
              <w:bottom w:val="single" w:sz="4" w:space="0" w:color="auto"/>
            </w:tcBorders>
          </w:tcPr>
          <w:p w14:paraId="6E7C0D4C" w14:textId="51F579D1" w:rsidR="00472469" w:rsidRPr="00472469" w:rsidRDefault="003850C2" w:rsidP="00472469">
            <w:pPr>
              <w:spacing w:line="240" w:lineRule="auto"/>
              <w:ind w:firstLine="0"/>
              <w:jc w:val="center"/>
              <w:rPr>
                <w:rFonts w:eastAsia="Calibri" w:cs="Times New Roman"/>
                <w:b/>
                <w:bCs/>
                <w:i/>
                <w:iCs/>
                <w:color w:val="000080"/>
                <w:sz w:val="22"/>
                <w:lang w:val="ru-RU"/>
              </w:rPr>
            </w:pPr>
            <w:r>
              <w:rPr>
                <w:rFonts w:eastAsia="Calibri" w:cs="Times New Roman"/>
                <w:b/>
                <w:bCs/>
                <w:i/>
                <w:iCs/>
                <w:color w:val="000080"/>
                <w:sz w:val="22"/>
                <w:lang w:val="ru-RU"/>
              </w:rPr>
              <w:t>13.03.01</w:t>
            </w:r>
          </w:p>
        </w:tc>
        <w:tc>
          <w:tcPr>
            <w:tcW w:w="1882" w:type="dxa"/>
          </w:tcPr>
          <w:p w14:paraId="28171C37" w14:textId="77777777" w:rsidR="00472469" w:rsidRPr="00472469" w:rsidRDefault="00472469" w:rsidP="00472469">
            <w:pPr>
              <w:spacing w:line="240" w:lineRule="auto"/>
              <w:ind w:firstLine="0"/>
              <w:jc w:val="center"/>
              <w:rPr>
                <w:rFonts w:eastAsia="Calibri" w:cs="Times New Roman"/>
                <w:b/>
                <w:sz w:val="22"/>
              </w:rPr>
            </w:pPr>
          </w:p>
        </w:tc>
        <w:tc>
          <w:tcPr>
            <w:tcW w:w="5436" w:type="dxa"/>
            <w:tcBorders>
              <w:bottom w:val="single" w:sz="4" w:space="0" w:color="auto"/>
            </w:tcBorders>
          </w:tcPr>
          <w:p w14:paraId="19A22A59" w14:textId="658EE2AF" w:rsidR="00472469" w:rsidRPr="00472469" w:rsidRDefault="003850C2" w:rsidP="00472469">
            <w:pPr>
              <w:spacing w:line="240" w:lineRule="auto"/>
              <w:ind w:firstLine="0"/>
              <w:jc w:val="center"/>
              <w:rPr>
                <w:rFonts w:eastAsia="Calibri" w:cs="Times New Roman"/>
                <w:b/>
                <w:sz w:val="22"/>
                <w:lang w:val="ru-RU"/>
              </w:rPr>
            </w:pPr>
            <w:r>
              <w:rPr>
                <w:rFonts w:eastAsia="Calibri" w:cs="Times New Roman"/>
                <w:b/>
                <w:sz w:val="22"/>
                <w:lang w:val="ru-RU"/>
              </w:rPr>
              <w:t>Теплоэнергетика и теплотехника</w:t>
            </w:r>
          </w:p>
        </w:tc>
      </w:tr>
      <w:tr w:rsidR="00472469" w:rsidRPr="00472469" w14:paraId="25580F87" w14:textId="77777777" w:rsidTr="005E0899">
        <w:trPr>
          <w:trHeight w:val="291"/>
        </w:trPr>
        <w:tc>
          <w:tcPr>
            <w:tcW w:w="1548" w:type="dxa"/>
          </w:tcPr>
          <w:p w14:paraId="007733EF" w14:textId="77777777" w:rsidR="00472469" w:rsidRPr="00472469" w:rsidRDefault="00472469" w:rsidP="00472469">
            <w:pPr>
              <w:spacing w:line="240" w:lineRule="auto"/>
              <w:ind w:firstLine="0"/>
              <w:jc w:val="left"/>
              <w:rPr>
                <w:rFonts w:eastAsia="Calibri" w:cs="Times New Roman"/>
                <w:b/>
                <w:sz w:val="22"/>
                <w:lang w:val="ru-RU"/>
              </w:rPr>
            </w:pPr>
          </w:p>
        </w:tc>
        <w:tc>
          <w:tcPr>
            <w:tcW w:w="986" w:type="dxa"/>
            <w:tcBorders>
              <w:top w:val="single" w:sz="4" w:space="0" w:color="auto"/>
            </w:tcBorders>
          </w:tcPr>
          <w:p w14:paraId="781019D5" w14:textId="77777777" w:rsidR="00472469" w:rsidRPr="00472469" w:rsidRDefault="00472469" w:rsidP="00472469">
            <w:pPr>
              <w:spacing w:line="240" w:lineRule="auto"/>
              <w:ind w:firstLine="0"/>
              <w:jc w:val="center"/>
              <w:rPr>
                <w:rFonts w:eastAsia="Calibri" w:cs="Times New Roman"/>
                <w:sz w:val="22"/>
                <w:lang w:val="ru-RU"/>
              </w:rPr>
            </w:pPr>
            <w:r w:rsidRPr="00472469">
              <w:rPr>
                <w:rFonts w:eastAsia="Calibri" w:cs="Times New Roman"/>
                <w:i/>
                <w:sz w:val="22"/>
                <w:vertAlign w:val="superscript"/>
                <w:lang w:val="ru-RU"/>
              </w:rPr>
              <w:t>(код)</w:t>
            </w:r>
          </w:p>
        </w:tc>
        <w:tc>
          <w:tcPr>
            <w:tcW w:w="1882" w:type="dxa"/>
          </w:tcPr>
          <w:p w14:paraId="1CBC018F" w14:textId="77777777" w:rsidR="00472469" w:rsidRPr="00472469" w:rsidRDefault="00472469" w:rsidP="00472469">
            <w:pPr>
              <w:spacing w:line="240" w:lineRule="auto"/>
              <w:ind w:firstLine="0"/>
              <w:jc w:val="left"/>
              <w:rPr>
                <w:rFonts w:eastAsia="Calibri" w:cs="Times New Roman"/>
                <w:b/>
                <w:sz w:val="22"/>
                <w:lang w:val="ru-RU"/>
              </w:rPr>
            </w:pPr>
          </w:p>
        </w:tc>
        <w:tc>
          <w:tcPr>
            <w:tcW w:w="5436" w:type="dxa"/>
            <w:tcBorders>
              <w:top w:val="single" w:sz="4" w:space="0" w:color="auto"/>
            </w:tcBorders>
          </w:tcPr>
          <w:p w14:paraId="73948FA8" w14:textId="77777777" w:rsidR="00472469" w:rsidRPr="00472469" w:rsidRDefault="00472469" w:rsidP="00472469">
            <w:pPr>
              <w:spacing w:line="240" w:lineRule="auto"/>
              <w:ind w:firstLine="0"/>
              <w:jc w:val="center"/>
              <w:rPr>
                <w:rFonts w:eastAsia="Calibri" w:cs="Times New Roman"/>
                <w:sz w:val="22"/>
                <w:lang w:val="ru-RU"/>
              </w:rPr>
            </w:pPr>
            <w:r w:rsidRPr="00472469">
              <w:rPr>
                <w:rFonts w:eastAsia="Calibri" w:cs="Times New Roman"/>
                <w:i/>
                <w:sz w:val="22"/>
                <w:vertAlign w:val="superscript"/>
                <w:lang w:val="ru-RU"/>
              </w:rPr>
              <w:t>(наименование)</w:t>
            </w:r>
          </w:p>
        </w:tc>
      </w:tr>
    </w:tbl>
    <w:p w14:paraId="3E586C4F" w14:textId="77777777" w:rsidR="00472469" w:rsidRPr="00472469" w:rsidRDefault="00472469" w:rsidP="00472469">
      <w:pPr>
        <w:spacing w:line="276" w:lineRule="auto"/>
        <w:ind w:firstLine="0"/>
        <w:jc w:val="right"/>
        <w:rPr>
          <w:rFonts w:eastAsia="Calibri" w:cs="Times New Roman"/>
          <w:sz w:val="24"/>
          <w:szCs w:val="24"/>
          <w:lang w:val="ru-RU"/>
        </w:rPr>
      </w:pPr>
    </w:p>
    <w:p w14:paraId="613FEA5D" w14:textId="77777777" w:rsidR="00472469" w:rsidRPr="00472469" w:rsidRDefault="00472469" w:rsidP="00472469">
      <w:pPr>
        <w:spacing w:line="276" w:lineRule="auto"/>
        <w:ind w:firstLine="0"/>
        <w:jc w:val="center"/>
        <w:rPr>
          <w:rFonts w:eastAsia="Calibri" w:cs="Times New Roman"/>
          <w:sz w:val="24"/>
          <w:szCs w:val="24"/>
          <w:lang w:val="ru-RU"/>
        </w:rPr>
      </w:pPr>
    </w:p>
    <w:p w14:paraId="6C0EDF8E" w14:textId="77777777" w:rsidR="00472469" w:rsidRPr="00472469" w:rsidRDefault="00472469" w:rsidP="00472469">
      <w:pPr>
        <w:spacing w:line="276" w:lineRule="auto"/>
        <w:ind w:firstLine="0"/>
        <w:jc w:val="center"/>
        <w:rPr>
          <w:rFonts w:eastAsia="Calibri" w:cs="Times New Roman"/>
          <w:sz w:val="24"/>
          <w:szCs w:val="24"/>
          <w:lang w:val="ru-RU"/>
        </w:rPr>
      </w:pPr>
    </w:p>
    <w:p w14:paraId="11A32866" w14:textId="77777777" w:rsidR="00472469" w:rsidRPr="00472469" w:rsidRDefault="00472469" w:rsidP="00472469">
      <w:pPr>
        <w:spacing w:line="276" w:lineRule="auto"/>
        <w:ind w:firstLine="0"/>
        <w:jc w:val="center"/>
        <w:rPr>
          <w:rFonts w:eastAsia="Calibri" w:cs="Times New Roman"/>
          <w:sz w:val="24"/>
          <w:szCs w:val="24"/>
          <w:lang w:val="ru-RU"/>
        </w:rPr>
      </w:pPr>
    </w:p>
    <w:p w14:paraId="3B51946A" w14:textId="77777777" w:rsidR="00472469" w:rsidRPr="00472469" w:rsidRDefault="00472469" w:rsidP="00472469">
      <w:pPr>
        <w:keepNext/>
        <w:widowControl w:val="0"/>
        <w:spacing w:line="300" w:lineRule="auto"/>
        <w:ind w:firstLine="0"/>
        <w:jc w:val="center"/>
        <w:outlineLvl w:val="3"/>
        <w:rPr>
          <w:rFonts w:cs="Times New Roman"/>
          <w:b/>
          <w:bCs/>
          <w:caps/>
          <w:szCs w:val="28"/>
          <w:lang w:val="ru-RU" w:eastAsia="ru-RU"/>
        </w:rPr>
      </w:pPr>
      <w:r w:rsidRPr="00472469">
        <w:rPr>
          <w:rFonts w:cs="Times New Roman"/>
          <w:b/>
          <w:bCs/>
          <w:caps/>
          <w:szCs w:val="28"/>
          <w:lang w:val="ru-RU" w:eastAsia="ru-RU"/>
        </w:rPr>
        <w:t>выпускная квалификационная работа</w:t>
      </w:r>
    </w:p>
    <w:tbl>
      <w:tblPr>
        <w:tblW w:w="5000" w:type="pct"/>
        <w:tblLook w:val="0000" w:firstRow="0" w:lastRow="0" w:firstColumn="0" w:lastColumn="0" w:noHBand="0" w:noVBand="0"/>
      </w:tblPr>
      <w:tblGrid>
        <w:gridCol w:w="2064"/>
        <w:gridCol w:w="7507"/>
      </w:tblGrid>
      <w:tr w:rsidR="00472469" w:rsidRPr="00472469" w14:paraId="6C6693F4" w14:textId="77777777" w:rsidTr="005E0899">
        <w:trPr>
          <w:trHeight w:val="525"/>
        </w:trPr>
        <w:tc>
          <w:tcPr>
            <w:tcW w:w="1078" w:type="pct"/>
            <w:vAlign w:val="center"/>
          </w:tcPr>
          <w:p w14:paraId="43B78BA9" w14:textId="77777777" w:rsidR="00472469" w:rsidRPr="00472469" w:rsidRDefault="00472469" w:rsidP="00472469">
            <w:pPr>
              <w:keepNext/>
              <w:widowControl w:val="0"/>
              <w:spacing w:line="240" w:lineRule="auto"/>
              <w:ind w:firstLine="697"/>
              <w:jc w:val="left"/>
              <w:outlineLvl w:val="3"/>
              <w:rPr>
                <w:rFonts w:cs="Times New Roman"/>
                <w:b/>
                <w:bCs/>
                <w:sz w:val="24"/>
                <w:szCs w:val="24"/>
                <w:lang w:val="ru-RU" w:eastAsia="ru-RU"/>
              </w:rPr>
            </w:pPr>
          </w:p>
          <w:p w14:paraId="7375B479" w14:textId="77777777" w:rsidR="00472469" w:rsidRPr="00472469" w:rsidRDefault="00472469" w:rsidP="00472469">
            <w:pPr>
              <w:keepNext/>
              <w:widowControl w:val="0"/>
              <w:spacing w:line="240" w:lineRule="auto"/>
              <w:ind w:firstLine="697"/>
              <w:jc w:val="left"/>
              <w:outlineLvl w:val="3"/>
              <w:rPr>
                <w:rFonts w:cs="Times New Roman"/>
                <w:b/>
                <w:bCs/>
                <w:caps/>
                <w:sz w:val="24"/>
                <w:szCs w:val="24"/>
                <w:lang w:val="ru-RU" w:eastAsia="ru-RU"/>
              </w:rPr>
            </w:pPr>
          </w:p>
        </w:tc>
        <w:tc>
          <w:tcPr>
            <w:tcW w:w="3922" w:type="pct"/>
            <w:vAlign w:val="center"/>
          </w:tcPr>
          <w:p w14:paraId="05997D3F" w14:textId="77777777" w:rsidR="00472469" w:rsidRPr="00472469" w:rsidRDefault="00472469" w:rsidP="00472469">
            <w:pPr>
              <w:keepNext/>
              <w:widowControl w:val="0"/>
              <w:spacing w:line="240" w:lineRule="auto"/>
              <w:ind w:firstLine="0"/>
              <w:jc w:val="center"/>
              <w:outlineLvl w:val="3"/>
              <w:rPr>
                <w:rFonts w:cs="Times New Roman"/>
                <w:b/>
                <w:bCs/>
                <w:caps/>
                <w:sz w:val="24"/>
                <w:szCs w:val="24"/>
                <w:lang w:val="ru-RU" w:eastAsia="ru-RU"/>
              </w:rPr>
            </w:pPr>
          </w:p>
        </w:tc>
      </w:tr>
      <w:tr w:rsidR="00472469" w:rsidRPr="00F5043A" w14:paraId="1486F801" w14:textId="77777777" w:rsidTr="005E0899">
        <w:trPr>
          <w:trHeight w:val="288"/>
        </w:trPr>
        <w:tc>
          <w:tcPr>
            <w:tcW w:w="1078" w:type="pct"/>
            <w:vAlign w:val="center"/>
          </w:tcPr>
          <w:p w14:paraId="3646EF14" w14:textId="77777777" w:rsidR="00472469" w:rsidRPr="00472469" w:rsidRDefault="00472469" w:rsidP="00472469">
            <w:pPr>
              <w:keepNext/>
              <w:widowControl w:val="0"/>
              <w:autoSpaceDE w:val="0"/>
              <w:autoSpaceDN w:val="0"/>
              <w:adjustRightInd w:val="0"/>
              <w:spacing w:line="240" w:lineRule="auto"/>
              <w:ind w:firstLine="697"/>
              <w:jc w:val="left"/>
              <w:outlineLvl w:val="3"/>
              <w:rPr>
                <w:rFonts w:cs="Times New Roman"/>
                <w:b/>
                <w:bCs/>
                <w:sz w:val="24"/>
                <w:szCs w:val="24"/>
                <w:lang w:val="ru-RU" w:eastAsia="ru-RU"/>
              </w:rPr>
            </w:pPr>
            <w:r w:rsidRPr="00472469">
              <w:rPr>
                <w:rFonts w:cs="Times New Roman"/>
                <w:b/>
                <w:bCs/>
                <w:sz w:val="24"/>
                <w:szCs w:val="24"/>
                <w:lang w:val="ru-RU" w:eastAsia="ru-RU"/>
              </w:rPr>
              <w:t>на тему</w:t>
            </w:r>
          </w:p>
        </w:tc>
        <w:tc>
          <w:tcPr>
            <w:tcW w:w="3922" w:type="pct"/>
            <w:tcBorders>
              <w:bottom w:val="single" w:sz="4" w:space="0" w:color="auto"/>
            </w:tcBorders>
            <w:vAlign w:val="center"/>
          </w:tcPr>
          <w:p w14:paraId="5A4E9A6C" w14:textId="3AAB133E" w:rsidR="00472469" w:rsidRPr="00472469" w:rsidRDefault="00F5043A" w:rsidP="00472469">
            <w:pPr>
              <w:keepNext/>
              <w:widowControl w:val="0"/>
              <w:spacing w:line="240" w:lineRule="auto"/>
              <w:ind w:firstLine="0"/>
              <w:jc w:val="left"/>
              <w:outlineLvl w:val="3"/>
              <w:rPr>
                <w:rFonts w:cs="Times New Roman"/>
                <w:b/>
                <w:bCs/>
                <w:caps/>
                <w:szCs w:val="28"/>
                <w:lang w:val="ru-RU" w:eastAsia="ru-RU"/>
              </w:rPr>
            </w:pPr>
            <w:r>
              <w:rPr>
                <w:rFonts w:cs="Times New Roman"/>
                <w:b/>
                <w:bCs/>
                <w:caps/>
                <w:szCs w:val="28"/>
                <w:lang w:val="ru-RU" w:eastAsia="ru-RU"/>
              </w:rPr>
              <w:t>Проектирование электрической сети для</w:t>
            </w:r>
          </w:p>
        </w:tc>
      </w:tr>
      <w:tr w:rsidR="00472469" w:rsidRPr="00F5043A" w14:paraId="2412C047" w14:textId="77777777" w:rsidTr="005E0899">
        <w:trPr>
          <w:trHeight w:val="20"/>
        </w:trPr>
        <w:tc>
          <w:tcPr>
            <w:tcW w:w="5000" w:type="pct"/>
            <w:gridSpan w:val="2"/>
            <w:tcBorders>
              <w:bottom w:val="single" w:sz="4" w:space="0" w:color="auto"/>
            </w:tcBorders>
            <w:vAlign w:val="center"/>
          </w:tcPr>
          <w:p w14:paraId="18E4FEE1" w14:textId="6E000C57" w:rsidR="00472469" w:rsidRPr="00472469" w:rsidRDefault="00F5043A" w:rsidP="00472469">
            <w:pPr>
              <w:spacing w:line="240" w:lineRule="auto"/>
              <w:ind w:firstLine="0"/>
              <w:jc w:val="center"/>
              <w:rPr>
                <w:rFonts w:eastAsia="Calibri" w:cs="Times New Roman"/>
                <w:b/>
                <w:caps/>
                <w:szCs w:val="28"/>
                <w:lang w:val="ru-RU"/>
              </w:rPr>
            </w:pPr>
            <w:r>
              <w:rPr>
                <w:rFonts w:eastAsia="Calibri" w:cs="Times New Roman"/>
                <w:b/>
                <w:caps/>
                <w:szCs w:val="28"/>
                <w:lang w:val="ru-RU"/>
              </w:rPr>
              <w:t>предприятия АО «инженерно-энергетический</w:t>
            </w:r>
          </w:p>
        </w:tc>
      </w:tr>
      <w:tr w:rsidR="00472469" w:rsidRPr="00A82DE4" w14:paraId="55A97014" w14:textId="77777777" w:rsidTr="005E0899">
        <w:trPr>
          <w:trHeight w:val="20"/>
        </w:trPr>
        <w:tc>
          <w:tcPr>
            <w:tcW w:w="5000" w:type="pct"/>
            <w:gridSpan w:val="2"/>
            <w:tcBorders>
              <w:bottom w:val="single" w:sz="4" w:space="0" w:color="auto"/>
            </w:tcBorders>
            <w:vAlign w:val="center"/>
          </w:tcPr>
          <w:p w14:paraId="7E6722A8" w14:textId="5241A6FE" w:rsidR="00472469" w:rsidRPr="00472469" w:rsidRDefault="00F5043A" w:rsidP="00472469">
            <w:pPr>
              <w:spacing w:line="240" w:lineRule="auto"/>
              <w:ind w:firstLine="0"/>
              <w:jc w:val="center"/>
              <w:rPr>
                <w:rFonts w:eastAsia="Calibri" w:cs="Times New Roman"/>
                <w:b/>
                <w:caps/>
                <w:sz w:val="24"/>
                <w:szCs w:val="24"/>
                <w:lang w:val="ru-RU"/>
              </w:rPr>
            </w:pPr>
            <w:r>
              <w:rPr>
                <w:rFonts w:eastAsia="Calibri" w:cs="Times New Roman"/>
                <w:b/>
                <w:caps/>
                <w:sz w:val="24"/>
                <w:szCs w:val="24"/>
                <w:lang w:val="ru-RU"/>
              </w:rPr>
              <w:t>комплекс», ленинградская область, Ломоносовский район.</w:t>
            </w:r>
          </w:p>
        </w:tc>
      </w:tr>
    </w:tbl>
    <w:p w14:paraId="1C07C4E7" w14:textId="77777777" w:rsidR="00472469" w:rsidRPr="00472469" w:rsidRDefault="00472469" w:rsidP="00472469">
      <w:pPr>
        <w:spacing w:line="276" w:lineRule="auto"/>
        <w:ind w:firstLine="0"/>
        <w:jc w:val="center"/>
        <w:rPr>
          <w:rFonts w:eastAsia="Calibri" w:cs="Times New Roman"/>
          <w:sz w:val="24"/>
          <w:szCs w:val="24"/>
          <w:lang w:val="ru-RU"/>
        </w:rPr>
      </w:pPr>
    </w:p>
    <w:p w14:paraId="71198611" w14:textId="77777777" w:rsidR="00472469" w:rsidRPr="00472469" w:rsidRDefault="00472469" w:rsidP="00472469">
      <w:pPr>
        <w:spacing w:line="276" w:lineRule="auto"/>
        <w:ind w:firstLine="0"/>
        <w:jc w:val="center"/>
        <w:rPr>
          <w:rFonts w:eastAsia="Calibri" w:cs="Times New Roman"/>
          <w:sz w:val="24"/>
          <w:szCs w:val="24"/>
          <w:lang w:val="ru-RU"/>
        </w:rPr>
      </w:pPr>
    </w:p>
    <w:p w14:paraId="7B392432" w14:textId="77777777" w:rsidR="00472469" w:rsidRPr="00472469" w:rsidRDefault="00472469" w:rsidP="00472469">
      <w:pPr>
        <w:spacing w:line="276" w:lineRule="auto"/>
        <w:ind w:firstLine="0"/>
        <w:jc w:val="center"/>
        <w:rPr>
          <w:rFonts w:eastAsia="Calibri" w:cs="Times New Roman"/>
          <w:sz w:val="24"/>
          <w:szCs w:val="24"/>
          <w:lang w:val="ru-RU"/>
        </w:rPr>
      </w:pPr>
    </w:p>
    <w:p w14:paraId="5A2E9344" w14:textId="74E71F39" w:rsidR="00472469" w:rsidRPr="00F5043A" w:rsidRDefault="00472469" w:rsidP="00472469">
      <w:pPr>
        <w:spacing w:line="276" w:lineRule="auto"/>
        <w:ind w:firstLine="0"/>
        <w:jc w:val="center"/>
        <w:rPr>
          <w:rFonts w:eastAsia="Calibri" w:cs="Times New Roman"/>
          <w:sz w:val="24"/>
          <w:szCs w:val="24"/>
          <w:lang w:val="ru-RU"/>
        </w:rPr>
      </w:pPr>
    </w:p>
    <w:tbl>
      <w:tblPr>
        <w:tblW w:w="5000" w:type="pct"/>
        <w:tblLook w:val="0000" w:firstRow="0" w:lastRow="0" w:firstColumn="0" w:lastColumn="0" w:noHBand="0" w:noVBand="0"/>
      </w:tblPr>
      <w:tblGrid>
        <w:gridCol w:w="2707"/>
        <w:gridCol w:w="3997"/>
        <w:gridCol w:w="528"/>
        <w:gridCol w:w="2339"/>
      </w:tblGrid>
      <w:tr w:rsidR="00472469" w:rsidRPr="00472469" w14:paraId="53467846" w14:textId="77777777" w:rsidTr="005E0899">
        <w:trPr>
          <w:trHeight w:val="629"/>
        </w:trPr>
        <w:tc>
          <w:tcPr>
            <w:tcW w:w="1414" w:type="pct"/>
            <w:noWrap/>
            <w:vAlign w:val="bottom"/>
          </w:tcPr>
          <w:p w14:paraId="47D47058" w14:textId="77777777" w:rsidR="00472469" w:rsidRPr="00472469" w:rsidRDefault="00472469" w:rsidP="00472469">
            <w:pPr>
              <w:spacing w:line="240" w:lineRule="auto"/>
              <w:ind w:firstLine="0"/>
              <w:jc w:val="right"/>
              <w:rPr>
                <w:rFonts w:eastAsia="Calibri" w:cs="Times New Roman"/>
                <w:sz w:val="24"/>
                <w:szCs w:val="24"/>
                <w:lang w:val="ru-RU"/>
              </w:rPr>
            </w:pPr>
            <w:r w:rsidRPr="00472469">
              <w:rPr>
                <w:rFonts w:eastAsia="Calibri" w:cs="Times New Roman"/>
                <w:sz w:val="24"/>
                <w:szCs w:val="24"/>
                <w:lang w:val="ru-RU"/>
              </w:rPr>
              <w:t xml:space="preserve">Обучающийся </w:t>
            </w:r>
          </w:p>
        </w:tc>
        <w:tc>
          <w:tcPr>
            <w:tcW w:w="2088" w:type="pct"/>
            <w:tcBorders>
              <w:bottom w:val="single" w:sz="4" w:space="0" w:color="auto"/>
            </w:tcBorders>
            <w:noWrap/>
            <w:vAlign w:val="bottom"/>
          </w:tcPr>
          <w:p w14:paraId="3BE6B53D" w14:textId="64B0FD02" w:rsidR="00472469" w:rsidRPr="00472469" w:rsidRDefault="00472469" w:rsidP="00472469">
            <w:pPr>
              <w:spacing w:line="240" w:lineRule="auto"/>
              <w:ind w:firstLine="0"/>
              <w:jc w:val="center"/>
              <w:rPr>
                <w:rFonts w:eastAsia="Calibri" w:cs="Times New Roman"/>
                <w:i/>
                <w:iCs/>
                <w:sz w:val="26"/>
                <w:szCs w:val="26"/>
                <w:lang w:val="ru-RU"/>
              </w:rPr>
            </w:pPr>
          </w:p>
        </w:tc>
        <w:tc>
          <w:tcPr>
            <w:tcW w:w="276" w:type="pct"/>
            <w:noWrap/>
            <w:vAlign w:val="bottom"/>
          </w:tcPr>
          <w:p w14:paraId="1CC3B3C3" w14:textId="77777777" w:rsidR="00472469" w:rsidRPr="00472469" w:rsidRDefault="00472469" w:rsidP="00472469">
            <w:pPr>
              <w:spacing w:line="240" w:lineRule="auto"/>
              <w:ind w:firstLineChars="100" w:firstLine="240"/>
              <w:jc w:val="left"/>
              <w:rPr>
                <w:rFonts w:eastAsia="Calibri" w:cs="Times New Roman"/>
                <w:i/>
                <w:iCs/>
                <w:sz w:val="24"/>
                <w:szCs w:val="24"/>
                <w:lang w:val="ru-RU"/>
              </w:rPr>
            </w:pPr>
            <w:r w:rsidRPr="00472469">
              <w:rPr>
                <w:rFonts w:eastAsia="Calibri" w:cs="Times New Roman"/>
                <w:i/>
                <w:iCs/>
                <w:sz w:val="24"/>
                <w:szCs w:val="24"/>
                <w:lang w:val="ru-RU"/>
              </w:rPr>
              <w:t> </w:t>
            </w:r>
          </w:p>
        </w:tc>
        <w:tc>
          <w:tcPr>
            <w:tcW w:w="1222" w:type="pct"/>
            <w:noWrap/>
            <w:vAlign w:val="bottom"/>
          </w:tcPr>
          <w:p w14:paraId="1AD40813" w14:textId="77777777" w:rsidR="00472469" w:rsidRPr="00472469" w:rsidRDefault="00472469" w:rsidP="00472469">
            <w:pPr>
              <w:spacing w:line="240" w:lineRule="auto"/>
              <w:ind w:firstLine="0"/>
              <w:jc w:val="center"/>
              <w:rPr>
                <w:rFonts w:eastAsia="Calibri" w:cs="Times New Roman"/>
                <w:b/>
                <w:i/>
                <w:iCs/>
                <w:sz w:val="24"/>
                <w:szCs w:val="24"/>
                <w:lang w:val="ru-RU"/>
              </w:rPr>
            </w:pPr>
            <w:r w:rsidRPr="00472469">
              <w:rPr>
                <w:rFonts w:eastAsia="Calibri" w:cs="Times New Roman"/>
                <w:b/>
                <w:i/>
                <w:iCs/>
                <w:sz w:val="24"/>
                <w:szCs w:val="24"/>
                <w:lang w:val="ru-RU"/>
              </w:rPr>
              <w:t>_____________</w:t>
            </w:r>
          </w:p>
        </w:tc>
      </w:tr>
      <w:tr w:rsidR="00472469" w:rsidRPr="00472469" w14:paraId="22C085F1" w14:textId="77777777" w:rsidTr="005E0899">
        <w:trPr>
          <w:trHeight w:val="195"/>
        </w:trPr>
        <w:tc>
          <w:tcPr>
            <w:tcW w:w="1414" w:type="pct"/>
            <w:noWrap/>
            <w:vAlign w:val="bottom"/>
          </w:tcPr>
          <w:p w14:paraId="5180F82F" w14:textId="77777777" w:rsidR="00472469" w:rsidRPr="00472469" w:rsidRDefault="00472469" w:rsidP="00472469">
            <w:pPr>
              <w:spacing w:line="240" w:lineRule="auto"/>
              <w:ind w:firstLine="0"/>
              <w:jc w:val="right"/>
              <w:rPr>
                <w:rFonts w:eastAsia="Calibri" w:cs="Times New Roman"/>
                <w:sz w:val="24"/>
                <w:szCs w:val="24"/>
                <w:lang w:val="ru-RU"/>
              </w:rPr>
            </w:pPr>
          </w:p>
        </w:tc>
        <w:tc>
          <w:tcPr>
            <w:tcW w:w="2088" w:type="pct"/>
            <w:tcBorders>
              <w:top w:val="single" w:sz="4" w:space="0" w:color="auto"/>
            </w:tcBorders>
            <w:noWrap/>
          </w:tcPr>
          <w:p w14:paraId="5BBE0C59" w14:textId="77777777" w:rsidR="00472469" w:rsidRPr="00472469" w:rsidRDefault="00472469" w:rsidP="00472469">
            <w:pPr>
              <w:spacing w:line="240" w:lineRule="auto"/>
              <w:ind w:firstLine="0"/>
              <w:jc w:val="center"/>
              <w:rPr>
                <w:rFonts w:eastAsia="Calibri" w:cs="Times New Roman"/>
                <w:i/>
                <w:iCs/>
                <w:sz w:val="16"/>
                <w:szCs w:val="16"/>
                <w:lang w:val="ru-RU"/>
              </w:rPr>
            </w:pPr>
            <w:r w:rsidRPr="00472469">
              <w:rPr>
                <w:rFonts w:eastAsia="Calibri" w:cs="Times New Roman"/>
                <w:i/>
                <w:iCs/>
                <w:sz w:val="16"/>
                <w:szCs w:val="16"/>
                <w:lang w:val="ru-RU"/>
              </w:rPr>
              <w:t>(Ф.И.О. полностью)</w:t>
            </w:r>
          </w:p>
        </w:tc>
        <w:tc>
          <w:tcPr>
            <w:tcW w:w="276" w:type="pct"/>
            <w:noWrap/>
          </w:tcPr>
          <w:p w14:paraId="24EC940A" w14:textId="77777777" w:rsidR="00472469" w:rsidRPr="00472469" w:rsidRDefault="00472469" w:rsidP="00472469">
            <w:pPr>
              <w:spacing w:line="240" w:lineRule="auto"/>
              <w:ind w:firstLine="0"/>
              <w:jc w:val="center"/>
              <w:rPr>
                <w:rFonts w:eastAsia="Calibri" w:cs="Times New Roman"/>
                <w:i/>
                <w:iCs/>
                <w:sz w:val="16"/>
                <w:szCs w:val="16"/>
                <w:lang w:val="ru-RU"/>
              </w:rPr>
            </w:pPr>
          </w:p>
        </w:tc>
        <w:tc>
          <w:tcPr>
            <w:tcW w:w="1222" w:type="pct"/>
            <w:noWrap/>
          </w:tcPr>
          <w:p w14:paraId="22F81814" w14:textId="77777777" w:rsidR="00472469" w:rsidRPr="00472469" w:rsidRDefault="00472469" w:rsidP="00472469">
            <w:pPr>
              <w:spacing w:line="240" w:lineRule="auto"/>
              <w:ind w:firstLine="0"/>
              <w:jc w:val="center"/>
              <w:rPr>
                <w:rFonts w:eastAsia="Calibri" w:cs="Times New Roman"/>
                <w:i/>
                <w:iCs/>
                <w:sz w:val="16"/>
                <w:szCs w:val="16"/>
                <w:lang w:val="ru-RU"/>
              </w:rPr>
            </w:pPr>
            <w:r w:rsidRPr="00472469">
              <w:rPr>
                <w:rFonts w:eastAsia="Calibri" w:cs="Times New Roman"/>
                <w:i/>
                <w:iCs/>
                <w:sz w:val="16"/>
                <w:szCs w:val="16"/>
                <w:lang w:val="ru-RU"/>
              </w:rPr>
              <w:t>подпись</w:t>
            </w:r>
          </w:p>
        </w:tc>
      </w:tr>
      <w:tr w:rsidR="00472469" w:rsidRPr="00472469" w14:paraId="4C072DF1" w14:textId="77777777" w:rsidTr="005E0899">
        <w:trPr>
          <w:trHeight w:val="629"/>
        </w:trPr>
        <w:tc>
          <w:tcPr>
            <w:tcW w:w="1414" w:type="pct"/>
            <w:noWrap/>
            <w:vAlign w:val="bottom"/>
          </w:tcPr>
          <w:p w14:paraId="4EDF3DC0" w14:textId="77777777" w:rsidR="00472469" w:rsidRPr="00472469" w:rsidRDefault="00472469" w:rsidP="00472469">
            <w:pPr>
              <w:spacing w:line="240" w:lineRule="auto"/>
              <w:ind w:firstLine="0"/>
              <w:jc w:val="right"/>
              <w:rPr>
                <w:rFonts w:eastAsia="Calibri" w:cs="Times New Roman"/>
                <w:sz w:val="24"/>
                <w:szCs w:val="24"/>
                <w:lang w:val="ru-RU"/>
              </w:rPr>
            </w:pPr>
            <w:r w:rsidRPr="00472469">
              <w:rPr>
                <w:rFonts w:eastAsia="Calibri" w:cs="Times New Roman"/>
                <w:sz w:val="24"/>
                <w:szCs w:val="24"/>
                <w:lang w:val="ru-RU"/>
              </w:rPr>
              <w:t xml:space="preserve">Руководитель </w:t>
            </w:r>
          </w:p>
        </w:tc>
        <w:tc>
          <w:tcPr>
            <w:tcW w:w="2088" w:type="pct"/>
            <w:tcBorders>
              <w:bottom w:val="single" w:sz="4" w:space="0" w:color="auto"/>
            </w:tcBorders>
            <w:noWrap/>
            <w:vAlign w:val="bottom"/>
          </w:tcPr>
          <w:p w14:paraId="6550C85D" w14:textId="77777777" w:rsidR="00472469" w:rsidRPr="00472469" w:rsidRDefault="00472469" w:rsidP="00472469">
            <w:pPr>
              <w:spacing w:line="240" w:lineRule="auto"/>
              <w:ind w:firstLine="0"/>
              <w:jc w:val="right"/>
              <w:rPr>
                <w:rFonts w:eastAsia="Calibri" w:cs="Times New Roman"/>
                <w:b/>
                <w:i/>
                <w:iCs/>
                <w:sz w:val="16"/>
                <w:szCs w:val="16"/>
                <w:lang w:val="ru-RU"/>
              </w:rPr>
            </w:pPr>
          </w:p>
        </w:tc>
        <w:tc>
          <w:tcPr>
            <w:tcW w:w="276" w:type="pct"/>
            <w:noWrap/>
            <w:vAlign w:val="bottom"/>
          </w:tcPr>
          <w:p w14:paraId="67237AEA" w14:textId="77777777" w:rsidR="00472469" w:rsidRPr="00472469" w:rsidRDefault="00472469" w:rsidP="00472469">
            <w:pPr>
              <w:spacing w:line="240" w:lineRule="auto"/>
              <w:ind w:firstLineChars="100" w:firstLine="160"/>
              <w:jc w:val="left"/>
              <w:rPr>
                <w:rFonts w:eastAsia="Calibri" w:cs="Times New Roman"/>
                <w:i/>
                <w:iCs/>
                <w:sz w:val="16"/>
                <w:szCs w:val="16"/>
                <w:lang w:val="ru-RU"/>
              </w:rPr>
            </w:pPr>
            <w:r w:rsidRPr="00472469">
              <w:rPr>
                <w:rFonts w:eastAsia="Calibri" w:cs="Times New Roman"/>
                <w:i/>
                <w:iCs/>
                <w:sz w:val="16"/>
                <w:szCs w:val="16"/>
                <w:lang w:val="ru-RU"/>
              </w:rPr>
              <w:t> </w:t>
            </w:r>
          </w:p>
        </w:tc>
        <w:tc>
          <w:tcPr>
            <w:tcW w:w="1222" w:type="pct"/>
            <w:noWrap/>
            <w:vAlign w:val="bottom"/>
          </w:tcPr>
          <w:p w14:paraId="572F48C2" w14:textId="77777777" w:rsidR="00472469" w:rsidRPr="00472469" w:rsidRDefault="00472469" w:rsidP="00472469">
            <w:pPr>
              <w:spacing w:line="240" w:lineRule="auto"/>
              <w:ind w:firstLine="0"/>
              <w:jc w:val="center"/>
              <w:rPr>
                <w:rFonts w:eastAsia="Calibri" w:cs="Times New Roman"/>
                <w:b/>
                <w:i/>
                <w:iCs/>
                <w:sz w:val="16"/>
                <w:szCs w:val="16"/>
                <w:lang w:val="ru-RU"/>
              </w:rPr>
            </w:pPr>
            <w:r w:rsidRPr="00472469">
              <w:rPr>
                <w:rFonts w:eastAsia="Calibri" w:cs="Times New Roman"/>
                <w:b/>
                <w:i/>
                <w:iCs/>
                <w:sz w:val="16"/>
                <w:szCs w:val="16"/>
                <w:lang w:val="ru-RU"/>
              </w:rPr>
              <w:t>_____________</w:t>
            </w:r>
          </w:p>
        </w:tc>
      </w:tr>
      <w:tr w:rsidR="00472469" w:rsidRPr="00472469" w14:paraId="0B80A200" w14:textId="77777777" w:rsidTr="005E0899">
        <w:trPr>
          <w:trHeight w:val="195"/>
        </w:trPr>
        <w:tc>
          <w:tcPr>
            <w:tcW w:w="1414" w:type="pct"/>
            <w:noWrap/>
            <w:vAlign w:val="bottom"/>
          </w:tcPr>
          <w:p w14:paraId="4A7A4CDE" w14:textId="77777777" w:rsidR="00472469" w:rsidRPr="00472469" w:rsidRDefault="00472469" w:rsidP="00472469">
            <w:pPr>
              <w:spacing w:line="240" w:lineRule="auto"/>
              <w:ind w:firstLine="0"/>
              <w:jc w:val="right"/>
              <w:rPr>
                <w:rFonts w:eastAsia="Calibri" w:cs="Times New Roman"/>
                <w:sz w:val="24"/>
                <w:szCs w:val="24"/>
                <w:lang w:val="ru-RU"/>
              </w:rPr>
            </w:pPr>
          </w:p>
        </w:tc>
        <w:tc>
          <w:tcPr>
            <w:tcW w:w="2088" w:type="pct"/>
            <w:tcBorders>
              <w:top w:val="single" w:sz="4" w:space="0" w:color="auto"/>
            </w:tcBorders>
            <w:noWrap/>
          </w:tcPr>
          <w:p w14:paraId="50E3C414" w14:textId="77777777" w:rsidR="00472469" w:rsidRPr="00472469" w:rsidRDefault="00472469" w:rsidP="00472469">
            <w:pPr>
              <w:spacing w:line="240" w:lineRule="auto"/>
              <w:ind w:firstLine="0"/>
              <w:jc w:val="center"/>
              <w:rPr>
                <w:rFonts w:eastAsia="Calibri" w:cs="Times New Roman"/>
                <w:i/>
                <w:iCs/>
                <w:sz w:val="16"/>
                <w:szCs w:val="16"/>
                <w:lang w:val="ru-RU"/>
              </w:rPr>
            </w:pPr>
            <w:r w:rsidRPr="00472469">
              <w:rPr>
                <w:rFonts w:eastAsia="Calibri" w:cs="Times New Roman"/>
                <w:i/>
                <w:iCs/>
                <w:sz w:val="16"/>
                <w:szCs w:val="16"/>
                <w:lang w:val="ru-RU"/>
              </w:rPr>
              <w:t>(Ф.И.О. полностью)</w:t>
            </w:r>
          </w:p>
        </w:tc>
        <w:tc>
          <w:tcPr>
            <w:tcW w:w="276" w:type="pct"/>
            <w:noWrap/>
          </w:tcPr>
          <w:p w14:paraId="4CE60E87" w14:textId="77777777" w:rsidR="00472469" w:rsidRPr="00472469" w:rsidRDefault="00472469" w:rsidP="00472469">
            <w:pPr>
              <w:spacing w:line="240" w:lineRule="auto"/>
              <w:ind w:firstLine="0"/>
              <w:jc w:val="center"/>
              <w:rPr>
                <w:rFonts w:eastAsia="Calibri" w:cs="Times New Roman"/>
                <w:i/>
                <w:iCs/>
                <w:sz w:val="16"/>
                <w:szCs w:val="16"/>
                <w:lang w:val="ru-RU"/>
              </w:rPr>
            </w:pPr>
          </w:p>
        </w:tc>
        <w:tc>
          <w:tcPr>
            <w:tcW w:w="1222" w:type="pct"/>
            <w:noWrap/>
          </w:tcPr>
          <w:p w14:paraId="30C83406" w14:textId="77777777" w:rsidR="00472469" w:rsidRPr="00472469" w:rsidRDefault="00472469" w:rsidP="00472469">
            <w:pPr>
              <w:spacing w:line="240" w:lineRule="auto"/>
              <w:ind w:firstLine="0"/>
              <w:jc w:val="center"/>
              <w:rPr>
                <w:rFonts w:eastAsia="Calibri" w:cs="Times New Roman"/>
                <w:i/>
                <w:iCs/>
                <w:sz w:val="16"/>
                <w:szCs w:val="16"/>
                <w:lang w:val="ru-RU"/>
              </w:rPr>
            </w:pPr>
            <w:r w:rsidRPr="00472469">
              <w:rPr>
                <w:rFonts w:eastAsia="Calibri" w:cs="Times New Roman"/>
                <w:i/>
                <w:iCs/>
                <w:sz w:val="16"/>
                <w:szCs w:val="16"/>
                <w:lang w:val="ru-RU"/>
              </w:rPr>
              <w:t>подпись</w:t>
            </w:r>
          </w:p>
        </w:tc>
      </w:tr>
    </w:tbl>
    <w:p w14:paraId="60D388FA" w14:textId="77777777" w:rsidR="00472469" w:rsidRPr="00472469" w:rsidRDefault="00472469" w:rsidP="00472469">
      <w:pPr>
        <w:spacing w:line="276" w:lineRule="auto"/>
        <w:ind w:firstLine="0"/>
        <w:jc w:val="center"/>
        <w:rPr>
          <w:rFonts w:eastAsia="Calibri" w:cs="Times New Roman"/>
          <w:sz w:val="24"/>
          <w:szCs w:val="24"/>
          <w:lang w:val="ru-RU"/>
        </w:rPr>
      </w:pPr>
    </w:p>
    <w:p w14:paraId="2E3ADAC1" w14:textId="77777777" w:rsidR="00472469" w:rsidRPr="00472469" w:rsidRDefault="00472469" w:rsidP="00472469">
      <w:pPr>
        <w:spacing w:line="276" w:lineRule="auto"/>
        <w:ind w:firstLine="0"/>
        <w:jc w:val="center"/>
        <w:rPr>
          <w:rFonts w:eastAsia="Calibri" w:cs="Times New Roman"/>
          <w:b/>
          <w:sz w:val="24"/>
          <w:szCs w:val="24"/>
        </w:rPr>
      </w:pPr>
    </w:p>
    <w:p w14:paraId="22E6E23A" w14:textId="77777777" w:rsidR="00472469" w:rsidRPr="00472469" w:rsidRDefault="00472469" w:rsidP="00472469">
      <w:pPr>
        <w:spacing w:line="276" w:lineRule="auto"/>
        <w:ind w:firstLine="0"/>
        <w:jc w:val="center"/>
        <w:rPr>
          <w:rFonts w:eastAsia="Calibri" w:cs="Times New Roman"/>
          <w:b/>
          <w:sz w:val="24"/>
          <w:szCs w:val="24"/>
        </w:rPr>
      </w:pPr>
    </w:p>
    <w:p w14:paraId="0E8182D2" w14:textId="77777777" w:rsidR="00472469" w:rsidRPr="00472469" w:rsidRDefault="00472469" w:rsidP="00472469">
      <w:pPr>
        <w:spacing w:line="276" w:lineRule="auto"/>
        <w:ind w:firstLine="0"/>
        <w:jc w:val="center"/>
        <w:rPr>
          <w:rFonts w:eastAsia="Calibri" w:cs="Times New Roman"/>
          <w:b/>
          <w:sz w:val="24"/>
          <w:szCs w:val="24"/>
        </w:rPr>
      </w:pPr>
    </w:p>
    <w:p w14:paraId="19846B2A" w14:textId="77777777" w:rsidR="00472469" w:rsidRPr="00472469" w:rsidRDefault="00472469" w:rsidP="00472469">
      <w:pPr>
        <w:spacing w:line="276" w:lineRule="auto"/>
        <w:ind w:firstLine="0"/>
        <w:jc w:val="center"/>
        <w:rPr>
          <w:rFonts w:eastAsia="Calibri" w:cs="Times New Roman"/>
          <w:b/>
          <w:sz w:val="24"/>
          <w:szCs w:val="24"/>
        </w:rPr>
      </w:pPr>
    </w:p>
    <w:p w14:paraId="080FD891" w14:textId="77777777" w:rsidR="00472469" w:rsidRPr="00472469" w:rsidRDefault="00472469" w:rsidP="00472469">
      <w:pPr>
        <w:spacing w:line="276" w:lineRule="auto"/>
        <w:ind w:firstLine="0"/>
        <w:jc w:val="center"/>
        <w:rPr>
          <w:rFonts w:eastAsia="Calibri" w:cs="Times New Roman"/>
          <w:b/>
          <w:sz w:val="24"/>
          <w:szCs w:val="24"/>
        </w:rPr>
      </w:pPr>
    </w:p>
    <w:p w14:paraId="62F3EFE4" w14:textId="77777777" w:rsidR="00472469" w:rsidRPr="00472469" w:rsidRDefault="00472469" w:rsidP="00472469">
      <w:pPr>
        <w:spacing w:line="276" w:lineRule="auto"/>
        <w:ind w:firstLine="0"/>
        <w:jc w:val="center"/>
        <w:rPr>
          <w:rFonts w:eastAsia="Calibri" w:cs="Times New Roman"/>
          <w:b/>
          <w:sz w:val="24"/>
          <w:szCs w:val="24"/>
        </w:rPr>
      </w:pPr>
    </w:p>
    <w:p w14:paraId="4346E707" w14:textId="77777777" w:rsidR="00472469" w:rsidRPr="00472469" w:rsidRDefault="00472469" w:rsidP="00472469">
      <w:pPr>
        <w:spacing w:line="276" w:lineRule="auto"/>
        <w:ind w:firstLine="0"/>
        <w:jc w:val="center"/>
        <w:rPr>
          <w:rFonts w:eastAsia="Calibri" w:cs="Times New Roman"/>
          <w:b/>
          <w:sz w:val="24"/>
          <w:szCs w:val="24"/>
        </w:rPr>
      </w:pPr>
    </w:p>
    <w:p w14:paraId="1219D249" w14:textId="77777777" w:rsidR="00472469" w:rsidRPr="00472469" w:rsidRDefault="00472469" w:rsidP="00472469">
      <w:pPr>
        <w:spacing w:line="276" w:lineRule="auto"/>
        <w:ind w:firstLine="0"/>
        <w:jc w:val="center"/>
        <w:rPr>
          <w:rFonts w:eastAsia="Calibri" w:cs="Times New Roman"/>
          <w:b/>
          <w:sz w:val="24"/>
          <w:szCs w:val="24"/>
        </w:rPr>
      </w:pPr>
    </w:p>
    <w:p w14:paraId="03A4ECBA" w14:textId="77777777" w:rsidR="00472469" w:rsidRPr="00472469" w:rsidRDefault="00472469" w:rsidP="00472469">
      <w:pPr>
        <w:spacing w:line="276" w:lineRule="auto"/>
        <w:ind w:firstLine="0"/>
        <w:jc w:val="center"/>
        <w:rPr>
          <w:rFonts w:eastAsia="Calibri" w:cs="Times New Roman"/>
          <w:i/>
          <w:color w:val="C00000"/>
          <w:szCs w:val="28"/>
          <w:lang w:val="ru-RU"/>
        </w:rPr>
      </w:pPr>
      <w:r w:rsidRPr="00472469">
        <w:rPr>
          <w:rFonts w:eastAsia="Calibri" w:cs="Times New Roman"/>
          <w:b/>
          <w:color w:val="000000"/>
          <w:szCs w:val="28"/>
          <w:lang w:val="ru-RU"/>
        </w:rPr>
        <w:t>МОСКВА 2026</w:t>
      </w:r>
    </w:p>
    <w:p w14:paraId="1AC30CAA" w14:textId="77777777" w:rsidR="00671950" w:rsidRDefault="00671950"/>
    <w:p w14:paraId="47C99885" w14:textId="77777777" w:rsidR="00671950" w:rsidRDefault="00671950"/>
    <w:p w14:paraId="63D31D34" w14:textId="77777777" w:rsidR="00472469" w:rsidRPr="00472469" w:rsidRDefault="00472469" w:rsidP="00472469">
      <w:pPr>
        <w:spacing w:line="240" w:lineRule="auto"/>
        <w:ind w:left="-567" w:hanging="10"/>
        <w:jc w:val="center"/>
        <w:rPr>
          <w:rFonts w:eastAsia="Calibri" w:cs="Times New Roman"/>
          <w:b/>
          <w:color w:val="000000"/>
          <w:spacing w:val="40"/>
          <w:szCs w:val="28"/>
          <w:lang w:val="ru-RU" w:eastAsia="ru-RU"/>
        </w:rPr>
      </w:pPr>
      <w:r w:rsidRPr="00472469">
        <w:rPr>
          <w:rFonts w:eastAsia="Calibri" w:cs="Times New Roman"/>
          <w:b/>
          <w:color w:val="000000"/>
          <w:spacing w:val="30"/>
          <w:szCs w:val="28"/>
          <w:lang w:val="ru-RU" w:eastAsia="ru-RU"/>
        </w:rPr>
        <w:lastRenderedPageBreak/>
        <w:t>Образовательная автономная некоммерческая организация в</w:t>
      </w:r>
      <w:r w:rsidRPr="00472469">
        <w:rPr>
          <w:rFonts w:eastAsia="Calibri" w:cs="Times New Roman"/>
          <w:b/>
          <w:color w:val="000000"/>
          <w:spacing w:val="40"/>
          <w:szCs w:val="28"/>
          <w:lang w:val="ru-RU" w:eastAsia="ru-RU"/>
        </w:rPr>
        <w:t>ысшего образования</w:t>
      </w:r>
    </w:p>
    <w:p w14:paraId="3514512C" w14:textId="77777777" w:rsidR="00472469" w:rsidRPr="00472469" w:rsidRDefault="00472469" w:rsidP="00472469">
      <w:pPr>
        <w:spacing w:line="240" w:lineRule="auto"/>
        <w:ind w:left="89" w:hanging="10"/>
        <w:jc w:val="center"/>
        <w:rPr>
          <w:rFonts w:eastAsia="Calibri" w:cs="Times New Roman"/>
          <w:b/>
          <w:color w:val="000000"/>
          <w:spacing w:val="40"/>
          <w:szCs w:val="28"/>
          <w:lang w:val="ru-RU" w:eastAsia="ru-RU"/>
        </w:rPr>
      </w:pPr>
    </w:p>
    <w:p w14:paraId="677AD36F" w14:textId="77777777" w:rsidR="00472469" w:rsidRPr="00472469" w:rsidRDefault="00472469" w:rsidP="00472469">
      <w:pPr>
        <w:spacing w:line="240" w:lineRule="auto"/>
        <w:ind w:left="-142" w:hanging="10"/>
        <w:jc w:val="center"/>
        <w:rPr>
          <w:rFonts w:eastAsia="Calibri" w:cs="Times New Roman"/>
          <w:b/>
          <w:color w:val="000000"/>
          <w:spacing w:val="40"/>
          <w:szCs w:val="28"/>
          <w:lang w:val="ru-RU" w:eastAsia="ru-RU"/>
        </w:rPr>
      </w:pPr>
      <w:r w:rsidRPr="00472469">
        <w:rPr>
          <w:rFonts w:eastAsia="Calibri" w:cs="Times New Roman"/>
          <w:b/>
          <w:color w:val="000000"/>
          <w:spacing w:val="40"/>
          <w:szCs w:val="28"/>
          <w:lang w:val="ru-RU" w:eastAsia="ru-RU"/>
        </w:rPr>
        <w:t>«МОСКОВСКИЙ ТЕХНОЛОГИЧЕСКИЙ ИНСТИТУТ»</w:t>
      </w:r>
    </w:p>
    <w:tbl>
      <w:tblPr>
        <w:tblW w:w="0" w:type="auto"/>
        <w:tblBorders>
          <w:top w:val="double" w:sz="4" w:space="0" w:color="auto"/>
        </w:tblBorders>
        <w:tblLook w:val="04A0" w:firstRow="1" w:lastRow="0" w:firstColumn="1" w:lastColumn="0" w:noHBand="0" w:noVBand="1"/>
      </w:tblPr>
      <w:tblGrid>
        <w:gridCol w:w="4717"/>
        <w:gridCol w:w="4713"/>
      </w:tblGrid>
      <w:tr w:rsidR="00472469" w:rsidRPr="00472469" w14:paraId="7041CEF9" w14:textId="77777777" w:rsidTr="005E0899">
        <w:trPr>
          <w:trHeight w:val="117"/>
        </w:trPr>
        <w:tc>
          <w:tcPr>
            <w:tcW w:w="4717" w:type="dxa"/>
            <w:tcBorders>
              <w:top w:val="double" w:sz="4" w:space="0" w:color="auto"/>
              <w:left w:val="nil"/>
              <w:bottom w:val="nil"/>
              <w:right w:val="nil"/>
            </w:tcBorders>
            <w:shd w:val="clear" w:color="auto" w:fill="auto"/>
            <w:hideMark/>
          </w:tcPr>
          <w:p w14:paraId="6E0E29FB" w14:textId="77777777" w:rsidR="00472469" w:rsidRPr="00472469" w:rsidRDefault="00472469" w:rsidP="00472469">
            <w:pPr>
              <w:spacing w:line="240" w:lineRule="auto"/>
              <w:ind w:firstLine="0"/>
              <w:rPr>
                <w:rFonts w:eastAsia="Calibri" w:cs="Times New Roman"/>
                <w:b/>
                <w:color w:val="000000"/>
                <w:szCs w:val="28"/>
                <w:lang w:val="ru-RU" w:eastAsia="ru-RU"/>
              </w:rPr>
            </w:pPr>
          </w:p>
        </w:tc>
        <w:tc>
          <w:tcPr>
            <w:tcW w:w="4713" w:type="dxa"/>
            <w:tcBorders>
              <w:top w:val="double" w:sz="4" w:space="0" w:color="auto"/>
              <w:left w:val="nil"/>
              <w:bottom w:val="nil"/>
              <w:right w:val="nil"/>
            </w:tcBorders>
            <w:shd w:val="clear" w:color="auto" w:fill="auto"/>
            <w:hideMark/>
          </w:tcPr>
          <w:p w14:paraId="306D682A" w14:textId="77777777" w:rsidR="00472469" w:rsidRPr="00472469" w:rsidRDefault="00472469" w:rsidP="00472469">
            <w:pPr>
              <w:spacing w:line="240" w:lineRule="auto"/>
              <w:ind w:left="89" w:hanging="10"/>
              <w:rPr>
                <w:rFonts w:eastAsia="Calibri" w:cs="Times New Roman"/>
                <w:color w:val="000000"/>
                <w:szCs w:val="28"/>
                <w:lang w:val="ru-RU" w:eastAsia="ru-RU"/>
              </w:rPr>
            </w:pPr>
          </w:p>
        </w:tc>
      </w:tr>
    </w:tbl>
    <w:p w14:paraId="27AE1DBF" w14:textId="77777777" w:rsidR="00472469" w:rsidRPr="00472469" w:rsidRDefault="00472469" w:rsidP="00472469">
      <w:pPr>
        <w:autoSpaceDE w:val="0"/>
        <w:autoSpaceDN w:val="0"/>
        <w:adjustRightInd w:val="0"/>
        <w:spacing w:line="240" w:lineRule="exact"/>
        <w:ind w:firstLine="0"/>
        <w:jc w:val="center"/>
        <w:rPr>
          <w:rFonts w:cs="Times New Roman"/>
          <w:color w:val="000000"/>
          <w:sz w:val="10"/>
          <w:szCs w:val="10"/>
          <w:lang w:val="ru-RU" w:eastAsia="ru-RU"/>
        </w:rPr>
      </w:pPr>
    </w:p>
    <w:p w14:paraId="5DB7E274" w14:textId="77777777" w:rsidR="00472469" w:rsidRPr="00472469" w:rsidRDefault="00472469" w:rsidP="00472469">
      <w:pPr>
        <w:spacing w:line="240" w:lineRule="auto"/>
        <w:ind w:firstLine="0"/>
        <w:jc w:val="center"/>
        <w:rPr>
          <w:rFonts w:cs="Times New Roman"/>
          <w:color w:val="000000"/>
          <w:sz w:val="24"/>
          <w:szCs w:val="24"/>
          <w:lang w:val="ru-RU" w:eastAsia="ru-RU"/>
        </w:rPr>
      </w:pPr>
      <w:r w:rsidRPr="00472469">
        <w:rPr>
          <w:rFonts w:cs="Times New Roman"/>
          <w:b/>
          <w:bCs/>
          <w:color w:val="000000"/>
          <w:sz w:val="24"/>
          <w:szCs w:val="24"/>
          <w:lang w:val="ru-RU" w:eastAsia="ru-RU"/>
        </w:rPr>
        <w:t>ЗАДАНИЕ</w:t>
      </w:r>
    </w:p>
    <w:p w14:paraId="72777393" w14:textId="77777777" w:rsidR="00472469" w:rsidRPr="00472469" w:rsidRDefault="00472469" w:rsidP="00472469">
      <w:pPr>
        <w:spacing w:line="240" w:lineRule="auto"/>
        <w:ind w:firstLine="0"/>
        <w:jc w:val="center"/>
        <w:rPr>
          <w:rFonts w:cs="Times New Roman"/>
          <w:color w:val="000000"/>
          <w:sz w:val="24"/>
          <w:szCs w:val="24"/>
          <w:lang w:val="ru-RU" w:eastAsia="ru-RU"/>
        </w:rPr>
      </w:pPr>
      <w:r w:rsidRPr="00472469">
        <w:rPr>
          <w:rFonts w:cs="Times New Roman"/>
          <w:b/>
          <w:bCs/>
          <w:color w:val="000000"/>
          <w:sz w:val="24"/>
          <w:szCs w:val="24"/>
          <w:lang w:val="ru-RU" w:eastAsia="ru-RU"/>
        </w:rPr>
        <w:t>на выпускную квалификационную работу</w:t>
      </w:r>
    </w:p>
    <w:p w14:paraId="6B99BCC5" w14:textId="34793F8C" w:rsidR="00472469" w:rsidRPr="00472469" w:rsidRDefault="00472469" w:rsidP="00472469">
      <w:pPr>
        <w:tabs>
          <w:tab w:val="left" w:pos="284"/>
        </w:tabs>
        <w:spacing w:line="240" w:lineRule="auto"/>
        <w:ind w:firstLine="0"/>
        <w:jc w:val="center"/>
        <w:rPr>
          <w:rFonts w:cs="Times New Roman"/>
          <w:color w:val="000000"/>
          <w:sz w:val="24"/>
          <w:szCs w:val="24"/>
          <w:lang w:val="ru-RU" w:eastAsia="ru-RU"/>
        </w:rPr>
      </w:pPr>
      <w:r w:rsidRPr="00472469">
        <w:rPr>
          <w:rFonts w:cs="Times New Roman"/>
          <w:color w:val="000000"/>
          <w:sz w:val="24"/>
          <w:szCs w:val="24"/>
          <w:lang w:val="ru-RU" w:eastAsia="ru-RU"/>
        </w:rPr>
        <w:t xml:space="preserve">обучающемуся </w:t>
      </w:r>
      <w:r w:rsidR="00A82DE4">
        <w:rPr>
          <w:rFonts w:cs="Times New Roman"/>
          <w:color w:val="000000"/>
          <w:sz w:val="24"/>
          <w:szCs w:val="24"/>
          <w:lang w:val="ru-RU" w:eastAsia="ru-RU"/>
        </w:rPr>
        <w:t>___________</w:t>
      </w:r>
    </w:p>
    <w:p w14:paraId="03EBC0D7" w14:textId="77777777" w:rsidR="00472469" w:rsidRPr="00472469" w:rsidRDefault="00472469" w:rsidP="00472469">
      <w:pPr>
        <w:tabs>
          <w:tab w:val="left" w:pos="284"/>
        </w:tabs>
        <w:spacing w:line="240" w:lineRule="auto"/>
        <w:ind w:firstLine="0"/>
        <w:jc w:val="center"/>
        <w:rPr>
          <w:rFonts w:cs="Times New Roman"/>
          <w:color w:val="000000"/>
          <w:sz w:val="24"/>
          <w:szCs w:val="24"/>
          <w:lang w:val="ru-RU" w:eastAsia="ru-RU"/>
        </w:rPr>
      </w:pPr>
    </w:p>
    <w:p w14:paraId="0651A18B" w14:textId="77777777" w:rsidR="00472469" w:rsidRPr="00472469" w:rsidRDefault="00472469" w:rsidP="00472469">
      <w:pPr>
        <w:tabs>
          <w:tab w:val="left" w:pos="284"/>
        </w:tabs>
        <w:spacing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1. Тема: Проектирование электрической сети для предприятия АО «Инженерно-энергетический комплекс», Ленинградская область, Ломоносовский район</w:t>
      </w:r>
      <w:r w:rsidRPr="00472469">
        <w:rPr>
          <w:rFonts w:cs="Times New Roman"/>
          <w:color w:val="000000"/>
          <w:sz w:val="24"/>
          <w:szCs w:val="24"/>
          <w:lang w:val="ru-RU" w:eastAsia="ru-RU"/>
        </w:rPr>
        <w:t>‬.</w:t>
      </w:r>
    </w:p>
    <w:p w14:paraId="04AF1622" w14:textId="205CAEFA" w:rsidR="00472469" w:rsidRPr="00472469" w:rsidRDefault="00472469" w:rsidP="00472469">
      <w:pPr>
        <w:tabs>
          <w:tab w:val="left" w:pos="284"/>
        </w:tabs>
        <w:spacing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2. Срок сдачи обучающимся законченной работы «</w:t>
      </w:r>
      <w:r w:rsidR="00A82DE4">
        <w:rPr>
          <w:rFonts w:cs="Times New Roman"/>
          <w:color w:val="000000"/>
          <w:sz w:val="24"/>
          <w:szCs w:val="24"/>
          <w:lang w:val="ru-RU" w:eastAsia="ru-RU"/>
        </w:rPr>
        <w:t>___</w:t>
      </w:r>
      <w:r w:rsidRPr="00472469">
        <w:rPr>
          <w:rFonts w:cs="Times New Roman"/>
          <w:color w:val="000000"/>
          <w:sz w:val="24"/>
          <w:szCs w:val="24"/>
          <w:lang w:val="ru-RU" w:eastAsia="ru-RU"/>
        </w:rPr>
        <w:t xml:space="preserve">» </w:t>
      </w:r>
      <w:r w:rsidR="00A82DE4">
        <w:rPr>
          <w:rFonts w:cs="Times New Roman"/>
          <w:color w:val="000000"/>
          <w:sz w:val="24"/>
          <w:szCs w:val="24"/>
          <w:lang w:val="ru-RU" w:eastAsia="ru-RU"/>
        </w:rPr>
        <w:t>____</w:t>
      </w:r>
      <w:r w:rsidRPr="00472469">
        <w:rPr>
          <w:rFonts w:cs="Times New Roman"/>
          <w:color w:val="000000"/>
          <w:sz w:val="24"/>
          <w:szCs w:val="24"/>
          <w:lang w:val="ru-RU" w:eastAsia="ru-RU"/>
        </w:rPr>
        <w:t xml:space="preserve"> 2026 г.</w:t>
      </w:r>
    </w:p>
    <w:p w14:paraId="4BF0D883" w14:textId="4E6046D3" w:rsidR="00472469" w:rsidRPr="00472469" w:rsidRDefault="00472469" w:rsidP="00472469">
      <w:pPr>
        <w:tabs>
          <w:tab w:val="left" w:pos="284"/>
        </w:tabs>
        <w:spacing w:line="240" w:lineRule="auto"/>
        <w:ind w:firstLine="0"/>
        <w:rPr>
          <w:rFonts w:cs="Times New Roman"/>
          <w:color w:val="000000"/>
          <w:sz w:val="24"/>
          <w:szCs w:val="24"/>
          <w:u w:val="single"/>
          <w:lang w:val="ru-RU" w:eastAsia="ru-RU"/>
        </w:rPr>
      </w:pPr>
      <w:r w:rsidRPr="00472469">
        <w:rPr>
          <w:rFonts w:cs="Times New Roman"/>
          <w:color w:val="000000"/>
          <w:sz w:val="24"/>
          <w:szCs w:val="24"/>
          <w:lang w:val="ru-RU" w:eastAsia="ru-RU"/>
        </w:rPr>
        <w:t>3. Исходные данные к ВКР: научная и учебная литература, интернет-ресурсы и др.</w:t>
      </w:r>
    </w:p>
    <w:p w14:paraId="71AF0256" w14:textId="77777777" w:rsidR="00472469" w:rsidRPr="00472469" w:rsidRDefault="00472469" w:rsidP="00472469">
      <w:pPr>
        <w:tabs>
          <w:tab w:val="left" w:pos="284"/>
        </w:tabs>
        <w:spacing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4. Содержание ВКР (перечень подлежащих разработке вопросов):</w:t>
      </w:r>
    </w:p>
    <w:p w14:paraId="61F99AE5" w14:textId="77777777" w:rsidR="00472469" w:rsidRPr="00472469" w:rsidRDefault="00472469" w:rsidP="00472469">
      <w:pPr>
        <w:widowControl w:val="0"/>
        <w:autoSpaceDE w:val="0"/>
        <w:autoSpaceDN w:val="0"/>
        <w:adjustRightInd w:val="0"/>
        <w:spacing w:line="240" w:lineRule="auto"/>
        <w:ind w:firstLine="0"/>
        <w:outlineLvl w:val="2"/>
        <w:rPr>
          <w:rFonts w:cs="Times New Roman"/>
          <w:b/>
          <w:bCs/>
          <w:color w:val="000000"/>
          <w:sz w:val="24"/>
          <w:szCs w:val="24"/>
          <w:lang w:val="ru-RU" w:eastAsia="ru-RU"/>
        </w:rPr>
      </w:pPr>
      <w:bookmarkStart w:id="0" w:name="_Toc220541302"/>
      <w:bookmarkStart w:id="1" w:name="_Toc232716812"/>
      <w:r w:rsidRPr="00472469">
        <w:rPr>
          <w:rFonts w:cs="Times New Roman"/>
          <w:b/>
          <w:bCs/>
          <w:color w:val="000000"/>
          <w:sz w:val="24"/>
          <w:szCs w:val="24"/>
          <w:lang w:val="ru-RU" w:eastAsia="ru-RU"/>
        </w:rPr>
        <w:t>ВВЕДЕНИЕ</w:t>
      </w:r>
      <w:bookmarkEnd w:id="0"/>
      <w:bookmarkEnd w:id="1"/>
    </w:p>
    <w:p w14:paraId="3FB8348F" w14:textId="77777777" w:rsidR="00472469" w:rsidRPr="00472469" w:rsidRDefault="00472469" w:rsidP="00472469">
      <w:pPr>
        <w:widowControl w:val="0"/>
        <w:autoSpaceDE w:val="0"/>
        <w:autoSpaceDN w:val="0"/>
        <w:adjustRightInd w:val="0"/>
        <w:spacing w:line="240" w:lineRule="auto"/>
        <w:ind w:firstLine="0"/>
        <w:outlineLvl w:val="1"/>
        <w:rPr>
          <w:rFonts w:cs="Times New Roman"/>
          <w:b/>
          <w:bCs/>
          <w:color w:val="000000"/>
          <w:sz w:val="24"/>
          <w:szCs w:val="24"/>
          <w:lang w:val="ru-RU" w:eastAsia="ru-RU"/>
        </w:rPr>
      </w:pPr>
      <w:bookmarkStart w:id="2" w:name="_Toc220541303"/>
      <w:bookmarkStart w:id="3" w:name="_Toc232716813"/>
      <w:r w:rsidRPr="00472469">
        <w:rPr>
          <w:rFonts w:cs="Times New Roman"/>
          <w:b/>
          <w:bCs/>
          <w:color w:val="000000"/>
          <w:sz w:val="24"/>
          <w:szCs w:val="24"/>
          <w:lang w:val="ru-RU" w:eastAsia="ru-RU"/>
        </w:rPr>
        <w:t>1. ОБЩАЯ ХАРАКТЕРИСТИКА ОБЪЕКТА</w:t>
      </w:r>
      <w:bookmarkEnd w:id="2"/>
      <w:bookmarkEnd w:id="3"/>
    </w:p>
    <w:p w14:paraId="18C524F9" w14:textId="77777777" w:rsidR="00472469" w:rsidRPr="00472469" w:rsidRDefault="00472469" w:rsidP="00472469">
      <w:pPr>
        <w:widowControl w:val="0"/>
        <w:autoSpaceDE w:val="0"/>
        <w:autoSpaceDN w:val="0"/>
        <w:adjustRightInd w:val="0"/>
        <w:spacing w:line="240" w:lineRule="auto"/>
        <w:ind w:firstLine="0"/>
        <w:outlineLvl w:val="2"/>
        <w:rPr>
          <w:rFonts w:cs="Times New Roman"/>
          <w:bCs/>
          <w:color w:val="000000"/>
          <w:sz w:val="24"/>
          <w:szCs w:val="24"/>
          <w:lang w:val="ru-RU" w:eastAsia="ru-RU"/>
        </w:rPr>
      </w:pPr>
      <w:bookmarkStart w:id="4" w:name="_Toc220541304"/>
      <w:bookmarkStart w:id="5" w:name="_Toc232716814"/>
      <w:r w:rsidRPr="00472469">
        <w:rPr>
          <w:rFonts w:cs="Times New Roman"/>
          <w:bCs/>
          <w:color w:val="000000"/>
          <w:sz w:val="24"/>
          <w:szCs w:val="24"/>
          <w:lang w:val="ru-RU" w:eastAsia="ru-RU"/>
        </w:rPr>
        <w:t>1.1 Общая характеристика предприятия АО «Инженерно-энергетический комплекс»</w:t>
      </w:r>
      <w:bookmarkEnd w:id="4"/>
      <w:bookmarkEnd w:id="5"/>
    </w:p>
    <w:p w14:paraId="5E2821D2" w14:textId="77777777" w:rsidR="00472469" w:rsidRPr="00472469" w:rsidRDefault="00472469" w:rsidP="00472469">
      <w:pPr>
        <w:widowControl w:val="0"/>
        <w:autoSpaceDE w:val="0"/>
        <w:autoSpaceDN w:val="0"/>
        <w:adjustRightInd w:val="0"/>
        <w:spacing w:line="240" w:lineRule="auto"/>
        <w:ind w:firstLine="0"/>
        <w:outlineLvl w:val="2"/>
        <w:rPr>
          <w:rFonts w:cs="Times New Roman"/>
          <w:bCs/>
          <w:color w:val="000000"/>
          <w:sz w:val="24"/>
          <w:szCs w:val="24"/>
          <w:lang w:val="ru-RU" w:eastAsia="ru-RU"/>
        </w:rPr>
      </w:pPr>
      <w:bookmarkStart w:id="6" w:name="_Toc220541305"/>
      <w:bookmarkStart w:id="7" w:name="_Toc232716815"/>
      <w:r w:rsidRPr="00472469">
        <w:rPr>
          <w:rFonts w:cs="Times New Roman"/>
          <w:bCs/>
          <w:color w:val="000000"/>
          <w:sz w:val="24"/>
          <w:szCs w:val="24"/>
          <w:lang w:val="ru-RU" w:eastAsia="ru-RU"/>
        </w:rPr>
        <w:t>1.2 Анализ характеристик потребителей электроэнергии предприятия</w:t>
      </w:r>
      <w:bookmarkEnd w:id="6"/>
      <w:bookmarkEnd w:id="7"/>
    </w:p>
    <w:p w14:paraId="44A66C6D" w14:textId="77777777" w:rsidR="00472469" w:rsidRPr="00472469" w:rsidRDefault="00472469" w:rsidP="00472469">
      <w:pPr>
        <w:widowControl w:val="0"/>
        <w:autoSpaceDE w:val="0"/>
        <w:autoSpaceDN w:val="0"/>
        <w:adjustRightInd w:val="0"/>
        <w:spacing w:line="240" w:lineRule="auto"/>
        <w:ind w:firstLine="0"/>
        <w:outlineLvl w:val="2"/>
        <w:rPr>
          <w:rFonts w:cs="Times New Roman"/>
          <w:bCs/>
          <w:color w:val="000000"/>
          <w:sz w:val="24"/>
          <w:szCs w:val="24"/>
          <w:lang w:val="ru-RU" w:eastAsia="ru-RU"/>
        </w:rPr>
      </w:pPr>
      <w:bookmarkStart w:id="8" w:name="_Toc220541306"/>
      <w:bookmarkStart w:id="9" w:name="_Toc232716816"/>
      <w:r w:rsidRPr="00472469">
        <w:rPr>
          <w:rFonts w:cs="Times New Roman"/>
          <w:bCs/>
          <w:color w:val="000000"/>
          <w:sz w:val="24"/>
          <w:szCs w:val="24"/>
          <w:lang w:val="ru-RU" w:eastAsia="ru-RU"/>
        </w:rPr>
        <w:t xml:space="preserve">1.3 </w:t>
      </w:r>
      <w:r w:rsidRPr="00472469">
        <w:rPr>
          <w:rFonts w:cs="Times New Roman"/>
          <w:bCs/>
          <w:color w:val="000000"/>
          <w:sz w:val="24"/>
          <w:szCs w:val="24"/>
          <w:lang w:val="ru-RU" w:eastAsia="ru-RU" w:bidi="hi-IN"/>
        </w:rPr>
        <w:t>Основные требования к электрическим сетям производственных предприятий</w:t>
      </w:r>
      <w:bookmarkEnd w:id="8"/>
      <w:bookmarkEnd w:id="9"/>
    </w:p>
    <w:p w14:paraId="3F9A6418" w14:textId="77777777" w:rsidR="00472469" w:rsidRPr="00472469" w:rsidRDefault="00472469" w:rsidP="00472469">
      <w:pPr>
        <w:widowControl w:val="0"/>
        <w:autoSpaceDE w:val="0"/>
        <w:autoSpaceDN w:val="0"/>
        <w:adjustRightInd w:val="0"/>
        <w:spacing w:line="240" w:lineRule="auto"/>
        <w:ind w:firstLine="0"/>
        <w:outlineLvl w:val="1"/>
        <w:rPr>
          <w:rFonts w:cs="Times New Roman"/>
          <w:b/>
          <w:bCs/>
          <w:color w:val="000000"/>
          <w:sz w:val="24"/>
          <w:szCs w:val="24"/>
          <w:lang w:val="ru-RU" w:eastAsia="ru-RU"/>
        </w:rPr>
      </w:pPr>
      <w:bookmarkStart w:id="10" w:name="_Toc220541307"/>
      <w:bookmarkStart w:id="11" w:name="_Toc232716817"/>
      <w:r w:rsidRPr="00472469">
        <w:rPr>
          <w:rFonts w:cs="Times New Roman"/>
          <w:b/>
          <w:bCs/>
          <w:color w:val="000000"/>
          <w:sz w:val="24"/>
          <w:szCs w:val="24"/>
          <w:lang w:val="ru-RU" w:eastAsia="ru-RU"/>
        </w:rPr>
        <w:t>2. ОРГАНИЗАЦИОННО-ТЕХНОЛОГИЧЕСКИЙ РАЗДЕЛ</w:t>
      </w:r>
      <w:bookmarkEnd w:id="10"/>
      <w:bookmarkEnd w:id="11"/>
    </w:p>
    <w:p w14:paraId="20FEC609"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 xml:space="preserve">2.1 Выбор источников питания и разработка схемы </w:t>
      </w:r>
      <w:r w:rsidRPr="00472469">
        <w:rPr>
          <w:rFonts w:cs="Times New Roman"/>
          <w:bCs/>
          <w:color w:val="000000"/>
          <w:sz w:val="24"/>
          <w:szCs w:val="24"/>
          <w:lang w:val="ru-RU" w:eastAsia="ru-RU" w:bidi="hi-IN"/>
        </w:rPr>
        <w:t>электрической сети предприятия</w:t>
      </w:r>
      <w:r w:rsidRPr="00472469">
        <w:rPr>
          <w:rFonts w:cs="Times New Roman"/>
          <w:color w:val="000000"/>
          <w:sz w:val="24"/>
          <w:szCs w:val="24"/>
          <w:lang w:val="ru-RU" w:eastAsia="ru-RU" w:bidi="hi-IN"/>
        </w:rPr>
        <w:t xml:space="preserve"> </w:t>
      </w:r>
    </w:p>
    <w:p w14:paraId="69000E86"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2.2 Расчет электрических нагрузок предприятия</w:t>
      </w:r>
    </w:p>
    <w:p w14:paraId="423A20EB"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2.3 Построение картограммы электрических нагрузок и определение места установки ГПП</w:t>
      </w:r>
    </w:p>
    <w:p w14:paraId="4B0DA2F9"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 xml:space="preserve">2.4 Выбор числа и мощности силовых трансформаторов ГПП </w:t>
      </w:r>
    </w:p>
    <w:p w14:paraId="65320EDC"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2.5 Выбор числа и мощности силовых трансформаторов цеховых ТП</w:t>
      </w:r>
    </w:p>
    <w:p w14:paraId="4C70F70C"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2.6 Расчет реактивной мощности и выбор компенсирующих устройств</w:t>
      </w:r>
      <w:r w:rsidRPr="00472469">
        <w:rPr>
          <w:rFonts w:cs="Times New Roman"/>
          <w:color w:val="000000"/>
          <w:sz w:val="24"/>
          <w:szCs w:val="24"/>
          <w:lang w:val="ru-RU" w:eastAsia="ru-RU" w:bidi="hi-IN"/>
        </w:rPr>
        <w:tab/>
      </w:r>
    </w:p>
    <w:p w14:paraId="24C25B22"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2.7 Выбор сечений кабельных линий</w:t>
      </w:r>
    </w:p>
    <w:p w14:paraId="4F2EDDAD"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2.8 Расчет токов короткого замыкания</w:t>
      </w:r>
    </w:p>
    <w:p w14:paraId="53FB03C6"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2.9 Выбор аппаратов защиты и коммутации</w:t>
      </w:r>
    </w:p>
    <w:p w14:paraId="5FCC992C"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 xml:space="preserve">2.10 </w:t>
      </w:r>
      <w:r w:rsidRPr="00472469">
        <w:rPr>
          <w:rFonts w:cs="Times New Roman"/>
          <w:bCs/>
          <w:color w:val="000000"/>
          <w:sz w:val="24"/>
          <w:szCs w:val="24"/>
          <w:lang w:val="ru-RU" w:eastAsia="ru-RU"/>
        </w:rPr>
        <w:t>Основные решения по релейной защите и автоматике</w:t>
      </w:r>
    </w:p>
    <w:p w14:paraId="471D0972"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2.11 Расчет системы заземления и молниезащиты</w:t>
      </w:r>
    </w:p>
    <w:p w14:paraId="400039CC" w14:textId="77777777" w:rsidR="00472469" w:rsidRPr="00472469" w:rsidRDefault="00472469" w:rsidP="00472469">
      <w:pPr>
        <w:widowControl w:val="0"/>
        <w:autoSpaceDE w:val="0"/>
        <w:autoSpaceDN w:val="0"/>
        <w:adjustRightInd w:val="0"/>
        <w:spacing w:line="240" w:lineRule="auto"/>
        <w:ind w:firstLine="0"/>
        <w:outlineLvl w:val="1"/>
        <w:rPr>
          <w:rFonts w:cs="Times New Roman"/>
          <w:b/>
          <w:bCs/>
          <w:color w:val="000000"/>
          <w:sz w:val="24"/>
          <w:szCs w:val="24"/>
          <w:lang w:val="ru-RU" w:eastAsia="ru-RU"/>
        </w:rPr>
      </w:pPr>
      <w:bookmarkStart w:id="12" w:name="_Toc220541308"/>
      <w:bookmarkStart w:id="13" w:name="_Toc232716818"/>
      <w:r w:rsidRPr="00472469">
        <w:rPr>
          <w:rFonts w:cs="Times New Roman"/>
          <w:b/>
          <w:bCs/>
          <w:color w:val="000000"/>
          <w:sz w:val="24"/>
          <w:szCs w:val="24"/>
          <w:lang w:val="ru-RU" w:eastAsia="ru-RU"/>
        </w:rPr>
        <w:t>3. РАЗДЕЛ ПО ЭКОЛОГИИ И БЕЗОПАСНОСТИ РЕШЕНИЙ ПРОЕКТА</w:t>
      </w:r>
      <w:bookmarkEnd w:id="12"/>
      <w:bookmarkEnd w:id="13"/>
    </w:p>
    <w:p w14:paraId="63B629B7"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3.1</w:t>
      </w:r>
      <w:r w:rsidRPr="00472469">
        <w:rPr>
          <w:rFonts w:cs="Times New Roman"/>
          <w:color w:val="000000"/>
          <w:sz w:val="24"/>
          <w:szCs w:val="24"/>
          <w:lang w:val="ru-RU" w:eastAsia="ru-RU"/>
        </w:rPr>
        <w:t xml:space="preserve"> Мероприятие по о</w:t>
      </w:r>
      <w:r w:rsidRPr="00472469">
        <w:rPr>
          <w:rFonts w:cs="Times New Roman"/>
          <w:bCs/>
          <w:color w:val="000000"/>
          <w:sz w:val="24"/>
          <w:szCs w:val="24"/>
          <w:lang w:val="ru-RU" w:eastAsia="ru-RU" w:bidi="hi-IN"/>
        </w:rPr>
        <w:t>хране труда и техника безопасности</w:t>
      </w:r>
    </w:p>
    <w:p w14:paraId="5E6B2CD1" w14:textId="77777777" w:rsidR="00472469" w:rsidRPr="00472469" w:rsidRDefault="00472469" w:rsidP="00472469">
      <w:pPr>
        <w:widowControl w:val="0"/>
        <w:autoSpaceDE w:val="0"/>
        <w:autoSpaceDN w:val="0"/>
        <w:adjustRightInd w:val="0"/>
        <w:spacing w:line="240" w:lineRule="auto"/>
        <w:ind w:firstLine="0"/>
        <w:rPr>
          <w:rFonts w:cs="Times New Roman"/>
          <w:color w:val="000000"/>
          <w:sz w:val="24"/>
          <w:szCs w:val="24"/>
          <w:lang w:val="ru-RU" w:eastAsia="ru-RU" w:bidi="hi-IN"/>
        </w:rPr>
      </w:pPr>
      <w:r w:rsidRPr="00472469">
        <w:rPr>
          <w:rFonts w:cs="Times New Roman"/>
          <w:color w:val="000000"/>
          <w:sz w:val="24"/>
          <w:szCs w:val="24"/>
          <w:lang w:val="ru-RU" w:eastAsia="ru-RU" w:bidi="hi-IN"/>
        </w:rPr>
        <w:t>3.2</w:t>
      </w:r>
      <w:r w:rsidRPr="00472469">
        <w:rPr>
          <w:rFonts w:cs="Times New Roman"/>
          <w:color w:val="000000"/>
          <w:sz w:val="24"/>
          <w:szCs w:val="24"/>
          <w:lang w:val="ru-RU" w:eastAsia="ru-RU"/>
        </w:rPr>
        <w:t xml:space="preserve"> Мероприятие по </w:t>
      </w:r>
      <w:r w:rsidRPr="00472469">
        <w:rPr>
          <w:rFonts w:cs="Times New Roman"/>
          <w:bCs/>
          <w:color w:val="000000"/>
          <w:sz w:val="24"/>
          <w:szCs w:val="24"/>
          <w:lang w:val="ru-RU" w:eastAsia="ru-RU" w:bidi="hi-IN"/>
        </w:rPr>
        <w:t>пожарной безопасности</w:t>
      </w:r>
    </w:p>
    <w:p w14:paraId="50A337E0" w14:textId="77777777" w:rsidR="00472469" w:rsidRPr="00472469" w:rsidRDefault="00472469" w:rsidP="00472469">
      <w:pPr>
        <w:widowControl w:val="0"/>
        <w:autoSpaceDE w:val="0"/>
        <w:autoSpaceDN w:val="0"/>
        <w:adjustRightInd w:val="0"/>
        <w:spacing w:line="240" w:lineRule="auto"/>
        <w:ind w:firstLine="0"/>
        <w:rPr>
          <w:rFonts w:cs="Times New Roman"/>
          <w:bCs/>
          <w:color w:val="000000"/>
          <w:sz w:val="24"/>
          <w:szCs w:val="24"/>
          <w:lang w:val="ru-RU" w:eastAsia="ru-RU" w:bidi="hi-IN"/>
        </w:rPr>
      </w:pPr>
      <w:r w:rsidRPr="00472469">
        <w:rPr>
          <w:rFonts w:cs="Times New Roman"/>
          <w:color w:val="000000"/>
          <w:sz w:val="24"/>
          <w:szCs w:val="24"/>
          <w:lang w:val="ru-RU" w:eastAsia="ru-RU" w:bidi="hi-IN"/>
        </w:rPr>
        <w:t>3.3</w:t>
      </w:r>
      <w:r w:rsidRPr="00472469">
        <w:rPr>
          <w:rFonts w:cs="Times New Roman"/>
          <w:color w:val="000000"/>
          <w:sz w:val="24"/>
          <w:szCs w:val="24"/>
          <w:lang w:val="ru-RU" w:eastAsia="ru-RU"/>
        </w:rPr>
        <w:t xml:space="preserve"> Мероприятие по э</w:t>
      </w:r>
      <w:r w:rsidRPr="00472469">
        <w:rPr>
          <w:rFonts w:cs="Times New Roman"/>
          <w:bCs/>
          <w:color w:val="000000"/>
          <w:sz w:val="24"/>
          <w:szCs w:val="24"/>
          <w:lang w:val="ru-RU" w:eastAsia="ru-RU" w:bidi="hi-IN"/>
        </w:rPr>
        <w:t>кологии</w:t>
      </w:r>
    </w:p>
    <w:p w14:paraId="20A36012" w14:textId="77777777" w:rsidR="00472469" w:rsidRPr="00472469" w:rsidRDefault="00472469" w:rsidP="00472469">
      <w:pPr>
        <w:widowControl w:val="0"/>
        <w:autoSpaceDE w:val="0"/>
        <w:autoSpaceDN w:val="0"/>
        <w:adjustRightInd w:val="0"/>
        <w:spacing w:line="240" w:lineRule="auto"/>
        <w:ind w:firstLine="0"/>
        <w:outlineLvl w:val="1"/>
        <w:rPr>
          <w:rFonts w:cs="Times New Roman"/>
          <w:b/>
          <w:bCs/>
          <w:color w:val="000000"/>
          <w:sz w:val="24"/>
          <w:szCs w:val="24"/>
          <w:lang w:val="ru-RU" w:eastAsia="ru-RU"/>
        </w:rPr>
      </w:pPr>
      <w:bookmarkStart w:id="14" w:name="_Toc220541309"/>
      <w:bookmarkStart w:id="15" w:name="_Toc232716819"/>
      <w:r w:rsidRPr="00472469">
        <w:rPr>
          <w:rFonts w:cs="Times New Roman"/>
          <w:b/>
          <w:bCs/>
          <w:color w:val="000000"/>
          <w:sz w:val="24"/>
          <w:szCs w:val="24"/>
          <w:lang w:val="ru-RU" w:eastAsia="ru-RU"/>
        </w:rPr>
        <w:t>4. ЭКОНОМИЧЕСКИЙ РАЗДЕЛ</w:t>
      </w:r>
      <w:bookmarkEnd w:id="14"/>
      <w:bookmarkEnd w:id="15"/>
    </w:p>
    <w:p w14:paraId="36A96842" w14:textId="77777777" w:rsidR="00472469" w:rsidRPr="00472469" w:rsidRDefault="00472469" w:rsidP="00472469">
      <w:pPr>
        <w:widowControl w:val="0"/>
        <w:autoSpaceDE w:val="0"/>
        <w:autoSpaceDN w:val="0"/>
        <w:adjustRightInd w:val="0"/>
        <w:spacing w:line="240" w:lineRule="auto"/>
        <w:ind w:firstLine="0"/>
        <w:outlineLvl w:val="2"/>
        <w:rPr>
          <w:rFonts w:cs="Times New Roman"/>
          <w:bCs/>
          <w:color w:val="000000"/>
          <w:sz w:val="24"/>
          <w:szCs w:val="24"/>
          <w:lang w:val="ru-RU" w:eastAsia="ru-RU"/>
        </w:rPr>
      </w:pPr>
      <w:bookmarkStart w:id="16" w:name="_Toc220541310"/>
      <w:bookmarkStart w:id="17" w:name="_Toc232716820"/>
      <w:r w:rsidRPr="00472469">
        <w:rPr>
          <w:rFonts w:cs="Times New Roman"/>
          <w:bCs/>
          <w:color w:val="000000"/>
          <w:sz w:val="24"/>
          <w:szCs w:val="24"/>
          <w:lang w:val="ru-RU" w:eastAsia="ru-RU"/>
        </w:rPr>
        <w:t>4.1 Технико-экономическое обоснование проектных решений</w:t>
      </w:r>
      <w:bookmarkEnd w:id="16"/>
      <w:bookmarkEnd w:id="17"/>
    </w:p>
    <w:p w14:paraId="1C117E07" w14:textId="77777777" w:rsidR="00472469" w:rsidRPr="00472469" w:rsidRDefault="00472469" w:rsidP="00472469">
      <w:pPr>
        <w:widowControl w:val="0"/>
        <w:autoSpaceDE w:val="0"/>
        <w:autoSpaceDN w:val="0"/>
        <w:adjustRightInd w:val="0"/>
        <w:spacing w:line="240" w:lineRule="auto"/>
        <w:ind w:firstLine="0"/>
        <w:outlineLvl w:val="2"/>
        <w:rPr>
          <w:rFonts w:cs="Times New Roman"/>
          <w:bCs/>
          <w:color w:val="000000"/>
          <w:sz w:val="24"/>
          <w:szCs w:val="24"/>
          <w:lang w:val="ru-RU" w:eastAsia="ru-RU"/>
        </w:rPr>
      </w:pPr>
      <w:bookmarkStart w:id="18" w:name="_Toc220541311"/>
      <w:bookmarkStart w:id="19" w:name="_Toc232716821"/>
      <w:r w:rsidRPr="00472469">
        <w:rPr>
          <w:rFonts w:cs="Times New Roman"/>
          <w:bCs/>
          <w:color w:val="000000"/>
          <w:sz w:val="24"/>
          <w:szCs w:val="24"/>
          <w:lang w:val="ru-RU" w:eastAsia="ru-RU"/>
        </w:rPr>
        <w:t>4.2 Расчет капитальных затрат на проект электрической сети</w:t>
      </w:r>
      <w:bookmarkEnd w:id="18"/>
      <w:bookmarkEnd w:id="19"/>
    </w:p>
    <w:p w14:paraId="661C820C" w14:textId="77777777" w:rsidR="00472469" w:rsidRPr="00472469" w:rsidRDefault="00472469" w:rsidP="00472469">
      <w:pPr>
        <w:widowControl w:val="0"/>
        <w:autoSpaceDE w:val="0"/>
        <w:autoSpaceDN w:val="0"/>
        <w:adjustRightInd w:val="0"/>
        <w:spacing w:line="240" w:lineRule="auto"/>
        <w:ind w:firstLine="0"/>
        <w:outlineLvl w:val="2"/>
        <w:rPr>
          <w:rFonts w:cs="Times New Roman"/>
          <w:bCs/>
          <w:color w:val="000000"/>
          <w:sz w:val="24"/>
          <w:szCs w:val="24"/>
          <w:lang w:val="ru-RU" w:eastAsia="ru-RU"/>
        </w:rPr>
      </w:pPr>
      <w:bookmarkStart w:id="20" w:name="_Toc220541312"/>
      <w:bookmarkStart w:id="21" w:name="_Toc232716822"/>
      <w:r w:rsidRPr="00472469">
        <w:rPr>
          <w:rFonts w:cs="Times New Roman"/>
          <w:bCs/>
          <w:color w:val="000000"/>
          <w:sz w:val="24"/>
          <w:szCs w:val="24"/>
          <w:lang w:val="ru-RU" w:eastAsia="ru-RU"/>
        </w:rPr>
        <w:t>4.3 Расчет эксплуатационных затрат и экономической эффективности проекта</w:t>
      </w:r>
      <w:bookmarkEnd w:id="20"/>
      <w:bookmarkEnd w:id="21"/>
    </w:p>
    <w:p w14:paraId="6EB5E657" w14:textId="77777777" w:rsidR="00472469" w:rsidRPr="00472469" w:rsidRDefault="00472469" w:rsidP="00472469">
      <w:pPr>
        <w:widowControl w:val="0"/>
        <w:autoSpaceDE w:val="0"/>
        <w:autoSpaceDN w:val="0"/>
        <w:adjustRightInd w:val="0"/>
        <w:spacing w:line="240" w:lineRule="auto"/>
        <w:ind w:firstLine="0"/>
        <w:outlineLvl w:val="1"/>
        <w:rPr>
          <w:rFonts w:cs="Times New Roman"/>
          <w:b/>
          <w:bCs/>
          <w:color w:val="000000"/>
          <w:sz w:val="24"/>
          <w:szCs w:val="24"/>
          <w:lang w:val="ru-RU" w:eastAsia="ru-RU"/>
        </w:rPr>
      </w:pPr>
      <w:bookmarkStart w:id="22" w:name="_Toc220541313"/>
      <w:bookmarkStart w:id="23" w:name="_Toc232716823"/>
      <w:r w:rsidRPr="00472469">
        <w:rPr>
          <w:rFonts w:cs="Times New Roman"/>
          <w:b/>
          <w:bCs/>
          <w:color w:val="000000"/>
          <w:sz w:val="24"/>
          <w:szCs w:val="24"/>
          <w:lang w:val="ru-RU" w:eastAsia="ru-RU"/>
        </w:rPr>
        <w:t>ЗАКЛЮЧЕНИЕ</w:t>
      </w:r>
      <w:bookmarkEnd w:id="22"/>
      <w:bookmarkEnd w:id="23"/>
    </w:p>
    <w:p w14:paraId="53528B98" w14:textId="77777777" w:rsidR="00472469" w:rsidRPr="00472469" w:rsidRDefault="00472469" w:rsidP="00472469">
      <w:pPr>
        <w:widowControl w:val="0"/>
        <w:autoSpaceDE w:val="0"/>
        <w:autoSpaceDN w:val="0"/>
        <w:adjustRightInd w:val="0"/>
        <w:spacing w:line="240" w:lineRule="auto"/>
        <w:ind w:firstLine="0"/>
        <w:outlineLvl w:val="1"/>
        <w:rPr>
          <w:rFonts w:cs="Times New Roman"/>
          <w:b/>
          <w:bCs/>
          <w:color w:val="000000"/>
          <w:sz w:val="24"/>
          <w:szCs w:val="24"/>
          <w:lang w:val="ru-RU" w:eastAsia="ru-RU"/>
        </w:rPr>
      </w:pPr>
      <w:bookmarkStart w:id="24" w:name="_Toc220541314"/>
      <w:bookmarkStart w:id="25" w:name="_Toc232716824"/>
      <w:r w:rsidRPr="00472469">
        <w:rPr>
          <w:rFonts w:cs="Times New Roman"/>
          <w:b/>
          <w:bCs/>
          <w:color w:val="000000"/>
          <w:sz w:val="24"/>
          <w:szCs w:val="24"/>
          <w:lang w:val="ru-RU" w:eastAsia="ru-RU"/>
        </w:rPr>
        <w:t>СПИСОК ИСПОЛЬЗОВАННЫХ ИСТОЧНИКОВ</w:t>
      </w:r>
      <w:bookmarkEnd w:id="24"/>
      <w:bookmarkEnd w:id="25"/>
    </w:p>
    <w:p w14:paraId="20C226F4" w14:textId="77777777" w:rsidR="00472469" w:rsidRPr="00472469" w:rsidRDefault="00472469" w:rsidP="00472469">
      <w:pPr>
        <w:widowControl w:val="0"/>
        <w:autoSpaceDE w:val="0"/>
        <w:autoSpaceDN w:val="0"/>
        <w:adjustRightInd w:val="0"/>
        <w:spacing w:line="240" w:lineRule="auto"/>
        <w:ind w:firstLine="0"/>
        <w:outlineLvl w:val="1"/>
        <w:rPr>
          <w:rFonts w:cs="Times New Roman"/>
          <w:b/>
          <w:bCs/>
          <w:color w:val="000000"/>
          <w:sz w:val="24"/>
          <w:szCs w:val="24"/>
          <w:lang w:val="ru-RU" w:eastAsia="ru-RU"/>
        </w:rPr>
      </w:pPr>
      <w:bookmarkStart w:id="26" w:name="_Toc220541315"/>
      <w:bookmarkStart w:id="27" w:name="_Toc232716825"/>
      <w:r w:rsidRPr="00472469">
        <w:rPr>
          <w:rFonts w:cs="Times New Roman"/>
          <w:b/>
          <w:bCs/>
          <w:color w:val="000000"/>
          <w:sz w:val="24"/>
          <w:szCs w:val="24"/>
          <w:lang w:val="ru-RU" w:eastAsia="ru-RU"/>
        </w:rPr>
        <w:t>ПРИЛОЖЕНИЯ</w:t>
      </w:r>
      <w:bookmarkEnd w:id="26"/>
      <w:bookmarkEnd w:id="27"/>
    </w:p>
    <w:p w14:paraId="535D2539" w14:textId="12364D33" w:rsidR="00472469" w:rsidRPr="00472469" w:rsidRDefault="00472469" w:rsidP="00472469">
      <w:pPr>
        <w:tabs>
          <w:tab w:val="left" w:pos="284"/>
        </w:tabs>
        <w:spacing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 xml:space="preserve">5. Перечень графического материала </w:t>
      </w:r>
      <w:r w:rsidR="0052787D">
        <w:rPr>
          <w:rFonts w:cs="Times New Roman"/>
          <w:color w:val="000000"/>
          <w:sz w:val="24"/>
          <w:szCs w:val="24"/>
          <w:lang w:val="ru-RU" w:eastAsia="ru-RU"/>
        </w:rPr>
        <w:t>10</w:t>
      </w:r>
      <w:r>
        <w:rPr>
          <w:rFonts w:cs="Times New Roman"/>
          <w:color w:val="000000"/>
          <w:sz w:val="24"/>
          <w:szCs w:val="24"/>
          <w:lang w:val="ru-RU" w:eastAsia="ru-RU"/>
        </w:rPr>
        <w:t xml:space="preserve"> </w:t>
      </w:r>
      <w:r w:rsidRPr="00472469">
        <w:rPr>
          <w:rFonts w:cs="Times New Roman"/>
          <w:color w:val="000000"/>
          <w:sz w:val="24"/>
          <w:szCs w:val="24"/>
          <w:lang w:val="ru-RU" w:eastAsia="ru-RU"/>
        </w:rPr>
        <w:t xml:space="preserve">таблиц, </w:t>
      </w:r>
      <w:r>
        <w:rPr>
          <w:rFonts w:cs="Times New Roman"/>
          <w:color w:val="000000"/>
          <w:sz w:val="24"/>
          <w:szCs w:val="24"/>
          <w:lang w:val="ru-RU" w:eastAsia="ru-RU"/>
        </w:rPr>
        <w:t>1</w:t>
      </w:r>
      <w:r w:rsidRPr="00472469">
        <w:rPr>
          <w:rFonts w:cs="Times New Roman"/>
          <w:color w:val="000000"/>
          <w:sz w:val="24"/>
          <w:szCs w:val="24"/>
          <w:lang w:val="ru-RU" w:eastAsia="ru-RU"/>
        </w:rPr>
        <w:t xml:space="preserve"> рисунк</w:t>
      </w:r>
      <w:r w:rsidR="0052787D">
        <w:rPr>
          <w:rFonts w:cs="Times New Roman"/>
          <w:color w:val="000000"/>
          <w:sz w:val="24"/>
          <w:szCs w:val="24"/>
          <w:lang w:val="ru-RU" w:eastAsia="ru-RU"/>
        </w:rPr>
        <w:t>а</w:t>
      </w:r>
      <w:r w:rsidRPr="00472469">
        <w:rPr>
          <w:rFonts w:cs="Times New Roman"/>
          <w:color w:val="000000"/>
          <w:sz w:val="24"/>
          <w:szCs w:val="24"/>
          <w:lang w:val="ru-RU" w:eastAsia="ru-RU"/>
        </w:rPr>
        <w:t xml:space="preserve">. </w:t>
      </w:r>
    </w:p>
    <w:p w14:paraId="3769D998" w14:textId="43C0AE05" w:rsidR="00472469" w:rsidRPr="00472469" w:rsidRDefault="00472469" w:rsidP="00472469">
      <w:pPr>
        <w:widowControl w:val="0"/>
        <w:tabs>
          <w:tab w:val="left" w:pos="284"/>
        </w:tabs>
        <w:autoSpaceDE w:val="0"/>
        <w:autoSpaceDN w:val="0"/>
        <w:adjustRightInd w:val="0"/>
        <w:spacing w:after="120"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 xml:space="preserve">6. Приложения </w:t>
      </w:r>
      <w:r w:rsidR="0052787D">
        <w:rPr>
          <w:rFonts w:cs="Times New Roman"/>
          <w:color w:val="000000"/>
          <w:sz w:val="24"/>
          <w:szCs w:val="24"/>
          <w:lang w:val="ru-RU" w:eastAsia="ru-RU"/>
        </w:rPr>
        <w:t>3</w:t>
      </w:r>
      <w:r w:rsidRPr="00472469">
        <w:rPr>
          <w:rFonts w:cs="Times New Roman"/>
          <w:color w:val="000000"/>
          <w:sz w:val="24"/>
          <w:szCs w:val="24"/>
          <w:lang w:val="ru-RU" w:eastAsia="ru-RU"/>
        </w:rPr>
        <w:t>.</w:t>
      </w:r>
    </w:p>
    <w:p w14:paraId="72CD668B" w14:textId="6CCF7BB5" w:rsidR="00472469" w:rsidRPr="00472469" w:rsidRDefault="00472469" w:rsidP="00472469">
      <w:pPr>
        <w:widowControl w:val="0"/>
        <w:tabs>
          <w:tab w:val="left" w:pos="284"/>
        </w:tabs>
        <w:autoSpaceDE w:val="0"/>
        <w:autoSpaceDN w:val="0"/>
        <w:adjustRightInd w:val="0"/>
        <w:spacing w:after="120"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 xml:space="preserve">7. Чертежей – </w:t>
      </w:r>
      <w:r>
        <w:rPr>
          <w:rFonts w:cs="Times New Roman"/>
          <w:color w:val="000000"/>
          <w:sz w:val="24"/>
          <w:szCs w:val="24"/>
          <w:lang w:val="ru-RU" w:eastAsia="ru-RU"/>
        </w:rPr>
        <w:t xml:space="preserve">6 </w:t>
      </w:r>
      <w:r w:rsidRPr="00472469">
        <w:rPr>
          <w:rFonts w:cs="Times New Roman"/>
          <w:color w:val="000000"/>
          <w:sz w:val="24"/>
          <w:szCs w:val="24"/>
          <w:lang w:val="ru-RU" w:eastAsia="ru-RU"/>
        </w:rPr>
        <w:t>листов (формат А1).</w:t>
      </w:r>
    </w:p>
    <w:p w14:paraId="4CE3E9E4" w14:textId="704506DA" w:rsidR="00472469" w:rsidRPr="00472469" w:rsidRDefault="00472469" w:rsidP="00472469">
      <w:pPr>
        <w:widowControl w:val="0"/>
        <w:tabs>
          <w:tab w:val="left" w:pos="284"/>
        </w:tabs>
        <w:autoSpaceDE w:val="0"/>
        <w:autoSpaceDN w:val="0"/>
        <w:adjustRightInd w:val="0"/>
        <w:spacing w:after="120"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Дата выдачи задания 23.12.2025</w:t>
      </w:r>
      <w:r w:rsidRPr="00472469">
        <w:rPr>
          <w:rFonts w:cs="Times New Roman"/>
          <w:color w:val="000000"/>
          <w:sz w:val="24"/>
          <w:szCs w:val="24"/>
          <w:lang w:val="ru-RU" w:eastAsia="ru-RU"/>
        </w:rPr>
        <w:tab/>
      </w:r>
      <w:r w:rsidRPr="00472469">
        <w:rPr>
          <w:rFonts w:cs="Times New Roman"/>
          <w:color w:val="000000"/>
          <w:sz w:val="24"/>
          <w:szCs w:val="24"/>
          <w:lang w:val="ru-RU" w:eastAsia="ru-RU"/>
        </w:rPr>
        <w:tab/>
      </w:r>
      <w:r w:rsidRPr="00472469">
        <w:rPr>
          <w:rFonts w:cs="Times New Roman"/>
          <w:color w:val="000000"/>
          <w:sz w:val="24"/>
          <w:szCs w:val="24"/>
          <w:lang w:val="ru-RU" w:eastAsia="ru-RU"/>
        </w:rPr>
        <w:tab/>
        <w:t xml:space="preserve">Задание принял (дата) </w:t>
      </w:r>
      <w:r w:rsidR="00A82DE4">
        <w:rPr>
          <w:rFonts w:cs="Times New Roman"/>
          <w:color w:val="000000"/>
          <w:sz w:val="24"/>
          <w:szCs w:val="24"/>
          <w:lang w:val="ru-RU" w:eastAsia="ru-RU"/>
        </w:rPr>
        <w:t>____</w:t>
      </w:r>
    </w:p>
    <w:p w14:paraId="5E90B25B" w14:textId="77777777" w:rsidR="00472469" w:rsidRPr="00472469" w:rsidRDefault="00472469" w:rsidP="00472469">
      <w:pPr>
        <w:widowControl w:val="0"/>
        <w:tabs>
          <w:tab w:val="left" w:pos="284"/>
        </w:tabs>
        <w:autoSpaceDE w:val="0"/>
        <w:autoSpaceDN w:val="0"/>
        <w:adjustRightInd w:val="0"/>
        <w:spacing w:line="240" w:lineRule="auto"/>
        <w:ind w:firstLine="0"/>
        <w:rPr>
          <w:rFonts w:cs="Times New Roman"/>
          <w:color w:val="000000"/>
          <w:sz w:val="24"/>
          <w:szCs w:val="24"/>
          <w:lang w:val="ru-RU" w:eastAsia="ru-RU"/>
        </w:rPr>
      </w:pPr>
      <w:r w:rsidRPr="00472469">
        <w:rPr>
          <w:rFonts w:cs="Times New Roman"/>
          <w:color w:val="000000"/>
          <w:sz w:val="24"/>
          <w:szCs w:val="24"/>
          <w:lang w:val="ru-RU" w:eastAsia="ru-RU"/>
        </w:rPr>
        <w:t>Подпись руководителя ____________       </w:t>
      </w:r>
      <w:r w:rsidRPr="00472469">
        <w:rPr>
          <w:rFonts w:cs="Times New Roman"/>
          <w:color w:val="000000"/>
          <w:sz w:val="24"/>
          <w:szCs w:val="24"/>
          <w:lang w:val="ru-RU" w:eastAsia="ru-RU"/>
        </w:rPr>
        <w:tab/>
        <w:t>Подпись обучающегося____________</w:t>
      </w:r>
      <w:r w:rsidRPr="00472469">
        <w:rPr>
          <w:rFonts w:cs="Times New Roman"/>
          <w:color w:val="000000"/>
          <w:sz w:val="24"/>
          <w:szCs w:val="24"/>
          <w:lang w:val="ru-RU" w:eastAsia="ru-RU" w:bidi="hi-IN"/>
        </w:rPr>
        <w:t xml:space="preserve"> </w:t>
      </w:r>
    </w:p>
    <w:p w14:paraId="72E726F1" w14:textId="77777777" w:rsidR="00671950" w:rsidRPr="00DF4249" w:rsidRDefault="00000000">
      <w:pPr>
        <w:rPr>
          <w:lang w:val="ru-RU"/>
        </w:rPr>
      </w:pPr>
      <w:r w:rsidRPr="00DF4249">
        <w:rPr>
          <w:lang w:val="ru-RU"/>
        </w:rPr>
        <w:br w:type="page"/>
      </w:r>
    </w:p>
    <w:sdt>
      <w:sdtPr>
        <w:rPr>
          <w:rFonts w:eastAsia="Times New Roman" w:cstheme="minorBidi"/>
          <w:b w:val="0"/>
          <w:bCs w:val="0"/>
          <w:color w:val="auto"/>
          <w:szCs w:val="22"/>
          <w:lang w:val="ru-RU"/>
        </w:rPr>
        <w:id w:val="1080644471"/>
        <w:docPartObj>
          <w:docPartGallery w:val="Table of Contents"/>
          <w:docPartUnique/>
        </w:docPartObj>
      </w:sdtPr>
      <w:sdtEndPr>
        <w:rPr>
          <w:lang w:val="en-US"/>
        </w:rPr>
      </w:sdtEndPr>
      <w:sdtContent>
        <w:p w14:paraId="4D6AFA8C" w14:textId="4650B4A5" w:rsidR="00263D23" w:rsidRPr="00263D23" w:rsidRDefault="00263D23" w:rsidP="00263D23">
          <w:pPr>
            <w:pStyle w:val="aff"/>
            <w:rPr>
              <w:noProof/>
              <w:lang w:val="ru-RU"/>
            </w:rPr>
          </w:pPr>
          <w:r>
            <w:rPr>
              <w:lang w:val="ru-RU"/>
            </w:rPr>
            <w:t>СОДЕРЖАНИЕ</w:t>
          </w:r>
          <w:r>
            <w:fldChar w:fldCharType="begin"/>
          </w:r>
          <w:r w:rsidRPr="00263D23">
            <w:rPr>
              <w:lang w:val="ru-RU"/>
            </w:rPr>
            <w:instrText xml:space="preserve"> </w:instrText>
          </w:r>
          <w:r>
            <w:instrText>TOC</w:instrText>
          </w:r>
          <w:r w:rsidRPr="00263D23">
            <w:rPr>
              <w:lang w:val="ru-RU"/>
            </w:rPr>
            <w:instrText xml:space="preserve"> \</w:instrText>
          </w:r>
          <w:r>
            <w:instrText>o</w:instrText>
          </w:r>
          <w:r w:rsidRPr="00263D23">
            <w:rPr>
              <w:lang w:val="ru-RU"/>
            </w:rPr>
            <w:instrText xml:space="preserve"> "1-3" \</w:instrText>
          </w:r>
          <w:r>
            <w:instrText>h</w:instrText>
          </w:r>
          <w:r w:rsidRPr="00263D23">
            <w:rPr>
              <w:lang w:val="ru-RU"/>
            </w:rPr>
            <w:instrText xml:space="preserve"> \</w:instrText>
          </w:r>
          <w:r>
            <w:instrText>z</w:instrText>
          </w:r>
          <w:r w:rsidRPr="00263D23">
            <w:rPr>
              <w:lang w:val="ru-RU"/>
            </w:rPr>
            <w:instrText xml:space="preserve"> \</w:instrText>
          </w:r>
          <w:r>
            <w:instrText>u</w:instrText>
          </w:r>
          <w:r w:rsidRPr="00263D23">
            <w:rPr>
              <w:lang w:val="ru-RU"/>
            </w:rPr>
            <w:instrText xml:space="preserve"> </w:instrText>
          </w:r>
          <w:r>
            <w:fldChar w:fldCharType="separate"/>
          </w:r>
        </w:p>
        <w:p w14:paraId="1C1AA50D" w14:textId="2EE7909D" w:rsidR="00263D23" w:rsidRDefault="00000000" w:rsidP="00263D23">
          <w:pPr>
            <w:pStyle w:val="14"/>
            <w:tabs>
              <w:tab w:val="right" w:leader="dot" w:pos="9345"/>
            </w:tabs>
            <w:spacing w:after="0"/>
            <w:rPr>
              <w:noProof/>
            </w:rPr>
          </w:pPr>
          <w:hyperlink w:anchor="_Toc232716826" w:history="1">
            <w:r w:rsidR="00263D23" w:rsidRPr="008254CC">
              <w:rPr>
                <w:rStyle w:val="aff8"/>
                <w:rFonts w:eastAsiaTheme="majorEastAsia"/>
                <w:noProof/>
                <w:lang w:val="ru-RU"/>
              </w:rPr>
              <w:t>ВВЕДЕНИЕ</w:t>
            </w:r>
            <w:r w:rsidR="00263D23">
              <w:rPr>
                <w:noProof/>
                <w:webHidden/>
              </w:rPr>
              <w:tab/>
            </w:r>
            <w:r w:rsidR="00263D23">
              <w:rPr>
                <w:noProof/>
                <w:webHidden/>
              </w:rPr>
              <w:fldChar w:fldCharType="begin"/>
            </w:r>
            <w:r w:rsidR="00263D23">
              <w:rPr>
                <w:noProof/>
                <w:webHidden/>
              </w:rPr>
              <w:instrText xml:space="preserve"> PAGEREF _Toc232716826 \h </w:instrText>
            </w:r>
            <w:r w:rsidR="00263D23">
              <w:rPr>
                <w:noProof/>
                <w:webHidden/>
              </w:rPr>
            </w:r>
            <w:r w:rsidR="00263D23">
              <w:rPr>
                <w:noProof/>
                <w:webHidden/>
              </w:rPr>
              <w:fldChar w:fldCharType="separate"/>
            </w:r>
            <w:r w:rsidR="00BA7715">
              <w:rPr>
                <w:noProof/>
                <w:webHidden/>
              </w:rPr>
              <w:t>5</w:t>
            </w:r>
            <w:r w:rsidR="00263D23">
              <w:rPr>
                <w:noProof/>
                <w:webHidden/>
              </w:rPr>
              <w:fldChar w:fldCharType="end"/>
            </w:r>
          </w:hyperlink>
        </w:p>
        <w:p w14:paraId="453AB58B" w14:textId="3593BB38" w:rsidR="00263D23" w:rsidRDefault="00000000" w:rsidP="00263D23">
          <w:pPr>
            <w:pStyle w:val="14"/>
            <w:tabs>
              <w:tab w:val="right" w:leader="dot" w:pos="9345"/>
            </w:tabs>
            <w:spacing w:after="0"/>
            <w:rPr>
              <w:noProof/>
            </w:rPr>
          </w:pPr>
          <w:hyperlink w:anchor="_Toc232716827" w:history="1">
            <w:r w:rsidR="00263D23" w:rsidRPr="008254CC">
              <w:rPr>
                <w:rStyle w:val="aff8"/>
                <w:rFonts w:eastAsiaTheme="majorEastAsia"/>
                <w:noProof/>
                <w:lang w:val="ru-RU"/>
              </w:rPr>
              <w:t>1 ОБЩАЯ ХАРАКТЕРИСТИКА ОБЪЕКТА</w:t>
            </w:r>
            <w:r w:rsidR="00263D23">
              <w:rPr>
                <w:noProof/>
                <w:webHidden/>
              </w:rPr>
              <w:tab/>
            </w:r>
            <w:r w:rsidR="00263D23">
              <w:rPr>
                <w:noProof/>
                <w:webHidden/>
              </w:rPr>
              <w:fldChar w:fldCharType="begin"/>
            </w:r>
            <w:r w:rsidR="00263D23">
              <w:rPr>
                <w:noProof/>
                <w:webHidden/>
              </w:rPr>
              <w:instrText xml:space="preserve"> PAGEREF _Toc232716827 \h </w:instrText>
            </w:r>
            <w:r w:rsidR="00263D23">
              <w:rPr>
                <w:noProof/>
                <w:webHidden/>
              </w:rPr>
            </w:r>
            <w:r w:rsidR="00263D23">
              <w:rPr>
                <w:noProof/>
                <w:webHidden/>
              </w:rPr>
              <w:fldChar w:fldCharType="separate"/>
            </w:r>
            <w:r w:rsidR="00BA7715">
              <w:rPr>
                <w:noProof/>
                <w:webHidden/>
              </w:rPr>
              <w:t>7</w:t>
            </w:r>
            <w:r w:rsidR="00263D23">
              <w:rPr>
                <w:noProof/>
                <w:webHidden/>
              </w:rPr>
              <w:fldChar w:fldCharType="end"/>
            </w:r>
          </w:hyperlink>
        </w:p>
        <w:p w14:paraId="78537CD2" w14:textId="7F5A75EC" w:rsidR="00263D23" w:rsidRDefault="00000000" w:rsidP="00263D23">
          <w:pPr>
            <w:pStyle w:val="14"/>
            <w:tabs>
              <w:tab w:val="right" w:leader="dot" w:pos="9345"/>
            </w:tabs>
            <w:spacing w:after="0"/>
            <w:rPr>
              <w:noProof/>
            </w:rPr>
          </w:pPr>
          <w:hyperlink w:anchor="_Toc232716828" w:history="1">
            <w:r w:rsidR="00263D23" w:rsidRPr="008254CC">
              <w:rPr>
                <w:rStyle w:val="aff8"/>
                <w:rFonts w:eastAsiaTheme="majorEastAsia"/>
                <w:noProof/>
                <w:lang w:val="ru-RU"/>
              </w:rPr>
              <w:t>1.1 Общая характеристика предприятия АО «Инженерно-энергетический комплекс»</w:t>
            </w:r>
            <w:r w:rsidR="00263D23">
              <w:rPr>
                <w:noProof/>
                <w:webHidden/>
              </w:rPr>
              <w:tab/>
            </w:r>
            <w:r w:rsidR="00263D23">
              <w:rPr>
                <w:noProof/>
                <w:webHidden/>
              </w:rPr>
              <w:fldChar w:fldCharType="begin"/>
            </w:r>
            <w:r w:rsidR="00263D23">
              <w:rPr>
                <w:noProof/>
                <w:webHidden/>
              </w:rPr>
              <w:instrText xml:space="preserve"> PAGEREF _Toc232716828 \h </w:instrText>
            </w:r>
            <w:r w:rsidR="00263D23">
              <w:rPr>
                <w:noProof/>
                <w:webHidden/>
              </w:rPr>
            </w:r>
            <w:r w:rsidR="00263D23">
              <w:rPr>
                <w:noProof/>
                <w:webHidden/>
              </w:rPr>
              <w:fldChar w:fldCharType="separate"/>
            </w:r>
            <w:r w:rsidR="00BA7715">
              <w:rPr>
                <w:noProof/>
                <w:webHidden/>
              </w:rPr>
              <w:t>7</w:t>
            </w:r>
            <w:r w:rsidR="00263D23">
              <w:rPr>
                <w:noProof/>
                <w:webHidden/>
              </w:rPr>
              <w:fldChar w:fldCharType="end"/>
            </w:r>
          </w:hyperlink>
        </w:p>
        <w:p w14:paraId="35E870A3" w14:textId="1E752700" w:rsidR="00263D23" w:rsidRDefault="00000000" w:rsidP="00263D23">
          <w:pPr>
            <w:pStyle w:val="14"/>
            <w:tabs>
              <w:tab w:val="right" w:leader="dot" w:pos="9345"/>
            </w:tabs>
            <w:spacing w:after="0"/>
            <w:rPr>
              <w:noProof/>
            </w:rPr>
          </w:pPr>
          <w:hyperlink w:anchor="_Toc232716829" w:history="1">
            <w:r w:rsidR="00263D23" w:rsidRPr="008254CC">
              <w:rPr>
                <w:rStyle w:val="aff8"/>
                <w:rFonts w:eastAsiaTheme="majorEastAsia"/>
                <w:noProof/>
                <w:lang w:val="ru-RU"/>
              </w:rPr>
              <w:t>1.2 Анализ характеристик потребителей электроэнергии предприятия</w:t>
            </w:r>
            <w:r w:rsidR="00263D23">
              <w:rPr>
                <w:noProof/>
                <w:webHidden/>
              </w:rPr>
              <w:tab/>
            </w:r>
            <w:r w:rsidR="00263D23">
              <w:rPr>
                <w:noProof/>
                <w:webHidden/>
              </w:rPr>
              <w:fldChar w:fldCharType="begin"/>
            </w:r>
            <w:r w:rsidR="00263D23">
              <w:rPr>
                <w:noProof/>
                <w:webHidden/>
              </w:rPr>
              <w:instrText xml:space="preserve"> PAGEREF _Toc232716829 \h </w:instrText>
            </w:r>
            <w:r w:rsidR="00263D23">
              <w:rPr>
                <w:noProof/>
                <w:webHidden/>
              </w:rPr>
            </w:r>
            <w:r w:rsidR="00263D23">
              <w:rPr>
                <w:noProof/>
                <w:webHidden/>
              </w:rPr>
              <w:fldChar w:fldCharType="separate"/>
            </w:r>
            <w:r w:rsidR="00BA7715">
              <w:rPr>
                <w:noProof/>
                <w:webHidden/>
              </w:rPr>
              <w:t>7</w:t>
            </w:r>
            <w:r w:rsidR="00263D23">
              <w:rPr>
                <w:noProof/>
                <w:webHidden/>
              </w:rPr>
              <w:fldChar w:fldCharType="end"/>
            </w:r>
          </w:hyperlink>
        </w:p>
        <w:p w14:paraId="3135E9DE" w14:textId="4D50CAEF" w:rsidR="00263D23" w:rsidRDefault="00000000" w:rsidP="00263D23">
          <w:pPr>
            <w:pStyle w:val="14"/>
            <w:tabs>
              <w:tab w:val="right" w:leader="dot" w:pos="9345"/>
            </w:tabs>
            <w:spacing w:after="0"/>
            <w:rPr>
              <w:noProof/>
            </w:rPr>
          </w:pPr>
          <w:hyperlink w:anchor="_Toc232716830" w:history="1">
            <w:r w:rsidR="00263D23" w:rsidRPr="008254CC">
              <w:rPr>
                <w:rStyle w:val="aff8"/>
                <w:rFonts w:eastAsiaTheme="majorEastAsia"/>
                <w:noProof/>
                <w:lang w:val="ru-RU"/>
              </w:rPr>
              <w:t>1.3 Основные требования к электрическим сетям производственных предприятий</w:t>
            </w:r>
            <w:r w:rsidR="00263D23">
              <w:rPr>
                <w:noProof/>
                <w:webHidden/>
              </w:rPr>
              <w:tab/>
            </w:r>
            <w:r w:rsidR="00263D23">
              <w:rPr>
                <w:noProof/>
                <w:webHidden/>
              </w:rPr>
              <w:fldChar w:fldCharType="begin"/>
            </w:r>
            <w:r w:rsidR="00263D23">
              <w:rPr>
                <w:noProof/>
                <w:webHidden/>
              </w:rPr>
              <w:instrText xml:space="preserve"> PAGEREF _Toc232716830 \h </w:instrText>
            </w:r>
            <w:r w:rsidR="00263D23">
              <w:rPr>
                <w:noProof/>
                <w:webHidden/>
              </w:rPr>
            </w:r>
            <w:r w:rsidR="00263D23">
              <w:rPr>
                <w:noProof/>
                <w:webHidden/>
              </w:rPr>
              <w:fldChar w:fldCharType="separate"/>
            </w:r>
            <w:r w:rsidR="00BA7715">
              <w:rPr>
                <w:noProof/>
                <w:webHidden/>
              </w:rPr>
              <w:t>10</w:t>
            </w:r>
            <w:r w:rsidR="00263D23">
              <w:rPr>
                <w:noProof/>
                <w:webHidden/>
              </w:rPr>
              <w:fldChar w:fldCharType="end"/>
            </w:r>
          </w:hyperlink>
        </w:p>
        <w:p w14:paraId="7C59BC84" w14:textId="498B2193" w:rsidR="00263D23" w:rsidRDefault="00000000" w:rsidP="00263D23">
          <w:pPr>
            <w:pStyle w:val="14"/>
            <w:tabs>
              <w:tab w:val="right" w:leader="dot" w:pos="9345"/>
            </w:tabs>
            <w:spacing w:after="0"/>
            <w:rPr>
              <w:noProof/>
            </w:rPr>
          </w:pPr>
          <w:hyperlink w:anchor="_Toc232716831" w:history="1">
            <w:r w:rsidR="00263D23" w:rsidRPr="008254CC">
              <w:rPr>
                <w:rStyle w:val="aff8"/>
                <w:rFonts w:eastAsiaTheme="majorEastAsia"/>
                <w:noProof/>
                <w:lang w:val="ru-RU"/>
              </w:rPr>
              <w:t>2 ОРГАНИЗАЦИОННО-ТЕХНОЛОГИЧЕСКИЙ РАЗДЕЛ</w:t>
            </w:r>
            <w:r w:rsidR="00263D23">
              <w:rPr>
                <w:noProof/>
                <w:webHidden/>
              </w:rPr>
              <w:tab/>
            </w:r>
            <w:r w:rsidR="00263D23">
              <w:rPr>
                <w:noProof/>
                <w:webHidden/>
              </w:rPr>
              <w:fldChar w:fldCharType="begin"/>
            </w:r>
            <w:r w:rsidR="00263D23">
              <w:rPr>
                <w:noProof/>
                <w:webHidden/>
              </w:rPr>
              <w:instrText xml:space="preserve"> PAGEREF _Toc232716831 \h </w:instrText>
            </w:r>
            <w:r w:rsidR="00263D23">
              <w:rPr>
                <w:noProof/>
                <w:webHidden/>
              </w:rPr>
            </w:r>
            <w:r w:rsidR="00263D23">
              <w:rPr>
                <w:noProof/>
                <w:webHidden/>
              </w:rPr>
              <w:fldChar w:fldCharType="separate"/>
            </w:r>
            <w:r w:rsidR="00BA7715">
              <w:rPr>
                <w:noProof/>
                <w:webHidden/>
              </w:rPr>
              <w:t>13</w:t>
            </w:r>
            <w:r w:rsidR="00263D23">
              <w:rPr>
                <w:noProof/>
                <w:webHidden/>
              </w:rPr>
              <w:fldChar w:fldCharType="end"/>
            </w:r>
          </w:hyperlink>
        </w:p>
        <w:p w14:paraId="19A2101D" w14:textId="06331DD6" w:rsidR="00263D23" w:rsidRDefault="00000000" w:rsidP="00263D23">
          <w:pPr>
            <w:pStyle w:val="14"/>
            <w:tabs>
              <w:tab w:val="right" w:leader="dot" w:pos="9345"/>
            </w:tabs>
            <w:spacing w:after="0"/>
            <w:rPr>
              <w:noProof/>
            </w:rPr>
          </w:pPr>
          <w:hyperlink w:anchor="_Toc232716832" w:history="1">
            <w:r w:rsidR="00263D23" w:rsidRPr="008254CC">
              <w:rPr>
                <w:rStyle w:val="aff8"/>
                <w:rFonts w:eastAsiaTheme="majorEastAsia"/>
                <w:noProof/>
                <w:lang w:val="ru-RU"/>
              </w:rPr>
              <w:t>2.1 Выбор источников питания и разработка схемы электрической сети предприятия</w:t>
            </w:r>
            <w:r w:rsidR="00263D23">
              <w:rPr>
                <w:noProof/>
                <w:webHidden/>
              </w:rPr>
              <w:tab/>
            </w:r>
            <w:r w:rsidR="00263D23">
              <w:rPr>
                <w:noProof/>
                <w:webHidden/>
              </w:rPr>
              <w:fldChar w:fldCharType="begin"/>
            </w:r>
            <w:r w:rsidR="00263D23">
              <w:rPr>
                <w:noProof/>
                <w:webHidden/>
              </w:rPr>
              <w:instrText xml:space="preserve"> PAGEREF _Toc232716832 \h </w:instrText>
            </w:r>
            <w:r w:rsidR="00263D23">
              <w:rPr>
                <w:noProof/>
                <w:webHidden/>
              </w:rPr>
            </w:r>
            <w:r w:rsidR="00263D23">
              <w:rPr>
                <w:noProof/>
                <w:webHidden/>
              </w:rPr>
              <w:fldChar w:fldCharType="separate"/>
            </w:r>
            <w:r w:rsidR="00BA7715">
              <w:rPr>
                <w:noProof/>
                <w:webHidden/>
              </w:rPr>
              <w:t>13</w:t>
            </w:r>
            <w:r w:rsidR="00263D23">
              <w:rPr>
                <w:noProof/>
                <w:webHidden/>
              </w:rPr>
              <w:fldChar w:fldCharType="end"/>
            </w:r>
          </w:hyperlink>
        </w:p>
        <w:p w14:paraId="7950DB42" w14:textId="6A70B3E8" w:rsidR="00263D23" w:rsidRDefault="00000000" w:rsidP="00263D23">
          <w:pPr>
            <w:pStyle w:val="14"/>
            <w:tabs>
              <w:tab w:val="right" w:leader="dot" w:pos="9345"/>
            </w:tabs>
            <w:spacing w:after="0"/>
            <w:rPr>
              <w:noProof/>
            </w:rPr>
          </w:pPr>
          <w:hyperlink w:anchor="_Toc232716833" w:history="1">
            <w:r w:rsidR="00263D23" w:rsidRPr="008254CC">
              <w:rPr>
                <w:rStyle w:val="aff8"/>
                <w:rFonts w:eastAsiaTheme="majorEastAsia"/>
                <w:noProof/>
                <w:lang w:val="ru-RU"/>
              </w:rPr>
              <w:t>2.2 Расчёт электрических нагрузок предприятия</w:t>
            </w:r>
            <w:r w:rsidR="00263D23">
              <w:rPr>
                <w:noProof/>
                <w:webHidden/>
              </w:rPr>
              <w:tab/>
            </w:r>
            <w:r w:rsidR="00263D23">
              <w:rPr>
                <w:noProof/>
                <w:webHidden/>
              </w:rPr>
              <w:fldChar w:fldCharType="begin"/>
            </w:r>
            <w:r w:rsidR="00263D23">
              <w:rPr>
                <w:noProof/>
                <w:webHidden/>
              </w:rPr>
              <w:instrText xml:space="preserve"> PAGEREF _Toc232716833 \h </w:instrText>
            </w:r>
            <w:r w:rsidR="00263D23">
              <w:rPr>
                <w:noProof/>
                <w:webHidden/>
              </w:rPr>
            </w:r>
            <w:r w:rsidR="00263D23">
              <w:rPr>
                <w:noProof/>
                <w:webHidden/>
              </w:rPr>
              <w:fldChar w:fldCharType="separate"/>
            </w:r>
            <w:r w:rsidR="00BA7715">
              <w:rPr>
                <w:noProof/>
                <w:webHidden/>
              </w:rPr>
              <w:t>16</w:t>
            </w:r>
            <w:r w:rsidR="00263D23">
              <w:rPr>
                <w:noProof/>
                <w:webHidden/>
              </w:rPr>
              <w:fldChar w:fldCharType="end"/>
            </w:r>
          </w:hyperlink>
        </w:p>
        <w:p w14:paraId="2DF8720E" w14:textId="30D34284" w:rsidR="00263D23" w:rsidRDefault="00000000" w:rsidP="00263D23">
          <w:pPr>
            <w:pStyle w:val="14"/>
            <w:tabs>
              <w:tab w:val="right" w:leader="dot" w:pos="9345"/>
            </w:tabs>
            <w:spacing w:after="0"/>
            <w:rPr>
              <w:noProof/>
            </w:rPr>
          </w:pPr>
          <w:hyperlink w:anchor="_Toc232716834" w:history="1">
            <w:r w:rsidR="00263D23" w:rsidRPr="008254CC">
              <w:rPr>
                <w:rStyle w:val="aff8"/>
                <w:rFonts w:eastAsiaTheme="majorEastAsia"/>
                <w:noProof/>
                <w:lang w:val="ru-RU"/>
              </w:rPr>
              <w:t>2.3 Построение картограммы электрических нагрузок и определение места установки ГПП</w:t>
            </w:r>
            <w:r w:rsidR="00263D23">
              <w:rPr>
                <w:noProof/>
                <w:webHidden/>
              </w:rPr>
              <w:tab/>
            </w:r>
            <w:r w:rsidR="00263D23">
              <w:rPr>
                <w:noProof/>
                <w:webHidden/>
              </w:rPr>
              <w:fldChar w:fldCharType="begin"/>
            </w:r>
            <w:r w:rsidR="00263D23">
              <w:rPr>
                <w:noProof/>
                <w:webHidden/>
              </w:rPr>
              <w:instrText xml:space="preserve"> PAGEREF _Toc232716834 \h </w:instrText>
            </w:r>
            <w:r w:rsidR="00263D23">
              <w:rPr>
                <w:noProof/>
                <w:webHidden/>
              </w:rPr>
            </w:r>
            <w:r w:rsidR="00263D23">
              <w:rPr>
                <w:noProof/>
                <w:webHidden/>
              </w:rPr>
              <w:fldChar w:fldCharType="separate"/>
            </w:r>
            <w:r w:rsidR="00BA7715">
              <w:rPr>
                <w:noProof/>
                <w:webHidden/>
              </w:rPr>
              <w:t>19</w:t>
            </w:r>
            <w:r w:rsidR="00263D23">
              <w:rPr>
                <w:noProof/>
                <w:webHidden/>
              </w:rPr>
              <w:fldChar w:fldCharType="end"/>
            </w:r>
          </w:hyperlink>
        </w:p>
        <w:p w14:paraId="2F3C5F53" w14:textId="176FEB78" w:rsidR="00263D23" w:rsidRDefault="00000000" w:rsidP="00263D23">
          <w:pPr>
            <w:pStyle w:val="14"/>
            <w:tabs>
              <w:tab w:val="right" w:leader="dot" w:pos="9345"/>
            </w:tabs>
            <w:spacing w:after="0"/>
            <w:rPr>
              <w:noProof/>
            </w:rPr>
          </w:pPr>
          <w:hyperlink w:anchor="_Toc232716835" w:history="1">
            <w:r w:rsidR="00263D23" w:rsidRPr="008254CC">
              <w:rPr>
                <w:rStyle w:val="aff8"/>
                <w:rFonts w:eastAsiaTheme="majorEastAsia"/>
                <w:noProof/>
                <w:lang w:val="ru-RU"/>
              </w:rPr>
              <w:t>2.4 Выбор числа и мощности силовых трансформаторов ГПП</w:t>
            </w:r>
            <w:r w:rsidR="00263D23">
              <w:rPr>
                <w:noProof/>
                <w:webHidden/>
              </w:rPr>
              <w:tab/>
            </w:r>
            <w:r w:rsidR="00263D23">
              <w:rPr>
                <w:noProof/>
                <w:webHidden/>
              </w:rPr>
              <w:fldChar w:fldCharType="begin"/>
            </w:r>
            <w:r w:rsidR="00263D23">
              <w:rPr>
                <w:noProof/>
                <w:webHidden/>
              </w:rPr>
              <w:instrText xml:space="preserve"> PAGEREF _Toc232716835 \h </w:instrText>
            </w:r>
            <w:r w:rsidR="00263D23">
              <w:rPr>
                <w:noProof/>
                <w:webHidden/>
              </w:rPr>
            </w:r>
            <w:r w:rsidR="00263D23">
              <w:rPr>
                <w:noProof/>
                <w:webHidden/>
              </w:rPr>
              <w:fldChar w:fldCharType="separate"/>
            </w:r>
            <w:r w:rsidR="00BA7715">
              <w:rPr>
                <w:noProof/>
                <w:webHidden/>
              </w:rPr>
              <w:t>21</w:t>
            </w:r>
            <w:r w:rsidR="00263D23">
              <w:rPr>
                <w:noProof/>
                <w:webHidden/>
              </w:rPr>
              <w:fldChar w:fldCharType="end"/>
            </w:r>
          </w:hyperlink>
        </w:p>
        <w:p w14:paraId="3A21BDA2" w14:textId="11296170" w:rsidR="00263D23" w:rsidRDefault="00000000" w:rsidP="00263D23">
          <w:pPr>
            <w:pStyle w:val="14"/>
            <w:tabs>
              <w:tab w:val="right" w:leader="dot" w:pos="9345"/>
            </w:tabs>
            <w:spacing w:after="0"/>
            <w:rPr>
              <w:noProof/>
            </w:rPr>
          </w:pPr>
          <w:hyperlink w:anchor="_Toc232716836" w:history="1">
            <w:r w:rsidR="00263D23" w:rsidRPr="008254CC">
              <w:rPr>
                <w:rStyle w:val="aff8"/>
                <w:rFonts w:eastAsiaTheme="majorEastAsia"/>
                <w:noProof/>
                <w:lang w:val="ru-RU"/>
              </w:rPr>
              <w:t>2.5 Выбор числа и мощности силовых трансформаторов цеховых ТП</w:t>
            </w:r>
            <w:r w:rsidR="00263D23">
              <w:rPr>
                <w:noProof/>
                <w:webHidden/>
              </w:rPr>
              <w:tab/>
            </w:r>
            <w:r w:rsidR="00263D23">
              <w:rPr>
                <w:noProof/>
                <w:webHidden/>
              </w:rPr>
              <w:fldChar w:fldCharType="begin"/>
            </w:r>
            <w:r w:rsidR="00263D23">
              <w:rPr>
                <w:noProof/>
                <w:webHidden/>
              </w:rPr>
              <w:instrText xml:space="preserve"> PAGEREF _Toc232716836 \h </w:instrText>
            </w:r>
            <w:r w:rsidR="00263D23">
              <w:rPr>
                <w:noProof/>
                <w:webHidden/>
              </w:rPr>
            </w:r>
            <w:r w:rsidR="00263D23">
              <w:rPr>
                <w:noProof/>
                <w:webHidden/>
              </w:rPr>
              <w:fldChar w:fldCharType="separate"/>
            </w:r>
            <w:r w:rsidR="00BA7715">
              <w:rPr>
                <w:noProof/>
                <w:webHidden/>
              </w:rPr>
              <w:t>24</w:t>
            </w:r>
            <w:r w:rsidR="00263D23">
              <w:rPr>
                <w:noProof/>
                <w:webHidden/>
              </w:rPr>
              <w:fldChar w:fldCharType="end"/>
            </w:r>
          </w:hyperlink>
        </w:p>
        <w:p w14:paraId="3B74B875" w14:textId="452C6C7B" w:rsidR="00263D23" w:rsidRDefault="00000000" w:rsidP="00263D23">
          <w:pPr>
            <w:pStyle w:val="14"/>
            <w:tabs>
              <w:tab w:val="right" w:leader="dot" w:pos="9345"/>
            </w:tabs>
            <w:spacing w:after="0"/>
            <w:rPr>
              <w:noProof/>
            </w:rPr>
          </w:pPr>
          <w:hyperlink w:anchor="_Toc232716837" w:history="1">
            <w:r w:rsidR="00263D23" w:rsidRPr="008254CC">
              <w:rPr>
                <w:rStyle w:val="aff8"/>
                <w:rFonts w:eastAsiaTheme="majorEastAsia"/>
                <w:noProof/>
                <w:lang w:val="ru-RU"/>
              </w:rPr>
              <w:t>2.6 Расчёт реактивной мощности и выбор компенсирующих устройств</w:t>
            </w:r>
            <w:r w:rsidR="00263D23">
              <w:rPr>
                <w:noProof/>
                <w:webHidden/>
              </w:rPr>
              <w:tab/>
            </w:r>
            <w:r w:rsidR="00263D23">
              <w:rPr>
                <w:noProof/>
                <w:webHidden/>
              </w:rPr>
              <w:fldChar w:fldCharType="begin"/>
            </w:r>
            <w:r w:rsidR="00263D23">
              <w:rPr>
                <w:noProof/>
                <w:webHidden/>
              </w:rPr>
              <w:instrText xml:space="preserve"> PAGEREF _Toc232716837 \h </w:instrText>
            </w:r>
            <w:r w:rsidR="00263D23">
              <w:rPr>
                <w:noProof/>
                <w:webHidden/>
              </w:rPr>
            </w:r>
            <w:r w:rsidR="00263D23">
              <w:rPr>
                <w:noProof/>
                <w:webHidden/>
              </w:rPr>
              <w:fldChar w:fldCharType="separate"/>
            </w:r>
            <w:r w:rsidR="00BA7715">
              <w:rPr>
                <w:noProof/>
                <w:webHidden/>
              </w:rPr>
              <w:t>26</w:t>
            </w:r>
            <w:r w:rsidR="00263D23">
              <w:rPr>
                <w:noProof/>
                <w:webHidden/>
              </w:rPr>
              <w:fldChar w:fldCharType="end"/>
            </w:r>
          </w:hyperlink>
        </w:p>
        <w:p w14:paraId="07D53AB9" w14:textId="5943BC8A" w:rsidR="00263D23" w:rsidRDefault="00000000" w:rsidP="00263D23">
          <w:pPr>
            <w:pStyle w:val="14"/>
            <w:tabs>
              <w:tab w:val="right" w:leader="dot" w:pos="9345"/>
            </w:tabs>
            <w:spacing w:after="0"/>
            <w:rPr>
              <w:noProof/>
            </w:rPr>
          </w:pPr>
          <w:hyperlink w:anchor="_Toc232716838" w:history="1">
            <w:r w:rsidR="00263D23" w:rsidRPr="008254CC">
              <w:rPr>
                <w:rStyle w:val="aff8"/>
                <w:rFonts w:eastAsiaTheme="majorEastAsia"/>
                <w:noProof/>
                <w:lang w:val="ru-RU"/>
              </w:rPr>
              <w:t>2.7 Выбор сечений кабельных линий</w:t>
            </w:r>
            <w:r w:rsidR="00263D23">
              <w:rPr>
                <w:noProof/>
                <w:webHidden/>
              </w:rPr>
              <w:tab/>
            </w:r>
            <w:r w:rsidR="00263D23">
              <w:rPr>
                <w:noProof/>
                <w:webHidden/>
              </w:rPr>
              <w:fldChar w:fldCharType="begin"/>
            </w:r>
            <w:r w:rsidR="00263D23">
              <w:rPr>
                <w:noProof/>
                <w:webHidden/>
              </w:rPr>
              <w:instrText xml:space="preserve"> PAGEREF _Toc232716838 \h </w:instrText>
            </w:r>
            <w:r w:rsidR="00263D23">
              <w:rPr>
                <w:noProof/>
                <w:webHidden/>
              </w:rPr>
            </w:r>
            <w:r w:rsidR="00263D23">
              <w:rPr>
                <w:noProof/>
                <w:webHidden/>
              </w:rPr>
              <w:fldChar w:fldCharType="separate"/>
            </w:r>
            <w:r w:rsidR="00BA7715">
              <w:rPr>
                <w:noProof/>
                <w:webHidden/>
              </w:rPr>
              <w:t>28</w:t>
            </w:r>
            <w:r w:rsidR="00263D23">
              <w:rPr>
                <w:noProof/>
                <w:webHidden/>
              </w:rPr>
              <w:fldChar w:fldCharType="end"/>
            </w:r>
          </w:hyperlink>
        </w:p>
        <w:p w14:paraId="1A3A72FF" w14:textId="463B7C8D" w:rsidR="00263D23" w:rsidRDefault="00000000" w:rsidP="00263D23">
          <w:pPr>
            <w:pStyle w:val="14"/>
            <w:tabs>
              <w:tab w:val="right" w:leader="dot" w:pos="9345"/>
            </w:tabs>
            <w:spacing w:after="0"/>
            <w:rPr>
              <w:noProof/>
            </w:rPr>
          </w:pPr>
          <w:hyperlink w:anchor="_Toc232716839" w:history="1">
            <w:r w:rsidR="00263D23" w:rsidRPr="008254CC">
              <w:rPr>
                <w:rStyle w:val="aff8"/>
                <w:rFonts w:eastAsiaTheme="majorEastAsia"/>
                <w:noProof/>
                <w:lang w:val="ru-RU"/>
              </w:rPr>
              <w:t>2.8 Расчёт токов короткого замыкания</w:t>
            </w:r>
            <w:r w:rsidR="00263D23">
              <w:rPr>
                <w:noProof/>
                <w:webHidden/>
              </w:rPr>
              <w:tab/>
            </w:r>
            <w:r w:rsidR="00263D23">
              <w:rPr>
                <w:noProof/>
                <w:webHidden/>
              </w:rPr>
              <w:fldChar w:fldCharType="begin"/>
            </w:r>
            <w:r w:rsidR="00263D23">
              <w:rPr>
                <w:noProof/>
                <w:webHidden/>
              </w:rPr>
              <w:instrText xml:space="preserve"> PAGEREF _Toc232716839 \h </w:instrText>
            </w:r>
            <w:r w:rsidR="00263D23">
              <w:rPr>
                <w:noProof/>
                <w:webHidden/>
              </w:rPr>
            </w:r>
            <w:r w:rsidR="00263D23">
              <w:rPr>
                <w:noProof/>
                <w:webHidden/>
              </w:rPr>
              <w:fldChar w:fldCharType="separate"/>
            </w:r>
            <w:r w:rsidR="00BA7715">
              <w:rPr>
                <w:noProof/>
                <w:webHidden/>
              </w:rPr>
              <w:t>32</w:t>
            </w:r>
            <w:r w:rsidR="00263D23">
              <w:rPr>
                <w:noProof/>
                <w:webHidden/>
              </w:rPr>
              <w:fldChar w:fldCharType="end"/>
            </w:r>
          </w:hyperlink>
        </w:p>
        <w:p w14:paraId="4F5A656C" w14:textId="6EC36793" w:rsidR="00263D23" w:rsidRDefault="00000000" w:rsidP="00263D23">
          <w:pPr>
            <w:pStyle w:val="14"/>
            <w:tabs>
              <w:tab w:val="right" w:leader="dot" w:pos="9345"/>
            </w:tabs>
            <w:spacing w:after="0"/>
            <w:rPr>
              <w:noProof/>
            </w:rPr>
          </w:pPr>
          <w:hyperlink w:anchor="_Toc232716840" w:history="1">
            <w:r w:rsidR="00263D23" w:rsidRPr="008254CC">
              <w:rPr>
                <w:rStyle w:val="aff8"/>
                <w:rFonts w:eastAsiaTheme="majorEastAsia"/>
                <w:noProof/>
                <w:lang w:val="ru-RU"/>
              </w:rPr>
              <w:t>2.9 Выбор аппаратов защиты и коммутации</w:t>
            </w:r>
            <w:r w:rsidR="00263D23">
              <w:rPr>
                <w:noProof/>
                <w:webHidden/>
              </w:rPr>
              <w:tab/>
            </w:r>
            <w:r w:rsidR="00263D23">
              <w:rPr>
                <w:noProof/>
                <w:webHidden/>
              </w:rPr>
              <w:fldChar w:fldCharType="begin"/>
            </w:r>
            <w:r w:rsidR="00263D23">
              <w:rPr>
                <w:noProof/>
                <w:webHidden/>
              </w:rPr>
              <w:instrText xml:space="preserve"> PAGEREF _Toc232716840 \h </w:instrText>
            </w:r>
            <w:r w:rsidR="00263D23">
              <w:rPr>
                <w:noProof/>
                <w:webHidden/>
              </w:rPr>
            </w:r>
            <w:r w:rsidR="00263D23">
              <w:rPr>
                <w:noProof/>
                <w:webHidden/>
              </w:rPr>
              <w:fldChar w:fldCharType="separate"/>
            </w:r>
            <w:r w:rsidR="00BA7715">
              <w:rPr>
                <w:noProof/>
                <w:webHidden/>
              </w:rPr>
              <w:t>34</w:t>
            </w:r>
            <w:r w:rsidR="00263D23">
              <w:rPr>
                <w:noProof/>
                <w:webHidden/>
              </w:rPr>
              <w:fldChar w:fldCharType="end"/>
            </w:r>
          </w:hyperlink>
        </w:p>
        <w:p w14:paraId="59F1B055" w14:textId="06015A0B" w:rsidR="00263D23" w:rsidRDefault="00000000" w:rsidP="00263D23">
          <w:pPr>
            <w:pStyle w:val="14"/>
            <w:tabs>
              <w:tab w:val="right" w:leader="dot" w:pos="9345"/>
            </w:tabs>
            <w:spacing w:after="0"/>
            <w:rPr>
              <w:noProof/>
            </w:rPr>
          </w:pPr>
          <w:hyperlink w:anchor="_Toc232716841" w:history="1">
            <w:r w:rsidR="00263D23" w:rsidRPr="008254CC">
              <w:rPr>
                <w:rStyle w:val="aff8"/>
                <w:rFonts w:eastAsiaTheme="majorEastAsia"/>
                <w:noProof/>
                <w:lang w:val="ru-RU"/>
              </w:rPr>
              <w:t>2.10 Основные решения по релейной защите и автоматике</w:t>
            </w:r>
            <w:r w:rsidR="00263D23">
              <w:rPr>
                <w:noProof/>
                <w:webHidden/>
              </w:rPr>
              <w:tab/>
            </w:r>
            <w:r w:rsidR="00263D23">
              <w:rPr>
                <w:noProof/>
                <w:webHidden/>
              </w:rPr>
              <w:fldChar w:fldCharType="begin"/>
            </w:r>
            <w:r w:rsidR="00263D23">
              <w:rPr>
                <w:noProof/>
                <w:webHidden/>
              </w:rPr>
              <w:instrText xml:space="preserve"> PAGEREF _Toc232716841 \h </w:instrText>
            </w:r>
            <w:r w:rsidR="00263D23">
              <w:rPr>
                <w:noProof/>
                <w:webHidden/>
              </w:rPr>
            </w:r>
            <w:r w:rsidR="00263D23">
              <w:rPr>
                <w:noProof/>
                <w:webHidden/>
              </w:rPr>
              <w:fldChar w:fldCharType="separate"/>
            </w:r>
            <w:r w:rsidR="00BA7715">
              <w:rPr>
                <w:noProof/>
                <w:webHidden/>
              </w:rPr>
              <w:t>37</w:t>
            </w:r>
            <w:r w:rsidR="00263D23">
              <w:rPr>
                <w:noProof/>
                <w:webHidden/>
              </w:rPr>
              <w:fldChar w:fldCharType="end"/>
            </w:r>
          </w:hyperlink>
        </w:p>
        <w:p w14:paraId="28068D63" w14:textId="1B626BC0" w:rsidR="00263D23" w:rsidRDefault="00000000" w:rsidP="00263D23">
          <w:pPr>
            <w:pStyle w:val="14"/>
            <w:tabs>
              <w:tab w:val="right" w:leader="dot" w:pos="9345"/>
            </w:tabs>
            <w:spacing w:after="0"/>
            <w:rPr>
              <w:noProof/>
            </w:rPr>
          </w:pPr>
          <w:hyperlink w:anchor="_Toc232716842" w:history="1">
            <w:r w:rsidR="00263D23" w:rsidRPr="008254CC">
              <w:rPr>
                <w:rStyle w:val="aff8"/>
                <w:rFonts w:eastAsiaTheme="majorEastAsia"/>
                <w:noProof/>
                <w:lang w:val="ru-RU"/>
              </w:rPr>
              <w:t>2.11 Расчёт системы заземления и молниезащиты</w:t>
            </w:r>
            <w:r w:rsidR="00263D23">
              <w:rPr>
                <w:noProof/>
                <w:webHidden/>
              </w:rPr>
              <w:tab/>
            </w:r>
            <w:r w:rsidR="00263D23">
              <w:rPr>
                <w:noProof/>
                <w:webHidden/>
              </w:rPr>
              <w:fldChar w:fldCharType="begin"/>
            </w:r>
            <w:r w:rsidR="00263D23">
              <w:rPr>
                <w:noProof/>
                <w:webHidden/>
              </w:rPr>
              <w:instrText xml:space="preserve"> PAGEREF _Toc232716842 \h </w:instrText>
            </w:r>
            <w:r w:rsidR="00263D23">
              <w:rPr>
                <w:noProof/>
                <w:webHidden/>
              </w:rPr>
            </w:r>
            <w:r w:rsidR="00263D23">
              <w:rPr>
                <w:noProof/>
                <w:webHidden/>
              </w:rPr>
              <w:fldChar w:fldCharType="separate"/>
            </w:r>
            <w:r w:rsidR="00BA7715">
              <w:rPr>
                <w:noProof/>
                <w:webHidden/>
              </w:rPr>
              <w:t>39</w:t>
            </w:r>
            <w:r w:rsidR="00263D23">
              <w:rPr>
                <w:noProof/>
                <w:webHidden/>
              </w:rPr>
              <w:fldChar w:fldCharType="end"/>
            </w:r>
          </w:hyperlink>
        </w:p>
        <w:p w14:paraId="1E6AE702" w14:textId="4B98652D" w:rsidR="00263D23" w:rsidRDefault="00000000" w:rsidP="00263D23">
          <w:pPr>
            <w:pStyle w:val="14"/>
            <w:tabs>
              <w:tab w:val="right" w:leader="dot" w:pos="9345"/>
            </w:tabs>
            <w:spacing w:after="0"/>
            <w:rPr>
              <w:noProof/>
            </w:rPr>
          </w:pPr>
          <w:hyperlink w:anchor="_Toc232716843" w:history="1">
            <w:r w:rsidR="00263D23" w:rsidRPr="008254CC">
              <w:rPr>
                <w:rStyle w:val="aff8"/>
                <w:rFonts w:eastAsiaTheme="majorEastAsia"/>
                <w:noProof/>
                <w:lang w:val="ru-RU"/>
              </w:rPr>
              <w:t>3 РАЗДЕЛ ПО ЭКОЛОГИИ И БЕЗОПАСНОСТИ РЕШЕНИЙ ПРОЕКТА</w:t>
            </w:r>
            <w:r w:rsidR="00263D23">
              <w:rPr>
                <w:noProof/>
                <w:webHidden/>
              </w:rPr>
              <w:tab/>
            </w:r>
            <w:r w:rsidR="00263D23">
              <w:rPr>
                <w:noProof/>
                <w:webHidden/>
              </w:rPr>
              <w:fldChar w:fldCharType="begin"/>
            </w:r>
            <w:r w:rsidR="00263D23">
              <w:rPr>
                <w:noProof/>
                <w:webHidden/>
              </w:rPr>
              <w:instrText xml:space="preserve"> PAGEREF _Toc232716843 \h </w:instrText>
            </w:r>
            <w:r w:rsidR="00263D23">
              <w:rPr>
                <w:noProof/>
                <w:webHidden/>
              </w:rPr>
            </w:r>
            <w:r w:rsidR="00263D23">
              <w:rPr>
                <w:noProof/>
                <w:webHidden/>
              </w:rPr>
              <w:fldChar w:fldCharType="separate"/>
            </w:r>
            <w:r w:rsidR="00BA7715">
              <w:rPr>
                <w:noProof/>
                <w:webHidden/>
              </w:rPr>
              <w:t>44</w:t>
            </w:r>
            <w:r w:rsidR="00263D23">
              <w:rPr>
                <w:noProof/>
                <w:webHidden/>
              </w:rPr>
              <w:fldChar w:fldCharType="end"/>
            </w:r>
          </w:hyperlink>
        </w:p>
        <w:p w14:paraId="062CFB9E" w14:textId="27B963DD" w:rsidR="00263D23" w:rsidRDefault="00000000" w:rsidP="00263D23">
          <w:pPr>
            <w:pStyle w:val="14"/>
            <w:tabs>
              <w:tab w:val="right" w:leader="dot" w:pos="9345"/>
            </w:tabs>
            <w:spacing w:after="0"/>
            <w:rPr>
              <w:noProof/>
            </w:rPr>
          </w:pPr>
          <w:hyperlink w:anchor="_Toc232716844" w:history="1">
            <w:r w:rsidR="00263D23" w:rsidRPr="008254CC">
              <w:rPr>
                <w:rStyle w:val="aff8"/>
                <w:rFonts w:eastAsiaTheme="majorEastAsia"/>
                <w:noProof/>
                <w:lang w:val="ru-RU"/>
              </w:rPr>
              <w:t>3.1 Мероприятие по охране труда и техника безопасности</w:t>
            </w:r>
            <w:r w:rsidR="00263D23">
              <w:rPr>
                <w:noProof/>
                <w:webHidden/>
              </w:rPr>
              <w:tab/>
            </w:r>
            <w:r w:rsidR="00263D23">
              <w:rPr>
                <w:noProof/>
                <w:webHidden/>
              </w:rPr>
              <w:fldChar w:fldCharType="begin"/>
            </w:r>
            <w:r w:rsidR="00263D23">
              <w:rPr>
                <w:noProof/>
                <w:webHidden/>
              </w:rPr>
              <w:instrText xml:space="preserve"> PAGEREF _Toc232716844 \h </w:instrText>
            </w:r>
            <w:r w:rsidR="00263D23">
              <w:rPr>
                <w:noProof/>
                <w:webHidden/>
              </w:rPr>
            </w:r>
            <w:r w:rsidR="00263D23">
              <w:rPr>
                <w:noProof/>
                <w:webHidden/>
              </w:rPr>
              <w:fldChar w:fldCharType="separate"/>
            </w:r>
            <w:r w:rsidR="00BA7715">
              <w:rPr>
                <w:noProof/>
                <w:webHidden/>
              </w:rPr>
              <w:t>44</w:t>
            </w:r>
            <w:r w:rsidR="00263D23">
              <w:rPr>
                <w:noProof/>
                <w:webHidden/>
              </w:rPr>
              <w:fldChar w:fldCharType="end"/>
            </w:r>
          </w:hyperlink>
        </w:p>
        <w:p w14:paraId="06BD7F3E" w14:textId="6DDB147E" w:rsidR="00263D23" w:rsidRDefault="00000000" w:rsidP="00263D23">
          <w:pPr>
            <w:pStyle w:val="14"/>
            <w:tabs>
              <w:tab w:val="right" w:leader="dot" w:pos="9345"/>
            </w:tabs>
            <w:spacing w:after="0"/>
            <w:rPr>
              <w:noProof/>
            </w:rPr>
          </w:pPr>
          <w:hyperlink w:anchor="_Toc232716845" w:history="1">
            <w:r w:rsidR="00263D23" w:rsidRPr="008254CC">
              <w:rPr>
                <w:rStyle w:val="aff8"/>
                <w:rFonts w:eastAsiaTheme="majorEastAsia"/>
                <w:noProof/>
                <w:lang w:val="ru-RU"/>
              </w:rPr>
              <w:t>3.2 Мероприятие по пожарной безопасности</w:t>
            </w:r>
            <w:r w:rsidR="00263D23">
              <w:rPr>
                <w:noProof/>
                <w:webHidden/>
              </w:rPr>
              <w:tab/>
            </w:r>
            <w:r w:rsidR="00263D23">
              <w:rPr>
                <w:noProof/>
                <w:webHidden/>
              </w:rPr>
              <w:fldChar w:fldCharType="begin"/>
            </w:r>
            <w:r w:rsidR="00263D23">
              <w:rPr>
                <w:noProof/>
                <w:webHidden/>
              </w:rPr>
              <w:instrText xml:space="preserve"> PAGEREF _Toc232716845 \h </w:instrText>
            </w:r>
            <w:r w:rsidR="00263D23">
              <w:rPr>
                <w:noProof/>
                <w:webHidden/>
              </w:rPr>
            </w:r>
            <w:r w:rsidR="00263D23">
              <w:rPr>
                <w:noProof/>
                <w:webHidden/>
              </w:rPr>
              <w:fldChar w:fldCharType="separate"/>
            </w:r>
            <w:r w:rsidR="00BA7715">
              <w:rPr>
                <w:noProof/>
                <w:webHidden/>
              </w:rPr>
              <w:t>44</w:t>
            </w:r>
            <w:r w:rsidR="00263D23">
              <w:rPr>
                <w:noProof/>
                <w:webHidden/>
              </w:rPr>
              <w:fldChar w:fldCharType="end"/>
            </w:r>
          </w:hyperlink>
        </w:p>
        <w:p w14:paraId="2EC732C2" w14:textId="13B17C4C" w:rsidR="00263D23" w:rsidRDefault="00000000" w:rsidP="00263D23">
          <w:pPr>
            <w:pStyle w:val="14"/>
            <w:tabs>
              <w:tab w:val="right" w:leader="dot" w:pos="9345"/>
            </w:tabs>
            <w:spacing w:after="0"/>
            <w:rPr>
              <w:noProof/>
            </w:rPr>
          </w:pPr>
          <w:hyperlink w:anchor="_Toc232716846" w:history="1">
            <w:r w:rsidR="00263D23" w:rsidRPr="008254CC">
              <w:rPr>
                <w:rStyle w:val="aff8"/>
                <w:rFonts w:eastAsiaTheme="majorEastAsia"/>
                <w:noProof/>
                <w:lang w:val="ru-RU"/>
              </w:rPr>
              <w:t>3.3 Мероприятие по экологии</w:t>
            </w:r>
            <w:r w:rsidR="00263D23">
              <w:rPr>
                <w:noProof/>
                <w:webHidden/>
              </w:rPr>
              <w:tab/>
            </w:r>
            <w:r w:rsidR="00263D23">
              <w:rPr>
                <w:noProof/>
                <w:webHidden/>
              </w:rPr>
              <w:fldChar w:fldCharType="begin"/>
            </w:r>
            <w:r w:rsidR="00263D23">
              <w:rPr>
                <w:noProof/>
                <w:webHidden/>
              </w:rPr>
              <w:instrText xml:space="preserve"> PAGEREF _Toc232716846 \h </w:instrText>
            </w:r>
            <w:r w:rsidR="00263D23">
              <w:rPr>
                <w:noProof/>
                <w:webHidden/>
              </w:rPr>
            </w:r>
            <w:r w:rsidR="00263D23">
              <w:rPr>
                <w:noProof/>
                <w:webHidden/>
              </w:rPr>
              <w:fldChar w:fldCharType="separate"/>
            </w:r>
            <w:r w:rsidR="00BA7715">
              <w:rPr>
                <w:noProof/>
                <w:webHidden/>
              </w:rPr>
              <w:t>44</w:t>
            </w:r>
            <w:r w:rsidR="00263D23">
              <w:rPr>
                <w:noProof/>
                <w:webHidden/>
              </w:rPr>
              <w:fldChar w:fldCharType="end"/>
            </w:r>
          </w:hyperlink>
        </w:p>
        <w:p w14:paraId="2AF31006" w14:textId="36B7E9AF" w:rsidR="00263D23" w:rsidRDefault="00000000" w:rsidP="00263D23">
          <w:pPr>
            <w:pStyle w:val="14"/>
            <w:tabs>
              <w:tab w:val="right" w:leader="dot" w:pos="9345"/>
            </w:tabs>
            <w:spacing w:after="0"/>
            <w:rPr>
              <w:noProof/>
            </w:rPr>
          </w:pPr>
          <w:hyperlink w:anchor="_Toc232716847" w:history="1">
            <w:r w:rsidR="00263D23" w:rsidRPr="008254CC">
              <w:rPr>
                <w:rStyle w:val="aff8"/>
                <w:rFonts w:eastAsiaTheme="majorEastAsia"/>
                <w:noProof/>
                <w:lang w:val="ru-RU"/>
              </w:rPr>
              <w:t>4 ЭКОНОМИЧЕСКИЙ РАЗДЕЛ</w:t>
            </w:r>
            <w:r w:rsidR="00263D23">
              <w:rPr>
                <w:noProof/>
                <w:webHidden/>
              </w:rPr>
              <w:tab/>
            </w:r>
            <w:r w:rsidR="00263D23">
              <w:rPr>
                <w:noProof/>
                <w:webHidden/>
              </w:rPr>
              <w:fldChar w:fldCharType="begin"/>
            </w:r>
            <w:r w:rsidR="00263D23">
              <w:rPr>
                <w:noProof/>
                <w:webHidden/>
              </w:rPr>
              <w:instrText xml:space="preserve"> PAGEREF _Toc232716847 \h </w:instrText>
            </w:r>
            <w:r w:rsidR="00263D23">
              <w:rPr>
                <w:noProof/>
                <w:webHidden/>
              </w:rPr>
            </w:r>
            <w:r w:rsidR="00263D23">
              <w:rPr>
                <w:noProof/>
                <w:webHidden/>
              </w:rPr>
              <w:fldChar w:fldCharType="separate"/>
            </w:r>
            <w:r w:rsidR="00BA7715">
              <w:rPr>
                <w:noProof/>
                <w:webHidden/>
              </w:rPr>
              <w:t>46</w:t>
            </w:r>
            <w:r w:rsidR="00263D23">
              <w:rPr>
                <w:noProof/>
                <w:webHidden/>
              </w:rPr>
              <w:fldChar w:fldCharType="end"/>
            </w:r>
          </w:hyperlink>
        </w:p>
        <w:p w14:paraId="49BA7DF6" w14:textId="6C349172" w:rsidR="00263D23" w:rsidRDefault="00000000" w:rsidP="00263D23">
          <w:pPr>
            <w:pStyle w:val="14"/>
            <w:tabs>
              <w:tab w:val="right" w:leader="dot" w:pos="9345"/>
            </w:tabs>
            <w:spacing w:after="0"/>
            <w:rPr>
              <w:noProof/>
            </w:rPr>
          </w:pPr>
          <w:hyperlink w:anchor="_Toc232716848" w:history="1">
            <w:r w:rsidR="00263D23" w:rsidRPr="008254CC">
              <w:rPr>
                <w:rStyle w:val="aff8"/>
                <w:rFonts w:eastAsiaTheme="majorEastAsia"/>
                <w:noProof/>
                <w:lang w:val="ru-RU"/>
              </w:rPr>
              <w:t>4.1 Технико-экономическое обоснование проектных решений</w:t>
            </w:r>
            <w:r w:rsidR="00263D23">
              <w:rPr>
                <w:noProof/>
                <w:webHidden/>
              </w:rPr>
              <w:tab/>
            </w:r>
            <w:r w:rsidR="00263D23">
              <w:rPr>
                <w:noProof/>
                <w:webHidden/>
              </w:rPr>
              <w:fldChar w:fldCharType="begin"/>
            </w:r>
            <w:r w:rsidR="00263D23">
              <w:rPr>
                <w:noProof/>
                <w:webHidden/>
              </w:rPr>
              <w:instrText xml:space="preserve"> PAGEREF _Toc232716848 \h </w:instrText>
            </w:r>
            <w:r w:rsidR="00263D23">
              <w:rPr>
                <w:noProof/>
                <w:webHidden/>
              </w:rPr>
            </w:r>
            <w:r w:rsidR="00263D23">
              <w:rPr>
                <w:noProof/>
                <w:webHidden/>
              </w:rPr>
              <w:fldChar w:fldCharType="separate"/>
            </w:r>
            <w:r w:rsidR="00BA7715">
              <w:rPr>
                <w:noProof/>
                <w:webHidden/>
              </w:rPr>
              <w:t>46</w:t>
            </w:r>
            <w:r w:rsidR="00263D23">
              <w:rPr>
                <w:noProof/>
                <w:webHidden/>
              </w:rPr>
              <w:fldChar w:fldCharType="end"/>
            </w:r>
          </w:hyperlink>
        </w:p>
        <w:p w14:paraId="127F20A9" w14:textId="14C78E92" w:rsidR="00263D23" w:rsidRDefault="00000000" w:rsidP="00263D23">
          <w:pPr>
            <w:pStyle w:val="14"/>
            <w:tabs>
              <w:tab w:val="right" w:leader="dot" w:pos="9345"/>
            </w:tabs>
            <w:spacing w:after="0"/>
            <w:rPr>
              <w:noProof/>
            </w:rPr>
          </w:pPr>
          <w:hyperlink w:anchor="_Toc232716849" w:history="1">
            <w:r w:rsidR="00263D23" w:rsidRPr="008254CC">
              <w:rPr>
                <w:rStyle w:val="aff8"/>
                <w:rFonts w:eastAsiaTheme="majorEastAsia"/>
                <w:noProof/>
                <w:lang w:val="ru-RU"/>
              </w:rPr>
              <w:t>4.2 Расчет капитальных затрат на проект электрической сети</w:t>
            </w:r>
            <w:r w:rsidR="00263D23">
              <w:rPr>
                <w:noProof/>
                <w:webHidden/>
              </w:rPr>
              <w:tab/>
            </w:r>
            <w:r w:rsidR="00263D23">
              <w:rPr>
                <w:noProof/>
                <w:webHidden/>
              </w:rPr>
              <w:fldChar w:fldCharType="begin"/>
            </w:r>
            <w:r w:rsidR="00263D23">
              <w:rPr>
                <w:noProof/>
                <w:webHidden/>
              </w:rPr>
              <w:instrText xml:space="preserve"> PAGEREF _Toc232716849 \h </w:instrText>
            </w:r>
            <w:r w:rsidR="00263D23">
              <w:rPr>
                <w:noProof/>
                <w:webHidden/>
              </w:rPr>
            </w:r>
            <w:r w:rsidR="00263D23">
              <w:rPr>
                <w:noProof/>
                <w:webHidden/>
              </w:rPr>
              <w:fldChar w:fldCharType="separate"/>
            </w:r>
            <w:r w:rsidR="00BA7715">
              <w:rPr>
                <w:noProof/>
                <w:webHidden/>
              </w:rPr>
              <w:t>46</w:t>
            </w:r>
            <w:r w:rsidR="00263D23">
              <w:rPr>
                <w:noProof/>
                <w:webHidden/>
              </w:rPr>
              <w:fldChar w:fldCharType="end"/>
            </w:r>
          </w:hyperlink>
        </w:p>
        <w:p w14:paraId="3214A227" w14:textId="4A417D23" w:rsidR="00263D23" w:rsidRDefault="00000000" w:rsidP="00263D23">
          <w:pPr>
            <w:pStyle w:val="14"/>
            <w:tabs>
              <w:tab w:val="right" w:leader="dot" w:pos="9345"/>
            </w:tabs>
            <w:spacing w:after="0"/>
            <w:rPr>
              <w:noProof/>
            </w:rPr>
          </w:pPr>
          <w:hyperlink w:anchor="_Toc232716850" w:history="1">
            <w:r w:rsidR="00263D23" w:rsidRPr="008254CC">
              <w:rPr>
                <w:rStyle w:val="aff8"/>
                <w:rFonts w:eastAsiaTheme="majorEastAsia"/>
                <w:noProof/>
              </w:rPr>
              <w:t>4.3 Расчет эксплуатационных затрат и экономической эффективности проекта</w:t>
            </w:r>
            <w:r w:rsidR="00263D23">
              <w:rPr>
                <w:noProof/>
                <w:webHidden/>
              </w:rPr>
              <w:tab/>
            </w:r>
            <w:r w:rsidR="00263D23">
              <w:rPr>
                <w:noProof/>
                <w:webHidden/>
              </w:rPr>
              <w:fldChar w:fldCharType="begin"/>
            </w:r>
            <w:r w:rsidR="00263D23">
              <w:rPr>
                <w:noProof/>
                <w:webHidden/>
              </w:rPr>
              <w:instrText xml:space="preserve"> PAGEREF _Toc232716850 \h </w:instrText>
            </w:r>
            <w:r w:rsidR="00263D23">
              <w:rPr>
                <w:noProof/>
                <w:webHidden/>
              </w:rPr>
            </w:r>
            <w:r w:rsidR="00263D23">
              <w:rPr>
                <w:noProof/>
                <w:webHidden/>
              </w:rPr>
              <w:fldChar w:fldCharType="separate"/>
            </w:r>
            <w:r w:rsidR="00BA7715">
              <w:rPr>
                <w:noProof/>
                <w:webHidden/>
              </w:rPr>
              <w:t>46</w:t>
            </w:r>
            <w:r w:rsidR="00263D23">
              <w:rPr>
                <w:noProof/>
                <w:webHidden/>
              </w:rPr>
              <w:fldChar w:fldCharType="end"/>
            </w:r>
          </w:hyperlink>
        </w:p>
        <w:p w14:paraId="5C9D72D4" w14:textId="124C9498" w:rsidR="00263D23" w:rsidRDefault="00000000" w:rsidP="00263D23">
          <w:pPr>
            <w:pStyle w:val="14"/>
            <w:tabs>
              <w:tab w:val="right" w:leader="dot" w:pos="9345"/>
            </w:tabs>
            <w:spacing w:after="0"/>
            <w:rPr>
              <w:noProof/>
            </w:rPr>
          </w:pPr>
          <w:hyperlink w:anchor="_Toc232716851" w:history="1">
            <w:r w:rsidR="00263D23" w:rsidRPr="008254CC">
              <w:rPr>
                <w:rStyle w:val="aff8"/>
                <w:rFonts w:eastAsiaTheme="majorEastAsia"/>
                <w:noProof/>
                <w:lang w:val="ru-RU"/>
              </w:rPr>
              <w:t>ЗАКЛЮЧЕНИЕ</w:t>
            </w:r>
            <w:r w:rsidR="00263D23">
              <w:rPr>
                <w:noProof/>
                <w:webHidden/>
              </w:rPr>
              <w:tab/>
            </w:r>
            <w:r w:rsidR="00263D23">
              <w:rPr>
                <w:noProof/>
                <w:webHidden/>
              </w:rPr>
              <w:fldChar w:fldCharType="begin"/>
            </w:r>
            <w:r w:rsidR="00263D23">
              <w:rPr>
                <w:noProof/>
                <w:webHidden/>
              </w:rPr>
              <w:instrText xml:space="preserve"> PAGEREF _Toc232716851 \h </w:instrText>
            </w:r>
            <w:r w:rsidR="00263D23">
              <w:rPr>
                <w:noProof/>
                <w:webHidden/>
              </w:rPr>
            </w:r>
            <w:r w:rsidR="00263D23">
              <w:rPr>
                <w:noProof/>
                <w:webHidden/>
              </w:rPr>
              <w:fldChar w:fldCharType="separate"/>
            </w:r>
            <w:r w:rsidR="00BA7715">
              <w:rPr>
                <w:noProof/>
                <w:webHidden/>
              </w:rPr>
              <w:t>54</w:t>
            </w:r>
            <w:r w:rsidR="00263D23">
              <w:rPr>
                <w:noProof/>
                <w:webHidden/>
              </w:rPr>
              <w:fldChar w:fldCharType="end"/>
            </w:r>
          </w:hyperlink>
        </w:p>
        <w:p w14:paraId="1F4B25DB" w14:textId="5905AD97" w:rsidR="00263D23" w:rsidRDefault="00000000" w:rsidP="00263D23">
          <w:pPr>
            <w:pStyle w:val="14"/>
            <w:tabs>
              <w:tab w:val="right" w:leader="dot" w:pos="9345"/>
            </w:tabs>
            <w:spacing w:after="0"/>
            <w:rPr>
              <w:noProof/>
            </w:rPr>
          </w:pPr>
          <w:hyperlink w:anchor="_Toc232716852" w:history="1">
            <w:r w:rsidR="00263D23" w:rsidRPr="008254CC">
              <w:rPr>
                <w:rStyle w:val="aff8"/>
                <w:rFonts w:eastAsiaTheme="majorEastAsia"/>
                <w:noProof/>
                <w:lang w:val="ru-RU"/>
              </w:rPr>
              <w:t>СПИСОК ИСПОЛЬЗОВАННЫХ ИСТОЧНИКОВ</w:t>
            </w:r>
            <w:r w:rsidR="00263D23">
              <w:rPr>
                <w:noProof/>
                <w:webHidden/>
              </w:rPr>
              <w:tab/>
            </w:r>
            <w:r w:rsidR="00263D23">
              <w:rPr>
                <w:noProof/>
                <w:webHidden/>
              </w:rPr>
              <w:fldChar w:fldCharType="begin"/>
            </w:r>
            <w:r w:rsidR="00263D23">
              <w:rPr>
                <w:noProof/>
                <w:webHidden/>
              </w:rPr>
              <w:instrText xml:space="preserve"> PAGEREF _Toc232716852 \h </w:instrText>
            </w:r>
            <w:r w:rsidR="00263D23">
              <w:rPr>
                <w:noProof/>
                <w:webHidden/>
              </w:rPr>
            </w:r>
            <w:r w:rsidR="00263D23">
              <w:rPr>
                <w:noProof/>
                <w:webHidden/>
              </w:rPr>
              <w:fldChar w:fldCharType="separate"/>
            </w:r>
            <w:r w:rsidR="00BA7715">
              <w:rPr>
                <w:noProof/>
                <w:webHidden/>
              </w:rPr>
              <w:t>57</w:t>
            </w:r>
            <w:r w:rsidR="00263D23">
              <w:rPr>
                <w:noProof/>
                <w:webHidden/>
              </w:rPr>
              <w:fldChar w:fldCharType="end"/>
            </w:r>
          </w:hyperlink>
        </w:p>
        <w:p w14:paraId="6B8AB790" w14:textId="792720AD" w:rsidR="00263D23" w:rsidRDefault="00263D23" w:rsidP="00263D23">
          <w:r>
            <w:rPr>
              <w:b/>
              <w:bCs/>
            </w:rPr>
            <w:fldChar w:fldCharType="end"/>
          </w:r>
        </w:p>
      </w:sdtContent>
    </w:sdt>
    <w:p w14:paraId="400C348D" w14:textId="77777777" w:rsidR="00671950" w:rsidRPr="00DF4249" w:rsidRDefault="00000000">
      <w:pPr>
        <w:rPr>
          <w:lang w:val="ru-RU"/>
        </w:rPr>
      </w:pPr>
      <w:r w:rsidRPr="00DF4249">
        <w:rPr>
          <w:lang w:val="ru-RU"/>
        </w:rPr>
        <w:br w:type="page"/>
      </w:r>
    </w:p>
    <w:p w14:paraId="2F48D95E" w14:textId="77777777" w:rsidR="00671950" w:rsidRPr="00DF4249" w:rsidRDefault="00000000" w:rsidP="00472469">
      <w:pPr>
        <w:pStyle w:val="1"/>
        <w:rPr>
          <w:lang w:val="ru-RU"/>
        </w:rPr>
      </w:pPr>
      <w:bookmarkStart w:id="28" w:name="_Toc232716826"/>
      <w:r w:rsidRPr="00DF4249">
        <w:rPr>
          <w:lang w:val="ru-RU"/>
        </w:rPr>
        <w:lastRenderedPageBreak/>
        <w:t>ВВЕДЕНИЕ</w:t>
      </w:r>
      <w:bookmarkEnd w:id="28"/>
    </w:p>
    <w:p w14:paraId="18C7C451" w14:textId="65B3ACB7" w:rsidR="00671950" w:rsidRPr="00DF4249" w:rsidRDefault="00000000">
      <w:pPr>
        <w:rPr>
          <w:lang w:val="ru-RU"/>
        </w:rPr>
      </w:pPr>
      <w:r w:rsidRPr="00DF4249">
        <w:rPr>
          <w:lang w:val="ru-RU"/>
        </w:rPr>
        <w:t xml:space="preserve">Заводские корпуса ИЭК стоят в двух километрах от КАД, в посёлке Горелово. Станки, сварка, компрессоры </w:t>
      </w:r>
      <w:r w:rsidR="00472469">
        <w:rPr>
          <w:lang w:val="ru-RU"/>
        </w:rPr>
        <w:t>-</w:t>
      </w:r>
      <w:r w:rsidRPr="00DF4249">
        <w:rPr>
          <w:lang w:val="ru-RU"/>
        </w:rPr>
        <w:t xml:space="preserve"> всё это тянет сеть почти на 5271 кВт расчётной активной мощности. Старая схема питания через разрозненные трансформаторные будки перестала выдерживать нагрузку ещё в 2022 году: при пуске токарной группы в цехе механической обработки просадка на шинах 0,4 кВ доходила до 14 процентов.</w:t>
      </w:r>
    </w:p>
    <w:p w14:paraId="42C310BF" w14:textId="77777777" w:rsidR="00671950" w:rsidRPr="00DF4249" w:rsidRDefault="00000000">
      <w:pPr>
        <w:rPr>
          <w:lang w:val="ru-RU"/>
        </w:rPr>
      </w:pPr>
      <w:r w:rsidRPr="00DF4249">
        <w:rPr>
          <w:lang w:val="ru-RU"/>
        </w:rPr>
        <w:t>Актуальность проекта связана с переводом предприятия на единую главную понизительную подстанцию 110/10 кВ и кольцевую схему распределения среднего напряжения. Такой переход убирает дублирование вводов, даёт нормальную селективность защит и оставляет запас под расширение сварочного участка, который планируют в 2027 году.</w:t>
      </w:r>
    </w:p>
    <w:p w14:paraId="50664780" w14:textId="3D8F3392" w:rsidR="00671950" w:rsidRPr="00DF4249" w:rsidRDefault="00000000">
      <w:pPr>
        <w:rPr>
          <w:lang w:val="ru-RU"/>
        </w:rPr>
      </w:pPr>
      <w:r w:rsidRPr="00DF4249">
        <w:rPr>
          <w:lang w:val="ru-RU"/>
        </w:rPr>
        <w:t xml:space="preserve">Объект исследования </w:t>
      </w:r>
      <w:r w:rsidR="00472469">
        <w:rPr>
          <w:lang w:val="ru-RU"/>
        </w:rPr>
        <w:t>-</w:t>
      </w:r>
      <w:r w:rsidRPr="00DF4249">
        <w:rPr>
          <w:lang w:val="ru-RU"/>
        </w:rPr>
        <w:t xml:space="preserve"> электрическая сеть АО «Инженерно-энергетический комплекс» с присоединением к ПС 110/10 кВ «Горелово» (филиал ПАО «Ленэнерго»). Предмет </w:t>
      </w:r>
      <w:r w:rsidR="00472469">
        <w:rPr>
          <w:lang w:val="ru-RU"/>
        </w:rPr>
        <w:t>-</w:t>
      </w:r>
      <w:r w:rsidRPr="00DF4249">
        <w:rPr>
          <w:lang w:val="ru-RU"/>
        </w:rPr>
        <w:t xml:space="preserve"> выбор схемы, параметров трансформаторов, кабельных линий, устройств компенсации реактивной мощности, защиты и заземления.</w:t>
      </w:r>
    </w:p>
    <w:p w14:paraId="7ED1EAB7" w14:textId="39AF0436" w:rsidR="00671950" w:rsidRPr="00DF4249" w:rsidRDefault="00000000">
      <w:pPr>
        <w:rPr>
          <w:lang w:val="ru-RU"/>
        </w:rPr>
      </w:pPr>
      <w:r w:rsidRPr="00DF4249">
        <w:rPr>
          <w:lang w:val="ru-RU"/>
        </w:rPr>
        <w:t xml:space="preserve">Цель работы </w:t>
      </w:r>
      <w:r w:rsidR="00472469">
        <w:rPr>
          <w:lang w:val="ru-RU"/>
        </w:rPr>
        <w:t>-</w:t>
      </w:r>
      <w:r w:rsidRPr="00DF4249">
        <w:rPr>
          <w:lang w:val="ru-RU"/>
        </w:rPr>
        <w:t xml:space="preserve"> разработать проект электрической сети предприятия с расчётной мощностью 5849,1 кВт на шинах ГПП и коэффициентом мощности после установки УКРМ 0,93.</w:t>
      </w:r>
    </w:p>
    <w:p w14:paraId="562659ED" w14:textId="77777777" w:rsidR="00671950" w:rsidRPr="00DF4249" w:rsidRDefault="00000000">
      <w:pPr>
        <w:rPr>
          <w:lang w:val="ru-RU"/>
        </w:rPr>
      </w:pPr>
      <w:r w:rsidRPr="00DF4249">
        <w:rPr>
          <w:lang w:val="ru-RU"/>
        </w:rPr>
        <w:t>Задачи: изучить характеристику потребителей; выполнить расчёт нагрузок; построить картограмму и выбрать место ГПП; подобрать трансформаторы ГПП и цеховых ТП; рассчитать реактивную мощность; выбрать сечения кабелей; определить токи короткого замыкания; выбрать аппаратуру и решения РЗА; выполнить расчёт заземления и молниезащиты; оценить экономику проекта.</w:t>
      </w:r>
    </w:p>
    <w:p w14:paraId="1854C539" w14:textId="77777777" w:rsidR="00671950" w:rsidRPr="00DF4249" w:rsidRDefault="00000000">
      <w:pPr>
        <w:rPr>
          <w:lang w:val="ru-RU"/>
        </w:rPr>
      </w:pPr>
      <w:r w:rsidRPr="00DF4249">
        <w:rPr>
          <w:lang w:val="ru-RU"/>
        </w:rPr>
        <w:t xml:space="preserve">Методы: коэффициентное определение расчётных нагрузок по методическим материалам для курсового и дипломного проектирования электроснабжения, проверка кабелей по допустимому току и потерям напряжения, </w:t>
      </w:r>
      <w:r w:rsidRPr="00DF4249">
        <w:rPr>
          <w:lang w:val="ru-RU"/>
        </w:rPr>
        <w:lastRenderedPageBreak/>
        <w:t>расчёт токов КЗ по методике с приведением сопротивлений к ступени 10 кВ, сравнение вариантов по капитальным и эксплуатационным затратам.</w:t>
      </w:r>
    </w:p>
    <w:p w14:paraId="071ED34F" w14:textId="4DE49FB7" w:rsidR="00671950" w:rsidRPr="00DF4249" w:rsidRDefault="00000000">
      <w:pPr>
        <w:rPr>
          <w:lang w:val="ru-RU"/>
        </w:rPr>
      </w:pPr>
      <w:r w:rsidRPr="00DF4249">
        <w:rPr>
          <w:lang w:val="ru-RU"/>
        </w:rPr>
        <w:t xml:space="preserve">Практическая значимость </w:t>
      </w:r>
      <w:r w:rsidR="00472469">
        <w:rPr>
          <w:lang w:val="ru-RU"/>
        </w:rPr>
        <w:t>-</w:t>
      </w:r>
      <w:r w:rsidRPr="00DF4249">
        <w:rPr>
          <w:lang w:val="ru-RU"/>
        </w:rPr>
        <w:t xml:space="preserve"> готовый комплект решений для технического задания на строительство ГПП-1 и реконструкцию сети 10 кВ. Сметная стоимость по проекту составляет около 160.3 млн руб., срок окупаемости компенсации реактивной мощности </w:t>
      </w:r>
      <w:r w:rsidR="00472469">
        <w:rPr>
          <w:lang w:val="ru-RU"/>
        </w:rPr>
        <w:t>-</w:t>
      </w:r>
      <w:r w:rsidRPr="00DF4249">
        <w:rPr>
          <w:lang w:val="ru-RU"/>
        </w:rPr>
        <w:t xml:space="preserve"> 5.2 года.</w:t>
      </w:r>
    </w:p>
    <w:p w14:paraId="449D28A2" w14:textId="06167F8F" w:rsidR="00671950" w:rsidRPr="00DF4249" w:rsidRDefault="00000000">
      <w:pPr>
        <w:rPr>
          <w:lang w:val="ru-RU"/>
        </w:rPr>
      </w:pPr>
      <w:r w:rsidRPr="00DF4249">
        <w:rPr>
          <w:lang w:val="ru-RU"/>
        </w:rPr>
        <w:t xml:space="preserve">Работа состоит из введения, четырёх разделов, заключения, списка источников и приложений. Графическая часть </w:t>
      </w:r>
      <w:r w:rsidR="00472469">
        <w:rPr>
          <w:lang w:val="ru-RU"/>
        </w:rPr>
        <w:t>-</w:t>
      </w:r>
      <w:r w:rsidRPr="00DF4249">
        <w:rPr>
          <w:lang w:val="ru-RU"/>
        </w:rPr>
        <w:t xml:space="preserve"> шесть чертежей формата А1.</w:t>
      </w:r>
    </w:p>
    <w:p w14:paraId="4A8E9083" w14:textId="77777777" w:rsidR="00472469" w:rsidRDefault="00472469">
      <w:pPr>
        <w:spacing w:after="200" w:line="276" w:lineRule="auto"/>
        <w:ind w:firstLine="0"/>
        <w:jc w:val="left"/>
        <w:rPr>
          <w:rFonts w:eastAsiaTheme="majorEastAsia" w:cstheme="majorBidi"/>
          <w:b/>
          <w:bCs/>
          <w:color w:val="000000" w:themeColor="text1"/>
          <w:szCs w:val="28"/>
          <w:lang w:val="ru-RU"/>
        </w:rPr>
      </w:pPr>
      <w:r>
        <w:rPr>
          <w:lang w:val="ru-RU"/>
        </w:rPr>
        <w:br w:type="page"/>
      </w:r>
    </w:p>
    <w:p w14:paraId="5C2CABC3" w14:textId="04D06A66" w:rsidR="00671950" w:rsidRPr="00DF4249" w:rsidRDefault="00000000" w:rsidP="00472469">
      <w:pPr>
        <w:pStyle w:val="1"/>
        <w:rPr>
          <w:lang w:val="ru-RU"/>
        </w:rPr>
      </w:pPr>
      <w:bookmarkStart w:id="29" w:name="_Toc232716827"/>
      <w:r w:rsidRPr="00DF4249">
        <w:rPr>
          <w:lang w:val="ru-RU"/>
        </w:rPr>
        <w:lastRenderedPageBreak/>
        <w:t>1 ОБЩАЯ ХАРАКТЕРИСТИКА ОБЪЕКТА</w:t>
      </w:r>
      <w:bookmarkEnd w:id="29"/>
    </w:p>
    <w:p w14:paraId="38C63AAC" w14:textId="77777777" w:rsidR="00671950" w:rsidRPr="00DF4249" w:rsidRDefault="00000000" w:rsidP="00472469">
      <w:pPr>
        <w:pStyle w:val="1"/>
        <w:rPr>
          <w:lang w:val="ru-RU"/>
        </w:rPr>
      </w:pPr>
      <w:bookmarkStart w:id="30" w:name="_Toc232716828"/>
      <w:r w:rsidRPr="00DF4249">
        <w:rPr>
          <w:lang w:val="ru-RU"/>
        </w:rPr>
        <w:t>1.1 Общая характеристика предприятия АО «Инженерно-энергетический комплекс»</w:t>
      </w:r>
      <w:bookmarkEnd w:id="30"/>
    </w:p>
    <w:p w14:paraId="27C5A25E" w14:textId="2D31AB9F" w:rsidR="00671950" w:rsidRPr="00DF4249" w:rsidRDefault="00000000">
      <w:pPr>
        <w:rPr>
          <w:lang w:val="ru-RU"/>
        </w:rPr>
      </w:pPr>
      <w:r w:rsidRPr="00DF4249">
        <w:rPr>
          <w:lang w:val="ru-RU"/>
        </w:rPr>
        <w:t xml:space="preserve">АО «Инженерно-энергетический комплекс» расположено по адресу: 188528, Ленинградская обл., Ломоносовский р-н, пос. Горелово, ул. Промышленная, д. 14. Площадь территории 4,2 га, застроенная площадь производственных зданий 18 600 м2. Численность персонала 286 человек, режим работы </w:t>
      </w:r>
      <w:r w:rsidR="00472469">
        <w:rPr>
          <w:lang w:val="ru-RU"/>
        </w:rPr>
        <w:t>-</w:t>
      </w:r>
      <w:r w:rsidRPr="00DF4249">
        <w:rPr>
          <w:lang w:val="ru-RU"/>
        </w:rPr>
        <w:t xml:space="preserve"> две смены по 8 часов, выходные суббота и воскресенье.</w:t>
      </w:r>
    </w:p>
    <w:p w14:paraId="63F2A75E" w14:textId="2554A244" w:rsidR="00671950" w:rsidRPr="00DF4249" w:rsidRDefault="00000000">
      <w:pPr>
        <w:rPr>
          <w:lang w:val="ru-RU"/>
        </w:rPr>
      </w:pPr>
      <w:r w:rsidRPr="00DF4249">
        <w:rPr>
          <w:lang w:val="ru-RU"/>
        </w:rPr>
        <w:t xml:space="preserve">Профиль деятельности </w:t>
      </w:r>
      <w:r w:rsidR="00472469">
        <w:rPr>
          <w:lang w:val="ru-RU"/>
        </w:rPr>
        <w:t>-</w:t>
      </w:r>
      <w:r w:rsidRPr="00DF4249">
        <w:rPr>
          <w:lang w:val="ru-RU"/>
        </w:rPr>
        <w:t xml:space="preserve"> изготовление металлоконструкций для энергетики: фермы, опоры, узлы трубопроводной арматуры. В цехе механической обработки установлены универсальные токарно-фрезерные станки 16К20, обрабатывающий центр </w:t>
      </w:r>
      <w:r>
        <w:t>DM</w:t>
      </w:r>
      <w:r w:rsidRPr="00DF4249">
        <w:rPr>
          <w:lang w:val="ru-RU"/>
        </w:rPr>
        <w:t xml:space="preserve">-800, пилы ленточные. Сварочно-сборочный цех оснащён полуавтоматами </w:t>
      </w:r>
      <w:r>
        <w:t>MIG</w:t>
      </w:r>
      <w:r w:rsidRPr="00DF4249">
        <w:rPr>
          <w:lang w:val="ru-RU"/>
        </w:rPr>
        <w:t>/</w:t>
      </w:r>
      <w:r>
        <w:t>MAG</w:t>
      </w:r>
      <w:r w:rsidRPr="00DF4249">
        <w:rPr>
          <w:lang w:val="ru-RU"/>
        </w:rPr>
        <w:t xml:space="preserve"> суммарной мощностью около 1,1 МВт по установленной мощности.</w:t>
      </w:r>
    </w:p>
    <w:p w14:paraId="6F0BBC54" w14:textId="2CBB1B6D" w:rsidR="00671950" w:rsidRPr="00DF4249" w:rsidRDefault="00000000">
      <w:pPr>
        <w:rPr>
          <w:lang w:val="ru-RU"/>
        </w:rPr>
      </w:pPr>
      <w:r w:rsidRPr="00DF4249">
        <w:rPr>
          <w:lang w:val="ru-RU"/>
        </w:rPr>
        <w:t xml:space="preserve">До реконструкции предприятие получало электроэнергию по двум независимым вводам 10 кВ на отдельные ТП без резервирования на уровне вышестоящей сети. Договорная мощность по точке учёта на ПС «Горелово» </w:t>
      </w:r>
      <w:r w:rsidR="00472469">
        <w:rPr>
          <w:lang w:val="ru-RU"/>
        </w:rPr>
        <w:t>-</w:t>
      </w:r>
      <w:r w:rsidRPr="00DF4249">
        <w:rPr>
          <w:lang w:val="ru-RU"/>
        </w:rPr>
        <w:t xml:space="preserve"> 8,5 МВА. Категория надёжности электроснабжения по основным технологическим потребителям </w:t>
      </w:r>
      <w:r w:rsidR="00472469">
        <w:rPr>
          <w:lang w:val="ru-RU"/>
        </w:rPr>
        <w:t>-</w:t>
      </w:r>
      <w:r w:rsidRPr="00DF4249">
        <w:rPr>
          <w:lang w:val="ru-RU"/>
        </w:rPr>
        <w:t xml:space="preserve"> </w:t>
      </w:r>
      <w:r>
        <w:t>II</w:t>
      </w:r>
      <w:r w:rsidRPr="00DF4249">
        <w:rPr>
          <w:lang w:val="ru-RU"/>
        </w:rPr>
        <w:t xml:space="preserve">, по административному корпусу и освещению </w:t>
      </w:r>
      <w:r w:rsidR="00472469">
        <w:rPr>
          <w:lang w:val="ru-RU"/>
        </w:rPr>
        <w:t>-</w:t>
      </w:r>
      <w:r w:rsidRPr="00DF4249">
        <w:rPr>
          <w:lang w:val="ru-RU"/>
        </w:rPr>
        <w:t xml:space="preserve"> </w:t>
      </w:r>
      <w:r>
        <w:t>III</w:t>
      </w:r>
      <w:r w:rsidRPr="00DF4249">
        <w:rPr>
          <w:lang w:val="ru-RU"/>
        </w:rPr>
        <w:t xml:space="preserve"> [1, с. 214].</w:t>
      </w:r>
    </w:p>
    <w:p w14:paraId="3044D409" w14:textId="2C9DAD7F" w:rsidR="00671950" w:rsidRPr="00DF4249" w:rsidRDefault="00000000">
      <w:pPr>
        <w:rPr>
          <w:lang w:val="ru-RU"/>
        </w:rPr>
      </w:pPr>
      <w:r w:rsidRPr="00DF4249">
        <w:rPr>
          <w:lang w:val="ru-RU"/>
        </w:rPr>
        <w:t xml:space="preserve">Климатический район </w:t>
      </w:r>
      <w:r w:rsidR="00472469">
        <w:rPr>
          <w:lang w:val="ru-RU"/>
        </w:rPr>
        <w:t>-</w:t>
      </w:r>
      <w:r w:rsidRPr="00DF4249">
        <w:rPr>
          <w:lang w:val="ru-RU"/>
        </w:rPr>
        <w:t xml:space="preserve"> </w:t>
      </w:r>
      <w:r>
        <w:t>II</w:t>
      </w:r>
      <w:r w:rsidRPr="00DF4249">
        <w:rPr>
          <w:lang w:val="ru-RU"/>
        </w:rPr>
        <w:t>В по СП 131.13330, сечение проводов и кабелей выбирали с коэффициентом 1,06 на температуру зимой минус 32 °С. Коррозионная активность грунтов умеренная, кабели 10 кВ прокладываются в траншеях на глубине 1,2 м с песчаной подушкой и сигнальной лентой.</w:t>
      </w:r>
    </w:p>
    <w:p w14:paraId="7E266B57" w14:textId="77777777" w:rsidR="00671950" w:rsidRPr="00DF4249" w:rsidRDefault="00000000" w:rsidP="00472469">
      <w:pPr>
        <w:pStyle w:val="1"/>
        <w:rPr>
          <w:lang w:val="ru-RU"/>
        </w:rPr>
      </w:pPr>
      <w:bookmarkStart w:id="31" w:name="_Toc232716829"/>
      <w:r w:rsidRPr="00DF4249">
        <w:rPr>
          <w:lang w:val="ru-RU"/>
        </w:rPr>
        <w:t>1.2 Анализ характеристик потребителей электроэнергии предприятия</w:t>
      </w:r>
      <w:bookmarkEnd w:id="31"/>
    </w:p>
    <w:p w14:paraId="77DA850D" w14:textId="77777777" w:rsidR="00AF6426" w:rsidRPr="00AF6426" w:rsidRDefault="00AF6426" w:rsidP="00AF6426">
      <w:pPr>
        <w:rPr>
          <w:lang w:val="ru-RU"/>
        </w:rPr>
      </w:pPr>
      <w:r w:rsidRPr="00AF6426">
        <w:rPr>
          <w:lang w:val="ru-RU"/>
        </w:rPr>
        <w:t xml:space="preserve">Нагрузка предприятия складывается из нескольких разных по режиму групп. Основную часть дают станки цеха механической обработки и оборудование сварочно-сборочного цеха. Компрессорная станция работает с двигательной нагрузкой, административно-бытовой корпус относится к более </w:t>
      </w:r>
      <w:r w:rsidRPr="00AF6426">
        <w:rPr>
          <w:lang w:val="ru-RU"/>
        </w:rPr>
        <w:lastRenderedPageBreak/>
        <w:t>спокойным потребителям, наружное освещение включается отдельной группой и имеет небольшой удельный вес в общем балансе.</w:t>
      </w:r>
    </w:p>
    <w:p w14:paraId="152F34A4" w14:textId="77777777" w:rsidR="00AF6426" w:rsidRPr="00AF6426" w:rsidRDefault="00AF6426" w:rsidP="00AF6426">
      <w:pPr>
        <w:rPr>
          <w:lang w:val="ru-RU"/>
        </w:rPr>
      </w:pPr>
      <w:r w:rsidRPr="00AF6426">
        <w:rPr>
          <w:lang w:val="ru-RU"/>
        </w:rPr>
        <w:t>Цех механической обработки принят самым крупным потребителем по активной мощности. Для него установлена мощность 3180 кВт, коэффициент спроса принят 0,68. Расчётная активная мощность цеха составляет 2162,4 кВт. Такая нагрузка требует отдельной трансформаторной подстанции, поэтому питание цеха предусматривается от ТП-1.</w:t>
      </w:r>
    </w:p>
    <w:p w14:paraId="4F03473A" w14:textId="77777777" w:rsidR="00AF6426" w:rsidRPr="00AF6426" w:rsidRDefault="00AF6426" w:rsidP="00AF6426">
      <w:pPr>
        <w:rPr>
          <w:lang w:val="ru-RU"/>
        </w:rPr>
      </w:pPr>
      <w:r w:rsidRPr="00AF6426">
        <w:rPr>
          <w:lang w:val="ru-RU"/>
        </w:rPr>
        <w:t>Сварочно-сборочный цех по установленной мощности немного меньше механического, но имеет худший коэффициент мощности. При установленной мощности 2760 кВт и коэффициенте спроса 0,71 расчётная активная мощность составляет 1959,6 кВт. Из-за выраженной реактивной составляющей эта нагрузка заметно влияет на общий cos φ предприятия, поэтому для сварочного цеха предусматривается отдельная ТП-2.</w:t>
      </w:r>
    </w:p>
    <w:p w14:paraId="4BD05921" w14:textId="77777777" w:rsidR="00AF6426" w:rsidRPr="00AF6426" w:rsidRDefault="00AF6426" w:rsidP="00AF6426">
      <w:pPr>
        <w:rPr>
          <w:lang w:val="ru-RU"/>
        </w:rPr>
      </w:pPr>
      <w:r w:rsidRPr="00AF6426">
        <w:rPr>
          <w:lang w:val="ru-RU"/>
        </w:rPr>
        <w:t>Компрессорная станция имеет расчётную полную мощность 898,6 кВА. По сравнению с двумя основными производственными цехами её нагрузка ниже, но электродвигатели компрессоров требуют проверки по пусковому режиму и по мощности трансформатора. Для этой группы принята ТП-3.</w:t>
      </w:r>
    </w:p>
    <w:p w14:paraId="12F837C2" w14:textId="77777777" w:rsidR="00AF6426" w:rsidRPr="00AF6426" w:rsidRDefault="00AF6426" w:rsidP="00AF6426">
      <w:pPr>
        <w:rPr>
          <w:lang w:val="ru-RU"/>
        </w:rPr>
      </w:pPr>
      <w:r w:rsidRPr="00AF6426">
        <w:rPr>
          <w:lang w:val="ru-RU"/>
        </w:rPr>
        <w:t>Административно-бытовой корпус и наружное освещение питаются от ТП-4. Их суммарная полная мощность составляет 406,0 кВА. Для выбора трансформатора эти нагрузки рассматриваются вместе, поскольку подключаются к одной подстанции, но в таблице они оставлены отдельными строками из-за разного характера работы.</w:t>
      </w:r>
    </w:p>
    <w:p w14:paraId="577FCF1D" w14:textId="77777777" w:rsidR="00AF6426" w:rsidRPr="00AF6426" w:rsidRDefault="00AF6426" w:rsidP="00AF6426">
      <w:pPr>
        <w:rPr>
          <w:lang w:val="ru-RU"/>
        </w:rPr>
      </w:pPr>
      <w:r w:rsidRPr="00AF6426">
        <w:rPr>
          <w:lang w:val="ru-RU"/>
        </w:rPr>
        <w:t>Расчётные нагрузки по основным потребителям приведены в таблице 1.</w:t>
      </w:r>
    </w:p>
    <w:p w14:paraId="65EF5A75" w14:textId="77777777" w:rsidR="00AF6426" w:rsidRDefault="00AF6426" w:rsidP="00AF6426">
      <w:pPr>
        <w:jc w:val="right"/>
        <w:rPr>
          <w:lang w:val="ru-RU"/>
        </w:rPr>
      </w:pPr>
      <w:r w:rsidRPr="00AF6426">
        <w:rPr>
          <w:lang w:val="ru-RU"/>
        </w:rPr>
        <w:t>Таблица 1</w:t>
      </w:r>
    </w:p>
    <w:p w14:paraId="5D3969DE" w14:textId="4E2E6BEE" w:rsidR="00AF6426" w:rsidRPr="00AF6426" w:rsidRDefault="00AF6426" w:rsidP="00AF6426">
      <w:pPr>
        <w:jc w:val="center"/>
        <w:rPr>
          <w:lang w:val="ru-RU"/>
        </w:rPr>
      </w:pPr>
      <w:r w:rsidRPr="00AF6426">
        <w:rPr>
          <w:lang w:val="ru-RU"/>
        </w:rPr>
        <w:t>Расчётные электрические нагрузки предприятия</w:t>
      </w:r>
    </w:p>
    <w:tbl>
      <w:tblPr>
        <w:tblStyle w:val="110"/>
        <w:tblW w:w="0" w:type="auto"/>
        <w:jc w:val="center"/>
        <w:tblLook w:val="04A0" w:firstRow="1" w:lastRow="0" w:firstColumn="1" w:lastColumn="0" w:noHBand="0" w:noVBand="1"/>
      </w:tblPr>
      <w:tblGrid>
        <w:gridCol w:w="459"/>
        <w:gridCol w:w="2660"/>
        <w:gridCol w:w="1166"/>
        <w:gridCol w:w="636"/>
        <w:gridCol w:w="756"/>
        <w:gridCol w:w="1007"/>
        <w:gridCol w:w="1129"/>
        <w:gridCol w:w="1042"/>
        <w:gridCol w:w="716"/>
      </w:tblGrid>
      <w:tr w:rsidR="00AF6426" w:rsidRPr="00AF6426" w14:paraId="555F92CC" w14:textId="77777777" w:rsidTr="00AF6426">
        <w:trPr>
          <w:jc w:val="center"/>
        </w:trPr>
        <w:tc>
          <w:tcPr>
            <w:tcW w:w="0" w:type="auto"/>
            <w:hideMark/>
          </w:tcPr>
          <w:p w14:paraId="7E9F5DC9" w14:textId="77777777" w:rsidR="00AF6426" w:rsidRPr="00AF6426" w:rsidRDefault="00AF6426" w:rsidP="00AF6426">
            <w:pPr>
              <w:spacing w:line="240" w:lineRule="auto"/>
              <w:ind w:firstLine="0"/>
              <w:rPr>
                <w:b/>
                <w:bCs/>
                <w:sz w:val="24"/>
                <w:szCs w:val="24"/>
              </w:rPr>
            </w:pPr>
            <w:r w:rsidRPr="00AF6426">
              <w:rPr>
                <w:b/>
                <w:bCs/>
                <w:sz w:val="24"/>
                <w:szCs w:val="24"/>
              </w:rPr>
              <w:t>№</w:t>
            </w:r>
          </w:p>
        </w:tc>
        <w:tc>
          <w:tcPr>
            <w:tcW w:w="0" w:type="auto"/>
            <w:hideMark/>
          </w:tcPr>
          <w:p w14:paraId="42DDD6B0" w14:textId="77777777" w:rsidR="00AF6426" w:rsidRPr="00AF6426" w:rsidRDefault="00AF6426" w:rsidP="00AF6426">
            <w:pPr>
              <w:spacing w:line="240" w:lineRule="auto"/>
              <w:ind w:firstLine="0"/>
              <w:rPr>
                <w:b/>
                <w:bCs/>
                <w:sz w:val="24"/>
                <w:szCs w:val="24"/>
              </w:rPr>
            </w:pPr>
            <w:r w:rsidRPr="00AF6426">
              <w:rPr>
                <w:b/>
                <w:bCs/>
                <w:sz w:val="24"/>
                <w:szCs w:val="24"/>
              </w:rPr>
              <w:t>Потребитель</w:t>
            </w:r>
          </w:p>
        </w:tc>
        <w:tc>
          <w:tcPr>
            <w:tcW w:w="0" w:type="auto"/>
            <w:hideMark/>
          </w:tcPr>
          <w:p w14:paraId="538202B7" w14:textId="77777777" w:rsidR="00AF6426" w:rsidRPr="00AF6426" w:rsidRDefault="00AF6426" w:rsidP="00AF6426">
            <w:pPr>
              <w:spacing w:line="240" w:lineRule="auto"/>
              <w:ind w:firstLine="0"/>
              <w:rPr>
                <w:b/>
                <w:bCs/>
                <w:sz w:val="24"/>
                <w:szCs w:val="24"/>
              </w:rPr>
            </w:pPr>
            <w:r w:rsidRPr="00AF6426">
              <w:rPr>
                <w:b/>
                <w:bCs/>
                <w:sz w:val="24"/>
                <w:szCs w:val="24"/>
              </w:rPr>
              <w:t>Руст, кВт</w:t>
            </w:r>
          </w:p>
        </w:tc>
        <w:tc>
          <w:tcPr>
            <w:tcW w:w="0" w:type="auto"/>
            <w:hideMark/>
          </w:tcPr>
          <w:p w14:paraId="3DAF0C15" w14:textId="77777777" w:rsidR="00AF6426" w:rsidRPr="00AF6426" w:rsidRDefault="00AF6426" w:rsidP="00AF6426">
            <w:pPr>
              <w:spacing w:line="240" w:lineRule="auto"/>
              <w:ind w:firstLine="0"/>
              <w:rPr>
                <w:b/>
                <w:bCs/>
                <w:sz w:val="24"/>
                <w:szCs w:val="24"/>
              </w:rPr>
            </w:pPr>
            <w:r w:rsidRPr="00AF6426">
              <w:rPr>
                <w:b/>
                <w:bCs/>
                <w:sz w:val="24"/>
                <w:szCs w:val="24"/>
              </w:rPr>
              <w:t>Кс</w:t>
            </w:r>
          </w:p>
        </w:tc>
        <w:tc>
          <w:tcPr>
            <w:tcW w:w="0" w:type="auto"/>
            <w:hideMark/>
          </w:tcPr>
          <w:p w14:paraId="7F6F6727" w14:textId="77777777" w:rsidR="00AF6426" w:rsidRPr="00AF6426" w:rsidRDefault="00AF6426" w:rsidP="00AF6426">
            <w:pPr>
              <w:spacing w:line="240" w:lineRule="auto"/>
              <w:ind w:firstLine="0"/>
              <w:rPr>
                <w:b/>
                <w:bCs/>
                <w:sz w:val="24"/>
                <w:szCs w:val="24"/>
              </w:rPr>
            </w:pPr>
            <w:r w:rsidRPr="00AF6426">
              <w:rPr>
                <w:b/>
                <w:bCs/>
                <w:sz w:val="24"/>
                <w:szCs w:val="24"/>
              </w:rPr>
              <w:t>cos φ</w:t>
            </w:r>
          </w:p>
        </w:tc>
        <w:tc>
          <w:tcPr>
            <w:tcW w:w="0" w:type="auto"/>
            <w:hideMark/>
          </w:tcPr>
          <w:p w14:paraId="6FD54817" w14:textId="77777777" w:rsidR="00AF6426" w:rsidRPr="00AF6426" w:rsidRDefault="00AF6426" w:rsidP="00AF6426">
            <w:pPr>
              <w:spacing w:line="240" w:lineRule="auto"/>
              <w:ind w:firstLine="0"/>
              <w:rPr>
                <w:b/>
                <w:bCs/>
                <w:sz w:val="24"/>
                <w:szCs w:val="24"/>
              </w:rPr>
            </w:pPr>
            <w:r w:rsidRPr="00AF6426">
              <w:rPr>
                <w:b/>
                <w:bCs/>
                <w:sz w:val="24"/>
                <w:szCs w:val="24"/>
              </w:rPr>
              <w:t>Рр, кВт</w:t>
            </w:r>
          </w:p>
        </w:tc>
        <w:tc>
          <w:tcPr>
            <w:tcW w:w="0" w:type="auto"/>
            <w:hideMark/>
          </w:tcPr>
          <w:p w14:paraId="643B7D2F" w14:textId="77777777" w:rsidR="00AF6426" w:rsidRPr="00AF6426" w:rsidRDefault="00AF6426" w:rsidP="00AF6426">
            <w:pPr>
              <w:spacing w:line="240" w:lineRule="auto"/>
              <w:ind w:firstLine="0"/>
              <w:rPr>
                <w:b/>
                <w:bCs/>
                <w:sz w:val="24"/>
                <w:szCs w:val="24"/>
              </w:rPr>
            </w:pPr>
            <w:r w:rsidRPr="00AF6426">
              <w:rPr>
                <w:b/>
                <w:bCs/>
                <w:sz w:val="24"/>
                <w:szCs w:val="24"/>
              </w:rPr>
              <w:t>Qр, квар</w:t>
            </w:r>
          </w:p>
        </w:tc>
        <w:tc>
          <w:tcPr>
            <w:tcW w:w="0" w:type="auto"/>
            <w:hideMark/>
          </w:tcPr>
          <w:p w14:paraId="593E6464" w14:textId="77777777" w:rsidR="00AF6426" w:rsidRPr="00AF6426" w:rsidRDefault="00AF6426" w:rsidP="00AF6426">
            <w:pPr>
              <w:spacing w:line="240" w:lineRule="auto"/>
              <w:ind w:firstLine="0"/>
              <w:rPr>
                <w:b/>
                <w:bCs/>
                <w:sz w:val="24"/>
                <w:szCs w:val="24"/>
              </w:rPr>
            </w:pPr>
            <w:r w:rsidRPr="00AF6426">
              <w:rPr>
                <w:b/>
                <w:bCs/>
                <w:sz w:val="24"/>
                <w:szCs w:val="24"/>
              </w:rPr>
              <w:t>Sр, кВА</w:t>
            </w:r>
          </w:p>
        </w:tc>
        <w:tc>
          <w:tcPr>
            <w:tcW w:w="0" w:type="auto"/>
            <w:hideMark/>
          </w:tcPr>
          <w:p w14:paraId="499E34E2" w14:textId="77777777" w:rsidR="00AF6426" w:rsidRPr="00AF6426" w:rsidRDefault="00AF6426" w:rsidP="00AF6426">
            <w:pPr>
              <w:spacing w:line="240" w:lineRule="auto"/>
              <w:ind w:firstLine="0"/>
              <w:rPr>
                <w:b/>
                <w:bCs/>
                <w:sz w:val="24"/>
                <w:szCs w:val="24"/>
              </w:rPr>
            </w:pPr>
            <w:r w:rsidRPr="00AF6426">
              <w:rPr>
                <w:b/>
                <w:bCs/>
                <w:sz w:val="24"/>
                <w:szCs w:val="24"/>
              </w:rPr>
              <w:t>ТП</w:t>
            </w:r>
          </w:p>
        </w:tc>
      </w:tr>
      <w:tr w:rsidR="00AF6426" w:rsidRPr="00AF6426" w14:paraId="7E55C60A" w14:textId="77777777" w:rsidTr="00AF6426">
        <w:trPr>
          <w:jc w:val="center"/>
        </w:trPr>
        <w:tc>
          <w:tcPr>
            <w:tcW w:w="0" w:type="auto"/>
            <w:hideMark/>
          </w:tcPr>
          <w:p w14:paraId="4E8F8E00" w14:textId="77777777" w:rsidR="00AF6426" w:rsidRPr="00AF6426" w:rsidRDefault="00AF6426" w:rsidP="00AF6426">
            <w:pPr>
              <w:spacing w:line="240" w:lineRule="auto"/>
              <w:ind w:firstLine="0"/>
              <w:rPr>
                <w:sz w:val="24"/>
                <w:szCs w:val="24"/>
              </w:rPr>
            </w:pPr>
            <w:r w:rsidRPr="00AF6426">
              <w:rPr>
                <w:sz w:val="24"/>
                <w:szCs w:val="24"/>
              </w:rPr>
              <w:t>1</w:t>
            </w:r>
          </w:p>
        </w:tc>
        <w:tc>
          <w:tcPr>
            <w:tcW w:w="0" w:type="auto"/>
            <w:hideMark/>
          </w:tcPr>
          <w:p w14:paraId="7447736F" w14:textId="77777777" w:rsidR="00AF6426" w:rsidRPr="00AF6426" w:rsidRDefault="00AF6426" w:rsidP="00AF6426">
            <w:pPr>
              <w:spacing w:line="240" w:lineRule="auto"/>
              <w:ind w:firstLine="0"/>
              <w:rPr>
                <w:sz w:val="24"/>
                <w:szCs w:val="24"/>
              </w:rPr>
            </w:pPr>
            <w:r w:rsidRPr="00AF6426">
              <w:rPr>
                <w:sz w:val="24"/>
                <w:szCs w:val="24"/>
              </w:rPr>
              <w:t>Механический цех</w:t>
            </w:r>
          </w:p>
        </w:tc>
        <w:tc>
          <w:tcPr>
            <w:tcW w:w="0" w:type="auto"/>
            <w:hideMark/>
          </w:tcPr>
          <w:p w14:paraId="74245691" w14:textId="77777777" w:rsidR="00AF6426" w:rsidRPr="00AF6426" w:rsidRDefault="00AF6426" w:rsidP="00AF6426">
            <w:pPr>
              <w:spacing w:line="240" w:lineRule="auto"/>
              <w:ind w:firstLine="0"/>
              <w:jc w:val="center"/>
              <w:rPr>
                <w:sz w:val="24"/>
                <w:szCs w:val="24"/>
              </w:rPr>
            </w:pPr>
            <w:r w:rsidRPr="00AF6426">
              <w:rPr>
                <w:sz w:val="24"/>
                <w:szCs w:val="24"/>
              </w:rPr>
              <w:t>3180</w:t>
            </w:r>
          </w:p>
        </w:tc>
        <w:tc>
          <w:tcPr>
            <w:tcW w:w="0" w:type="auto"/>
            <w:hideMark/>
          </w:tcPr>
          <w:p w14:paraId="3119F296" w14:textId="77777777" w:rsidR="00AF6426" w:rsidRPr="00AF6426" w:rsidRDefault="00AF6426" w:rsidP="00AF6426">
            <w:pPr>
              <w:spacing w:line="240" w:lineRule="auto"/>
              <w:ind w:firstLine="0"/>
              <w:jc w:val="center"/>
              <w:rPr>
                <w:sz w:val="24"/>
                <w:szCs w:val="24"/>
              </w:rPr>
            </w:pPr>
            <w:r w:rsidRPr="00AF6426">
              <w:rPr>
                <w:sz w:val="24"/>
                <w:szCs w:val="24"/>
              </w:rPr>
              <w:t>0,68</w:t>
            </w:r>
          </w:p>
        </w:tc>
        <w:tc>
          <w:tcPr>
            <w:tcW w:w="0" w:type="auto"/>
            <w:hideMark/>
          </w:tcPr>
          <w:p w14:paraId="4B7C2C59" w14:textId="77777777" w:rsidR="00AF6426" w:rsidRPr="00AF6426" w:rsidRDefault="00AF6426" w:rsidP="00AF6426">
            <w:pPr>
              <w:spacing w:line="240" w:lineRule="auto"/>
              <w:ind w:firstLine="0"/>
              <w:jc w:val="center"/>
              <w:rPr>
                <w:sz w:val="24"/>
                <w:szCs w:val="24"/>
              </w:rPr>
            </w:pPr>
            <w:r w:rsidRPr="00AF6426">
              <w:rPr>
                <w:sz w:val="24"/>
                <w:szCs w:val="24"/>
              </w:rPr>
              <w:t>0,82</w:t>
            </w:r>
          </w:p>
        </w:tc>
        <w:tc>
          <w:tcPr>
            <w:tcW w:w="0" w:type="auto"/>
            <w:hideMark/>
          </w:tcPr>
          <w:p w14:paraId="75BE3396" w14:textId="77777777" w:rsidR="00AF6426" w:rsidRPr="00AF6426" w:rsidRDefault="00AF6426" w:rsidP="00AF6426">
            <w:pPr>
              <w:spacing w:line="240" w:lineRule="auto"/>
              <w:ind w:firstLine="0"/>
              <w:jc w:val="center"/>
              <w:rPr>
                <w:sz w:val="24"/>
                <w:szCs w:val="24"/>
              </w:rPr>
            </w:pPr>
            <w:r w:rsidRPr="00AF6426">
              <w:rPr>
                <w:sz w:val="24"/>
                <w:szCs w:val="24"/>
              </w:rPr>
              <w:t>2162,4</w:t>
            </w:r>
          </w:p>
        </w:tc>
        <w:tc>
          <w:tcPr>
            <w:tcW w:w="0" w:type="auto"/>
            <w:hideMark/>
          </w:tcPr>
          <w:p w14:paraId="1CCDF8DB" w14:textId="77777777" w:rsidR="00AF6426" w:rsidRPr="00AF6426" w:rsidRDefault="00AF6426" w:rsidP="00AF6426">
            <w:pPr>
              <w:spacing w:line="240" w:lineRule="auto"/>
              <w:ind w:firstLine="0"/>
              <w:jc w:val="center"/>
              <w:rPr>
                <w:sz w:val="24"/>
                <w:szCs w:val="24"/>
              </w:rPr>
            </w:pPr>
            <w:r w:rsidRPr="00AF6426">
              <w:rPr>
                <w:sz w:val="24"/>
                <w:szCs w:val="24"/>
              </w:rPr>
              <w:t>1509,4</w:t>
            </w:r>
          </w:p>
        </w:tc>
        <w:tc>
          <w:tcPr>
            <w:tcW w:w="0" w:type="auto"/>
            <w:hideMark/>
          </w:tcPr>
          <w:p w14:paraId="24D0AAAC" w14:textId="77777777" w:rsidR="00AF6426" w:rsidRPr="00AF6426" w:rsidRDefault="00AF6426" w:rsidP="00AF6426">
            <w:pPr>
              <w:spacing w:line="240" w:lineRule="auto"/>
              <w:ind w:firstLine="0"/>
              <w:jc w:val="center"/>
              <w:rPr>
                <w:sz w:val="24"/>
                <w:szCs w:val="24"/>
              </w:rPr>
            </w:pPr>
            <w:r w:rsidRPr="00AF6426">
              <w:rPr>
                <w:sz w:val="24"/>
                <w:szCs w:val="24"/>
              </w:rPr>
              <w:t>2637,1</w:t>
            </w:r>
          </w:p>
        </w:tc>
        <w:tc>
          <w:tcPr>
            <w:tcW w:w="0" w:type="auto"/>
            <w:hideMark/>
          </w:tcPr>
          <w:p w14:paraId="74305C67" w14:textId="77777777" w:rsidR="00AF6426" w:rsidRPr="00AF6426" w:rsidRDefault="00AF6426" w:rsidP="00AF6426">
            <w:pPr>
              <w:spacing w:line="240" w:lineRule="auto"/>
              <w:ind w:firstLine="0"/>
              <w:rPr>
                <w:sz w:val="24"/>
                <w:szCs w:val="24"/>
              </w:rPr>
            </w:pPr>
            <w:r w:rsidRPr="00AF6426">
              <w:rPr>
                <w:sz w:val="24"/>
                <w:szCs w:val="24"/>
              </w:rPr>
              <w:t>ТП-1</w:t>
            </w:r>
          </w:p>
        </w:tc>
      </w:tr>
      <w:tr w:rsidR="00AF6426" w:rsidRPr="00AF6426" w14:paraId="5F2EDC8E" w14:textId="77777777" w:rsidTr="00AF6426">
        <w:trPr>
          <w:jc w:val="center"/>
        </w:trPr>
        <w:tc>
          <w:tcPr>
            <w:tcW w:w="0" w:type="auto"/>
            <w:hideMark/>
          </w:tcPr>
          <w:p w14:paraId="3B9B59C1" w14:textId="77777777" w:rsidR="00AF6426" w:rsidRPr="00AF6426" w:rsidRDefault="00AF6426" w:rsidP="00AF6426">
            <w:pPr>
              <w:spacing w:line="240" w:lineRule="auto"/>
              <w:ind w:firstLine="0"/>
              <w:rPr>
                <w:sz w:val="24"/>
                <w:szCs w:val="24"/>
              </w:rPr>
            </w:pPr>
            <w:r w:rsidRPr="00AF6426">
              <w:rPr>
                <w:sz w:val="24"/>
                <w:szCs w:val="24"/>
              </w:rPr>
              <w:t>2</w:t>
            </w:r>
          </w:p>
        </w:tc>
        <w:tc>
          <w:tcPr>
            <w:tcW w:w="0" w:type="auto"/>
            <w:hideMark/>
          </w:tcPr>
          <w:p w14:paraId="51CF1F26" w14:textId="77777777" w:rsidR="00AF6426" w:rsidRPr="00AF6426" w:rsidRDefault="00AF6426" w:rsidP="00AF6426">
            <w:pPr>
              <w:spacing w:line="240" w:lineRule="auto"/>
              <w:ind w:firstLine="0"/>
              <w:rPr>
                <w:sz w:val="24"/>
                <w:szCs w:val="24"/>
              </w:rPr>
            </w:pPr>
            <w:r w:rsidRPr="00AF6426">
              <w:rPr>
                <w:sz w:val="24"/>
                <w:szCs w:val="24"/>
              </w:rPr>
              <w:t>Сварочно-сборочный цех</w:t>
            </w:r>
          </w:p>
        </w:tc>
        <w:tc>
          <w:tcPr>
            <w:tcW w:w="0" w:type="auto"/>
            <w:hideMark/>
          </w:tcPr>
          <w:p w14:paraId="11EACD13" w14:textId="77777777" w:rsidR="00AF6426" w:rsidRPr="00AF6426" w:rsidRDefault="00AF6426" w:rsidP="00AF6426">
            <w:pPr>
              <w:spacing w:line="240" w:lineRule="auto"/>
              <w:ind w:firstLine="0"/>
              <w:jc w:val="center"/>
              <w:rPr>
                <w:sz w:val="24"/>
                <w:szCs w:val="24"/>
              </w:rPr>
            </w:pPr>
            <w:r w:rsidRPr="00AF6426">
              <w:rPr>
                <w:sz w:val="24"/>
                <w:szCs w:val="24"/>
              </w:rPr>
              <w:t>2760</w:t>
            </w:r>
          </w:p>
        </w:tc>
        <w:tc>
          <w:tcPr>
            <w:tcW w:w="0" w:type="auto"/>
            <w:hideMark/>
          </w:tcPr>
          <w:p w14:paraId="77CA0453" w14:textId="77777777" w:rsidR="00AF6426" w:rsidRPr="00AF6426" w:rsidRDefault="00AF6426" w:rsidP="00AF6426">
            <w:pPr>
              <w:spacing w:line="240" w:lineRule="auto"/>
              <w:ind w:firstLine="0"/>
              <w:jc w:val="center"/>
              <w:rPr>
                <w:sz w:val="24"/>
                <w:szCs w:val="24"/>
              </w:rPr>
            </w:pPr>
            <w:r w:rsidRPr="00AF6426">
              <w:rPr>
                <w:sz w:val="24"/>
                <w:szCs w:val="24"/>
              </w:rPr>
              <w:t>0,71</w:t>
            </w:r>
          </w:p>
        </w:tc>
        <w:tc>
          <w:tcPr>
            <w:tcW w:w="0" w:type="auto"/>
            <w:hideMark/>
          </w:tcPr>
          <w:p w14:paraId="1C14EDB9" w14:textId="77777777" w:rsidR="00AF6426" w:rsidRPr="00AF6426" w:rsidRDefault="00AF6426" w:rsidP="00AF6426">
            <w:pPr>
              <w:spacing w:line="240" w:lineRule="auto"/>
              <w:ind w:firstLine="0"/>
              <w:jc w:val="center"/>
              <w:rPr>
                <w:sz w:val="24"/>
                <w:szCs w:val="24"/>
              </w:rPr>
            </w:pPr>
            <w:r w:rsidRPr="00AF6426">
              <w:rPr>
                <w:sz w:val="24"/>
                <w:szCs w:val="24"/>
              </w:rPr>
              <w:t>0,78</w:t>
            </w:r>
          </w:p>
        </w:tc>
        <w:tc>
          <w:tcPr>
            <w:tcW w:w="0" w:type="auto"/>
            <w:hideMark/>
          </w:tcPr>
          <w:p w14:paraId="69F09890" w14:textId="77777777" w:rsidR="00AF6426" w:rsidRPr="00AF6426" w:rsidRDefault="00AF6426" w:rsidP="00AF6426">
            <w:pPr>
              <w:spacing w:line="240" w:lineRule="auto"/>
              <w:ind w:firstLine="0"/>
              <w:jc w:val="center"/>
              <w:rPr>
                <w:sz w:val="24"/>
                <w:szCs w:val="24"/>
              </w:rPr>
            </w:pPr>
            <w:r w:rsidRPr="00AF6426">
              <w:rPr>
                <w:sz w:val="24"/>
                <w:szCs w:val="24"/>
              </w:rPr>
              <w:t>1959,6</w:t>
            </w:r>
          </w:p>
        </w:tc>
        <w:tc>
          <w:tcPr>
            <w:tcW w:w="0" w:type="auto"/>
            <w:hideMark/>
          </w:tcPr>
          <w:p w14:paraId="4E19BBA8" w14:textId="77777777" w:rsidR="00AF6426" w:rsidRPr="00AF6426" w:rsidRDefault="00AF6426" w:rsidP="00AF6426">
            <w:pPr>
              <w:spacing w:line="240" w:lineRule="auto"/>
              <w:ind w:firstLine="0"/>
              <w:jc w:val="center"/>
              <w:rPr>
                <w:sz w:val="24"/>
                <w:szCs w:val="24"/>
              </w:rPr>
            </w:pPr>
            <w:r w:rsidRPr="00AF6426">
              <w:rPr>
                <w:sz w:val="24"/>
                <w:szCs w:val="24"/>
              </w:rPr>
              <w:t>1572,2</w:t>
            </w:r>
          </w:p>
        </w:tc>
        <w:tc>
          <w:tcPr>
            <w:tcW w:w="0" w:type="auto"/>
            <w:hideMark/>
          </w:tcPr>
          <w:p w14:paraId="4C40F2B9" w14:textId="77777777" w:rsidR="00AF6426" w:rsidRPr="00AF6426" w:rsidRDefault="00AF6426" w:rsidP="00AF6426">
            <w:pPr>
              <w:spacing w:line="240" w:lineRule="auto"/>
              <w:ind w:firstLine="0"/>
              <w:jc w:val="center"/>
              <w:rPr>
                <w:sz w:val="24"/>
                <w:szCs w:val="24"/>
              </w:rPr>
            </w:pPr>
            <w:r w:rsidRPr="00AF6426">
              <w:rPr>
                <w:sz w:val="24"/>
                <w:szCs w:val="24"/>
              </w:rPr>
              <w:t>2512,3</w:t>
            </w:r>
          </w:p>
        </w:tc>
        <w:tc>
          <w:tcPr>
            <w:tcW w:w="0" w:type="auto"/>
            <w:hideMark/>
          </w:tcPr>
          <w:p w14:paraId="72AC831D" w14:textId="77777777" w:rsidR="00AF6426" w:rsidRPr="00AF6426" w:rsidRDefault="00AF6426" w:rsidP="00AF6426">
            <w:pPr>
              <w:spacing w:line="240" w:lineRule="auto"/>
              <w:ind w:firstLine="0"/>
              <w:rPr>
                <w:sz w:val="24"/>
                <w:szCs w:val="24"/>
              </w:rPr>
            </w:pPr>
            <w:r w:rsidRPr="00AF6426">
              <w:rPr>
                <w:sz w:val="24"/>
                <w:szCs w:val="24"/>
              </w:rPr>
              <w:t>ТП-2</w:t>
            </w:r>
          </w:p>
        </w:tc>
      </w:tr>
      <w:tr w:rsidR="00AF6426" w:rsidRPr="00AF6426" w14:paraId="53F97ABE" w14:textId="77777777" w:rsidTr="00AF6426">
        <w:trPr>
          <w:jc w:val="center"/>
        </w:trPr>
        <w:tc>
          <w:tcPr>
            <w:tcW w:w="0" w:type="auto"/>
            <w:hideMark/>
          </w:tcPr>
          <w:p w14:paraId="23D01884" w14:textId="77777777" w:rsidR="00AF6426" w:rsidRPr="00AF6426" w:rsidRDefault="00AF6426" w:rsidP="00AF6426">
            <w:pPr>
              <w:spacing w:line="240" w:lineRule="auto"/>
              <w:ind w:firstLine="0"/>
              <w:rPr>
                <w:sz w:val="24"/>
                <w:szCs w:val="24"/>
              </w:rPr>
            </w:pPr>
            <w:r w:rsidRPr="00AF6426">
              <w:rPr>
                <w:sz w:val="24"/>
                <w:szCs w:val="24"/>
              </w:rPr>
              <w:t>3</w:t>
            </w:r>
          </w:p>
        </w:tc>
        <w:tc>
          <w:tcPr>
            <w:tcW w:w="0" w:type="auto"/>
            <w:hideMark/>
          </w:tcPr>
          <w:p w14:paraId="01494D22" w14:textId="77777777" w:rsidR="00AF6426" w:rsidRPr="00AF6426" w:rsidRDefault="00AF6426" w:rsidP="00AF6426">
            <w:pPr>
              <w:spacing w:line="240" w:lineRule="auto"/>
              <w:ind w:firstLine="0"/>
              <w:rPr>
                <w:sz w:val="24"/>
                <w:szCs w:val="24"/>
              </w:rPr>
            </w:pPr>
            <w:r w:rsidRPr="00AF6426">
              <w:rPr>
                <w:sz w:val="24"/>
                <w:szCs w:val="24"/>
              </w:rPr>
              <w:t>Компрессорная станция</w:t>
            </w:r>
          </w:p>
        </w:tc>
        <w:tc>
          <w:tcPr>
            <w:tcW w:w="0" w:type="auto"/>
            <w:hideMark/>
          </w:tcPr>
          <w:p w14:paraId="7420C845" w14:textId="77777777" w:rsidR="00AF6426" w:rsidRPr="00AF6426" w:rsidRDefault="00AF6426" w:rsidP="00AF6426">
            <w:pPr>
              <w:spacing w:line="240" w:lineRule="auto"/>
              <w:ind w:firstLine="0"/>
              <w:jc w:val="center"/>
              <w:rPr>
                <w:sz w:val="24"/>
                <w:szCs w:val="24"/>
              </w:rPr>
            </w:pPr>
            <w:r w:rsidRPr="00AF6426">
              <w:rPr>
                <w:sz w:val="24"/>
                <w:szCs w:val="24"/>
              </w:rPr>
              <w:t>920</w:t>
            </w:r>
          </w:p>
        </w:tc>
        <w:tc>
          <w:tcPr>
            <w:tcW w:w="0" w:type="auto"/>
            <w:hideMark/>
          </w:tcPr>
          <w:p w14:paraId="28B004BE" w14:textId="77777777" w:rsidR="00AF6426" w:rsidRPr="00AF6426" w:rsidRDefault="00AF6426" w:rsidP="00AF6426">
            <w:pPr>
              <w:spacing w:line="240" w:lineRule="auto"/>
              <w:ind w:firstLine="0"/>
              <w:jc w:val="center"/>
              <w:rPr>
                <w:sz w:val="24"/>
                <w:szCs w:val="24"/>
              </w:rPr>
            </w:pPr>
            <w:r w:rsidRPr="00AF6426">
              <w:rPr>
                <w:sz w:val="24"/>
                <w:szCs w:val="24"/>
              </w:rPr>
              <w:t>0,84</w:t>
            </w:r>
          </w:p>
        </w:tc>
        <w:tc>
          <w:tcPr>
            <w:tcW w:w="0" w:type="auto"/>
            <w:hideMark/>
          </w:tcPr>
          <w:p w14:paraId="03B2ADD7" w14:textId="77777777" w:rsidR="00AF6426" w:rsidRPr="00AF6426" w:rsidRDefault="00AF6426" w:rsidP="00AF6426">
            <w:pPr>
              <w:spacing w:line="240" w:lineRule="auto"/>
              <w:ind w:firstLine="0"/>
              <w:jc w:val="center"/>
              <w:rPr>
                <w:sz w:val="24"/>
                <w:szCs w:val="24"/>
              </w:rPr>
            </w:pPr>
            <w:r w:rsidRPr="00AF6426">
              <w:rPr>
                <w:sz w:val="24"/>
                <w:szCs w:val="24"/>
              </w:rPr>
              <w:t>0,86</w:t>
            </w:r>
          </w:p>
        </w:tc>
        <w:tc>
          <w:tcPr>
            <w:tcW w:w="0" w:type="auto"/>
            <w:hideMark/>
          </w:tcPr>
          <w:p w14:paraId="78C3C926" w14:textId="77777777" w:rsidR="00AF6426" w:rsidRPr="00AF6426" w:rsidRDefault="00AF6426" w:rsidP="00AF6426">
            <w:pPr>
              <w:spacing w:line="240" w:lineRule="auto"/>
              <w:ind w:firstLine="0"/>
              <w:jc w:val="center"/>
              <w:rPr>
                <w:sz w:val="24"/>
                <w:szCs w:val="24"/>
              </w:rPr>
            </w:pPr>
            <w:r w:rsidRPr="00AF6426">
              <w:rPr>
                <w:sz w:val="24"/>
                <w:szCs w:val="24"/>
              </w:rPr>
              <w:t>772,8</w:t>
            </w:r>
          </w:p>
        </w:tc>
        <w:tc>
          <w:tcPr>
            <w:tcW w:w="0" w:type="auto"/>
            <w:hideMark/>
          </w:tcPr>
          <w:p w14:paraId="0A08B1EA" w14:textId="77777777" w:rsidR="00AF6426" w:rsidRPr="00AF6426" w:rsidRDefault="00AF6426" w:rsidP="00AF6426">
            <w:pPr>
              <w:spacing w:line="240" w:lineRule="auto"/>
              <w:ind w:firstLine="0"/>
              <w:jc w:val="center"/>
              <w:rPr>
                <w:sz w:val="24"/>
                <w:szCs w:val="24"/>
              </w:rPr>
            </w:pPr>
            <w:r w:rsidRPr="00AF6426">
              <w:rPr>
                <w:sz w:val="24"/>
                <w:szCs w:val="24"/>
              </w:rPr>
              <w:t>458,6</w:t>
            </w:r>
          </w:p>
        </w:tc>
        <w:tc>
          <w:tcPr>
            <w:tcW w:w="0" w:type="auto"/>
            <w:hideMark/>
          </w:tcPr>
          <w:p w14:paraId="0A9E2245" w14:textId="77777777" w:rsidR="00AF6426" w:rsidRPr="00AF6426" w:rsidRDefault="00AF6426" w:rsidP="00AF6426">
            <w:pPr>
              <w:spacing w:line="240" w:lineRule="auto"/>
              <w:ind w:firstLine="0"/>
              <w:jc w:val="center"/>
              <w:rPr>
                <w:sz w:val="24"/>
                <w:szCs w:val="24"/>
              </w:rPr>
            </w:pPr>
            <w:r w:rsidRPr="00AF6426">
              <w:rPr>
                <w:sz w:val="24"/>
                <w:szCs w:val="24"/>
              </w:rPr>
              <w:t>898,6</w:t>
            </w:r>
          </w:p>
        </w:tc>
        <w:tc>
          <w:tcPr>
            <w:tcW w:w="0" w:type="auto"/>
            <w:hideMark/>
          </w:tcPr>
          <w:p w14:paraId="6F9576BF" w14:textId="77777777" w:rsidR="00AF6426" w:rsidRPr="00AF6426" w:rsidRDefault="00AF6426" w:rsidP="00AF6426">
            <w:pPr>
              <w:spacing w:line="240" w:lineRule="auto"/>
              <w:ind w:firstLine="0"/>
              <w:rPr>
                <w:sz w:val="24"/>
                <w:szCs w:val="24"/>
              </w:rPr>
            </w:pPr>
            <w:r w:rsidRPr="00AF6426">
              <w:rPr>
                <w:sz w:val="24"/>
                <w:szCs w:val="24"/>
              </w:rPr>
              <w:t>ТП-3</w:t>
            </w:r>
          </w:p>
        </w:tc>
      </w:tr>
      <w:tr w:rsidR="00AF6426" w:rsidRPr="00AF6426" w14:paraId="05DF3ED4" w14:textId="77777777" w:rsidTr="00AF6426">
        <w:trPr>
          <w:jc w:val="center"/>
        </w:trPr>
        <w:tc>
          <w:tcPr>
            <w:tcW w:w="0" w:type="auto"/>
            <w:hideMark/>
          </w:tcPr>
          <w:p w14:paraId="24E6A085" w14:textId="77777777" w:rsidR="00AF6426" w:rsidRPr="00AF6426" w:rsidRDefault="00AF6426" w:rsidP="00AF6426">
            <w:pPr>
              <w:spacing w:line="240" w:lineRule="auto"/>
              <w:ind w:firstLine="0"/>
              <w:rPr>
                <w:sz w:val="24"/>
                <w:szCs w:val="24"/>
              </w:rPr>
            </w:pPr>
            <w:r w:rsidRPr="00AF6426">
              <w:rPr>
                <w:sz w:val="24"/>
                <w:szCs w:val="24"/>
              </w:rPr>
              <w:lastRenderedPageBreak/>
              <w:t>4</w:t>
            </w:r>
          </w:p>
        </w:tc>
        <w:tc>
          <w:tcPr>
            <w:tcW w:w="0" w:type="auto"/>
            <w:hideMark/>
          </w:tcPr>
          <w:p w14:paraId="3EA8CB75" w14:textId="77777777" w:rsidR="00AF6426" w:rsidRPr="00AF6426" w:rsidRDefault="00AF6426" w:rsidP="00AF6426">
            <w:pPr>
              <w:spacing w:line="240" w:lineRule="auto"/>
              <w:ind w:firstLine="0"/>
              <w:rPr>
                <w:sz w:val="24"/>
                <w:szCs w:val="24"/>
              </w:rPr>
            </w:pPr>
            <w:r w:rsidRPr="00AF6426">
              <w:rPr>
                <w:sz w:val="24"/>
                <w:szCs w:val="24"/>
              </w:rPr>
              <w:t>АБК</w:t>
            </w:r>
          </w:p>
        </w:tc>
        <w:tc>
          <w:tcPr>
            <w:tcW w:w="0" w:type="auto"/>
            <w:hideMark/>
          </w:tcPr>
          <w:p w14:paraId="6C9229BC" w14:textId="77777777" w:rsidR="00AF6426" w:rsidRPr="00AF6426" w:rsidRDefault="00AF6426" w:rsidP="00AF6426">
            <w:pPr>
              <w:spacing w:line="240" w:lineRule="auto"/>
              <w:ind w:firstLine="0"/>
              <w:jc w:val="center"/>
              <w:rPr>
                <w:sz w:val="24"/>
                <w:szCs w:val="24"/>
              </w:rPr>
            </w:pPr>
            <w:r w:rsidRPr="00AF6426">
              <w:rPr>
                <w:sz w:val="24"/>
                <w:szCs w:val="24"/>
              </w:rPr>
              <w:t>410</w:t>
            </w:r>
          </w:p>
        </w:tc>
        <w:tc>
          <w:tcPr>
            <w:tcW w:w="0" w:type="auto"/>
            <w:hideMark/>
          </w:tcPr>
          <w:p w14:paraId="3E57F028" w14:textId="77777777" w:rsidR="00AF6426" w:rsidRPr="00AF6426" w:rsidRDefault="00AF6426" w:rsidP="00AF6426">
            <w:pPr>
              <w:spacing w:line="240" w:lineRule="auto"/>
              <w:ind w:firstLine="0"/>
              <w:jc w:val="center"/>
              <w:rPr>
                <w:sz w:val="24"/>
                <w:szCs w:val="24"/>
              </w:rPr>
            </w:pPr>
            <w:r w:rsidRPr="00AF6426">
              <w:rPr>
                <w:sz w:val="24"/>
                <w:szCs w:val="24"/>
              </w:rPr>
              <w:t>0,72</w:t>
            </w:r>
          </w:p>
        </w:tc>
        <w:tc>
          <w:tcPr>
            <w:tcW w:w="0" w:type="auto"/>
            <w:hideMark/>
          </w:tcPr>
          <w:p w14:paraId="4EA506DF" w14:textId="77777777" w:rsidR="00AF6426" w:rsidRPr="00AF6426" w:rsidRDefault="00AF6426" w:rsidP="00AF6426">
            <w:pPr>
              <w:spacing w:line="240" w:lineRule="auto"/>
              <w:ind w:firstLine="0"/>
              <w:jc w:val="center"/>
              <w:rPr>
                <w:sz w:val="24"/>
                <w:szCs w:val="24"/>
              </w:rPr>
            </w:pPr>
            <w:r w:rsidRPr="00AF6426">
              <w:rPr>
                <w:sz w:val="24"/>
                <w:szCs w:val="24"/>
              </w:rPr>
              <w:t>0,92</w:t>
            </w:r>
          </w:p>
        </w:tc>
        <w:tc>
          <w:tcPr>
            <w:tcW w:w="0" w:type="auto"/>
            <w:hideMark/>
          </w:tcPr>
          <w:p w14:paraId="2C0578C6" w14:textId="77777777" w:rsidR="00AF6426" w:rsidRPr="00AF6426" w:rsidRDefault="00AF6426" w:rsidP="00AF6426">
            <w:pPr>
              <w:spacing w:line="240" w:lineRule="auto"/>
              <w:ind w:firstLine="0"/>
              <w:jc w:val="center"/>
              <w:rPr>
                <w:sz w:val="24"/>
                <w:szCs w:val="24"/>
              </w:rPr>
            </w:pPr>
            <w:r w:rsidRPr="00AF6426">
              <w:rPr>
                <w:sz w:val="24"/>
                <w:szCs w:val="24"/>
              </w:rPr>
              <w:t>295,2</w:t>
            </w:r>
          </w:p>
        </w:tc>
        <w:tc>
          <w:tcPr>
            <w:tcW w:w="0" w:type="auto"/>
            <w:hideMark/>
          </w:tcPr>
          <w:p w14:paraId="68F6FCA6" w14:textId="77777777" w:rsidR="00AF6426" w:rsidRPr="00AF6426" w:rsidRDefault="00AF6426" w:rsidP="00AF6426">
            <w:pPr>
              <w:spacing w:line="240" w:lineRule="auto"/>
              <w:ind w:firstLine="0"/>
              <w:jc w:val="center"/>
              <w:rPr>
                <w:sz w:val="24"/>
                <w:szCs w:val="24"/>
              </w:rPr>
            </w:pPr>
            <w:r w:rsidRPr="00AF6426">
              <w:rPr>
                <w:sz w:val="24"/>
                <w:szCs w:val="24"/>
              </w:rPr>
              <w:t>125,8</w:t>
            </w:r>
          </w:p>
        </w:tc>
        <w:tc>
          <w:tcPr>
            <w:tcW w:w="0" w:type="auto"/>
            <w:hideMark/>
          </w:tcPr>
          <w:p w14:paraId="66475966" w14:textId="77777777" w:rsidR="00AF6426" w:rsidRPr="00AF6426" w:rsidRDefault="00AF6426" w:rsidP="00AF6426">
            <w:pPr>
              <w:spacing w:line="240" w:lineRule="auto"/>
              <w:ind w:firstLine="0"/>
              <w:jc w:val="center"/>
              <w:rPr>
                <w:sz w:val="24"/>
                <w:szCs w:val="24"/>
              </w:rPr>
            </w:pPr>
            <w:r w:rsidRPr="00AF6426">
              <w:rPr>
                <w:sz w:val="24"/>
                <w:szCs w:val="24"/>
              </w:rPr>
              <w:t>320,9</w:t>
            </w:r>
          </w:p>
        </w:tc>
        <w:tc>
          <w:tcPr>
            <w:tcW w:w="0" w:type="auto"/>
            <w:hideMark/>
          </w:tcPr>
          <w:p w14:paraId="5A3D89E0" w14:textId="77777777" w:rsidR="00AF6426" w:rsidRPr="00AF6426" w:rsidRDefault="00AF6426" w:rsidP="00AF6426">
            <w:pPr>
              <w:spacing w:line="240" w:lineRule="auto"/>
              <w:ind w:firstLine="0"/>
              <w:rPr>
                <w:sz w:val="24"/>
                <w:szCs w:val="24"/>
              </w:rPr>
            </w:pPr>
            <w:r w:rsidRPr="00AF6426">
              <w:rPr>
                <w:sz w:val="24"/>
                <w:szCs w:val="24"/>
              </w:rPr>
              <w:t>ТП-4</w:t>
            </w:r>
          </w:p>
        </w:tc>
      </w:tr>
      <w:tr w:rsidR="00AF6426" w:rsidRPr="00AF6426" w14:paraId="6DB712AA" w14:textId="77777777" w:rsidTr="00AF6426">
        <w:trPr>
          <w:jc w:val="center"/>
        </w:trPr>
        <w:tc>
          <w:tcPr>
            <w:tcW w:w="0" w:type="auto"/>
            <w:hideMark/>
          </w:tcPr>
          <w:p w14:paraId="607A066F" w14:textId="77777777" w:rsidR="00AF6426" w:rsidRPr="00AF6426" w:rsidRDefault="00AF6426" w:rsidP="00AF6426">
            <w:pPr>
              <w:spacing w:line="240" w:lineRule="auto"/>
              <w:ind w:firstLine="0"/>
              <w:rPr>
                <w:sz w:val="24"/>
                <w:szCs w:val="24"/>
              </w:rPr>
            </w:pPr>
            <w:r w:rsidRPr="00AF6426">
              <w:rPr>
                <w:sz w:val="24"/>
                <w:szCs w:val="24"/>
              </w:rPr>
              <w:t>5</w:t>
            </w:r>
          </w:p>
        </w:tc>
        <w:tc>
          <w:tcPr>
            <w:tcW w:w="0" w:type="auto"/>
            <w:hideMark/>
          </w:tcPr>
          <w:p w14:paraId="4455ABBD" w14:textId="77777777" w:rsidR="00AF6426" w:rsidRPr="00AF6426" w:rsidRDefault="00AF6426" w:rsidP="00AF6426">
            <w:pPr>
              <w:spacing w:line="240" w:lineRule="auto"/>
              <w:ind w:firstLine="0"/>
              <w:rPr>
                <w:sz w:val="24"/>
                <w:szCs w:val="24"/>
              </w:rPr>
            </w:pPr>
            <w:r w:rsidRPr="00AF6426">
              <w:rPr>
                <w:sz w:val="24"/>
                <w:szCs w:val="24"/>
              </w:rPr>
              <w:t>Наружное освещение</w:t>
            </w:r>
          </w:p>
        </w:tc>
        <w:tc>
          <w:tcPr>
            <w:tcW w:w="0" w:type="auto"/>
            <w:hideMark/>
          </w:tcPr>
          <w:p w14:paraId="25AA3C37" w14:textId="77777777" w:rsidR="00AF6426" w:rsidRPr="00AF6426" w:rsidRDefault="00AF6426" w:rsidP="00AF6426">
            <w:pPr>
              <w:spacing w:line="240" w:lineRule="auto"/>
              <w:ind w:firstLine="0"/>
              <w:jc w:val="center"/>
              <w:rPr>
                <w:sz w:val="24"/>
                <w:szCs w:val="24"/>
              </w:rPr>
            </w:pPr>
            <w:r w:rsidRPr="00AF6426">
              <w:rPr>
                <w:sz w:val="24"/>
                <w:szCs w:val="24"/>
              </w:rPr>
              <w:t>85</w:t>
            </w:r>
          </w:p>
        </w:tc>
        <w:tc>
          <w:tcPr>
            <w:tcW w:w="0" w:type="auto"/>
            <w:hideMark/>
          </w:tcPr>
          <w:p w14:paraId="0ED4D98F" w14:textId="77777777" w:rsidR="00AF6426" w:rsidRPr="00AF6426" w:rsidRDefault="00AF6426" w:rsidP="00AF6426">
            <w:pPr>
              <w:spacing w:line="240" w:lineRule="auto"/>
              <w:ind w:firstLine="0"/>
              <w:jc w:val="center"/>
              <w:rPr>
                <w:sz w:val="24"/>
                <w:szCs w:val="24"/>
              </w:rPr>
            </w:pPr>
            <w:r w:rsidRPr="00AF6426">
              <w:rPr>
                <w:sz w:val="24"/>
                <w:szCs w:val="24"/>
              </w:rPr>
              <w:t>0,95</w:t>
            </w:r>
          </w:p>
        </w:tc>
        <w:tc>
          <w:tcPr>
            <w:tcW w:w="0" w:type="auto"/>
            <w:hideMark/>
          </w:tcPr>
          <w:p w14:paraId="16AAF2AE" w14:textId="77777777" w:rsidR="00AF6426" w:rsidRPr="00AF6426" w:rsidRDefault="00AF6426" w:rsidP="00AF6426">
            <w:pPr>
              <w:spacing w:line="240" w:lineRule="auto"/>
              <w:ind w:firstLine="0"/>
              <w:jc w:val="center"/>
              <w:rPr>
                <w:sz w:val="24"/>
                <w:szCs w:val="24"/>
              </w:rPr>
            </w:pPr>
            <w:r w:rsidRPr="00AF6426">
              <w:rPr>
                <w:sz w:val="24"/>
                <w:szCs w:val="24"/>
              </w:rPr>
              <w:t>0,95</w:t>
            </w:r>
          </w:p>
        </w:tc>
        <w:tc>
          <w:tcPr>
            <w:tcW w:w="0" w:type="auto"/>
            <w:hideMark/>
          </w:tcPr>
          <w:p w14:paraId="372CCBBD" w14:textId="77777777" w:rsidR="00AF6426" w:rsidRPr="00AF6426" w:rsidRDefault="00AF6426" w:rsidP="00AF6426">
            <w:pPr>
              <w:spacing w:line="240" w:lineRule="auto"/>
              <w:ind w:firstLine="0"/>
              <w:jc w:val="center"/>
              <w:rPr>
                <w:sz w:val="24"/>
                <w:szCs w:val="24"/>
              </w:rPr>
            </w:pPr>
            <w:r w:rsidRPr="00AF6426">
              <w:rPr>
                <w:sz w:val="24"/>
                <w:szCs w:val="24"/>
              </w:rPr>
              <w:t>80,8</w:t>
            </w:r>
          </w:p>
        </w:tc>
        <w:tc>
          <w:tcPr>
            <w:tcW w:w="0" w:type="auto"/>
            <w:hideMark/>
          </w:tcPr>
          <w:p w14:paraId="4C90D2EC" w14:textId="77777777" w:rsidR="00AF6426" w:rsidRPr="00AF6426" w:rsidRDefault="00AF6426" w:rsidP="00AF6426">
            <w:pPr>
              <w:spacing w:line="240" w:lineRule="auto"/>
              <w:ind w:firstLine="0"/>
              <w:jc w:val="center"/>
              <w:rPr>
                <w:sz w:val="24"/>
                <w:szCs w:val="24"/>
              </w:rPr>
            </w:pPr>
            <w:r w:rsidRPr="00AF6426">
              <w:rPr>
                <w:sz w:val="24"/>
                <w:szCs w:val="24"/>
              </w:rPr>
              <w:t>26,6</w:t>
            </w:r>
          </w:p>
        </w:tc>
        <w:tc>
          <w:tcPr>
            <w:tcW w:w="0" w:type="auto"/>
            <w:hideMark/>
          </w:tcPr>
          <w:p w14:paraId="6AF88997" w14:textId="77777777" w:rsidR="00AF6426" w:rsidRPr="00AF6426" w:rsidRDefault="00AF6426" w:rsidP="00AF6426">
            <w:pPr>
              <w:spacing w:line="240" w:lineRule="auto"/>
              <w:ind w:firstLine="0"/>
              <w:jc w:val="center"/>
              <w:rPr>
                <w:sz w:val="24"/>
                <w:szCs w:val="24"/>
              </w:rPr>
            </w:pPr>
            <w:r w:rsidRPr="00AF6426">
              <w:rPr>
                <w:sz w:val="24"/>
                <w:szCs w:val="24"/>
              </w:rPr>
              <w:t>85,1</w:t>
            </w:r>
          </w:p>
        </w:tc>
        <w:tc>
          <w:tcPr>
            <w:tcW w:w="0" w:type="auto"/>
            <w:hideMark/>
          </w:tcPr>
          <w:p w14:paraId="5BC3483C" w14:textId="77777777" w:rsidR="00AF6426" w:rsidRPr="00AF6426" w:rsidRDefault="00AF6426" w:rsidP="00AF6426">
            <w:pPr>
              <w:spacing w:line="240" w:lineRule="auto"/>
              <w:ind w:firstLine="0"/>
              <w:rPr>
                <w:sz w:val="24"/>
                <w:szCs w:val="24"/>
              </w:rPr>
            </w:pPr>
            <w:r w:rsidRPr="00AF6426">
              <w:rPr>
                <w:sz w:val="24"/>
                <w:szCs w:val="24"/>
              </w:rPr>
              <w:t>ТП-4</w:t>
            </w:r>
          </w:p>
        </w:tc>
      </w:tr>
      <w:tr w:rsidR="00AF6426" w:rsidRPr="00AF6426" w14:paraId="44142D41" w14:textId="77777777" w:rsidTr="00AF6426">
        <w:trPr>
          <w:jc w:val="center"/>
        </w:trPr>
        <w:tc>
          <w:tcPr>
            <w:tcW w:w="0" w:type="auto"/>
            <w:hideMark/>
          </w:tcPr>
          <w:p w14:paraId="2354010A" w14:textId="77777777" w:rsidR="00AF6426" w:rsidRPr="00AF6426" w:rsidRDefault="00AF6426" w:rsidP="00AF6426">
            <w:pPr>
              <w:spacing w:line="240" w:lineRule="auto"/>
              <w:ind w:firstLine="0"/>
              <w:rPr>
                <w:sz w:val="24"/>
                <w:szCs w:val="24"/>
              </w:rPr>
            </w:pPr>
          </w:p>
        </w:tc>
        <w:tc>
          <w:tcPr>
            <w:tcW w:w="0" w:type="auto"/>
            <w:hideMark/>
          </w:tcPr>
          <w:p w14:paraId="68B8AB15" w14:textId="77777777" w:rsidR="00AF6426" w:rsidRPr="00AF6426" w:rsidRDefault="00AF6426" w:rsidP="00AF6426">
            <w:pPr>
              <w:spacing w:line="240" w:lineRule="auto"/>
              <w:ind w:firstLine="0"/>
              <w:rPr>
                <w:sz w:val="24"/>
                <w:szCs w:val="24"/>
              </w:rPr>
            </w:pPr>
            <w:r w:rsidRPr="00AF6426">
              <w:rPr>
                <w:sz w:val="24"/>
                <w:szCs w:val="24"/>
              </w:rPr>
              <w:t>Итого</w:t>
            </w:r>
          </w:p>
        </w:tc>
        <w:tc>
          <w:tcPr>
            <w:tcW w:w="0" w:type="auto"/>
            <w:hideMark/>
          </w:tcPr>
          <w:p w14:paraId="0F88254A" w14:textId="77777777" w:rsidR="00AF6426" w:rsidRPr="00AF6426" w:rsidRDefault="00AF6426" w:rsidP="00AF6426">
            <w:pPr>
              <w:spacing w:line="240" w:lineRule="auto"/>
              <w:ind w:firstLine="0"/>
              <w:jc w:val="center"/>
              <w:rPr>
                <w:sz w:val="24"/>
                <w:szCs w:val="24"/>
              </w:rPr>
            </w:pPr>
            <w:r w:rsidRPr="00AF6426">
              <w:rPr>
                <w:sz w:val="24"/>
                <w:szCs w:val="24"/>
              </w:rPr>
              <w:t>7355</w:t>
            </w:r>
          </w:p>
        </w:tc>
        <w:tc>
          <w:tcPr>
            <w:tcW w:w="0" w:type="auto"/>
            <w:hideMark/>
          </w:tcPr>
          <w:p w14:paraId="750B477E" w14:textId="77777777" w:rsidR="00AF6426" w:rsidRPr="00AF6426" w:rsidRDefault="00AF6426" w:rsidP="00AF6426">
            <w:pPr>
              <w:spacing w:line="240" w:lineRule="auto"/>
              <w:ind w:firstLine="0"/>
              <w:jc w:val="center"/>
              <w:rPr>
                <w:sz w:val="24"/>
                <w:szCs w:val="24"/>
              </w:rPr>
            </w:pPr>
            <w:r w:rsidRPr="00AF6426">
              <w:rPr>
                <w:sz w:val="24"/>
                <w:szCs w:val="24"/>
              </w:rPr>
              <w:t>–</w:t>
            </w:r>
          </w:p>
        </w:tc>
        <w:tc>
          <w:tcPr>
            <w:tcW w:w="0" w:type="auto"/>
            <w:hideMark/>
          </w:tcPr>
          <w:p w14:paraId="4CC2B524" w14:textId="77777777" w:rsidR="00AF6426" w:rsidRPr="00AF6426" w:rsidRDefault="00AF6426" w:rsidP="00AF6426">
            <w:pPr>
              <w:spacing w:line="240" w:lineRule="auto"/>
              <w:ind w:firstLine="0"/>
              <w:jc w:val="center"/>
              <w:rPr>
                <w:sz w:val="24"/>
                <w:szCs w:val="24"/>
              </w:rPr>
            </w:pPr>
            <w:r w:rsidRPr="00AF6426">
              <w:rPr>
                <w:sz w:val="24"/>
                <w:szCs w:val="24"/>
              </w:rPr>
              <w:t>0,819</w:t>
            </w:r>
          </w:p>
        </w:tc>
        <w:tc>
          <w:tcPr>
            <w:tcW w:w="0" w:type="auto"/>
            <w:hideMark/>
          </w:tcPr>
          <w:p w14:paraId="64AC1665" w14:textId="77777777" w:rsidR="00AF6426" w:rsidRPr="00AF6426" w:rsidRDefault="00AF6426" w:rsidP="00AF6426">
            <w:pPr>
              <w:spacing w:line="240" w:lineRule="auto"/>
              <w:ind w:firstLine="0"/>
              <w:jc w:val="center"/>
              <w:rPr>
                <w:sz w:val="24"/>
                <w:szCs w:val="24"/>
              </w:rPr>
            </w:pPr>
            <w:r w:rsidRPr="00AF6426">
              <w:rPr>
                <w:sz w:val="24"/>
                <w:szCs w:val="24"/>
              </w:rPr>
              <w:t>5270,8</w:t>
            </w:r>
          </w:p>
        </w:tc>
        <w:tc>
          <w:tcPr>
            <w:tcW w:w="0" w:type="auto"/>
            <w:hideMark/>
          </w:tcPr>
          <w:p w14:paraId="38E4053F" w14:textId="77777777" w:rsidR="00AF6426" w:rsidRPr="00AF6426" w:rsidRDefault="00AF6426" w:rsidP="00AF6426">
            <w:pPr>
              <w:spacing w:line="240" w:lineRule="auto"/>
              <w:ind w:firstLine="0"/>
              <w:jc w:val="center"/>
              <w:rPr>
                <w:sz w:val="24"/>
                <w:szCs w:val="24"/>
              </w:rPr>
            </w:pPr>
            <w:r w:rsidRPr="00AF6426">
              <w:rPr>
                <w:sz w:val="24"/>
                <w:szCs w:val="24"/>
              </w:rPr>
              <w:t>3692,6</w:t>
            </w:r>
          </w:p>
        </w:tc>
        <w:tc>
          <w:tcPr>
            <w:tcW w:w="0" w:type="auto"/>
            <w:hideMark/>
          </w:tcPr>
          <w:p w14:paraId="1EAA1296" w14:textId="77777777" w:rsidR="00AF6426" w:rsidRPr="00AF6426" w:rsidRDefault="00AF6426" w:rsidP="00AF6426">
            <w:pPr>
              <w:spacing w:line="240" w:lineRule="auto"/>
              <w:ind w:firstLine="0"/>
              <w:jc w:val="center"/>
              <w:rPr>
                <w:sz w:val="24"/>
                <w:szCs w:val="24"/>
              </w:rPr>
            </w:pPr>
            <w:r w:rsidRPr="00AF6426">
              <w:rPr>
                <w:sz w:val="24"/>
                <w:szCs w:val="24"/>
              </w:rPr>
              <w:t>6435,6</w:t>
            </w:r>
          </w:p>
        </w:tc>
        <w:tc>
          <w:tcPr>
            <w:tcW w:w="0" w:type="auto"/>
            <w:hideMark/>
          </w:tcPr>
          <w:p w14:paraId="7D97D004" w14:textId="77777777" w:rsidR="00AF6426" w:rsidRPr="00AF6426" w:rsidRDefault="00AF6426" w:rsidP="00AF6426">
            <w:pPr>
              <w:spacing w:line="240" w:lineRule="auto"/>
              <w:ind w:firstLine="0"/>
              <w:rPr>
                <w:sz w:val="24"/>
                <w:szCs w:val="24"/>
              </w:rPr>
            </w:pPr>
            <w:r w:rsidRPr="00AF6426">
              <w:rPr>
                <w:sz w:val="24"/>
                <w:szCs w:val="24"/>
              </w:rPr>
              <w:t>–</w:t>
            </w:r>
          </w:p>
        </w:tc>
      </w:tr>
    </w:tbl>
    <w:p w14:paraId="5518DD92" w14:textId="77777777" w:rsidR="00AF6426" w:rsidRPr="00AF6426" w:rsidRDefault="00AF6426" w:rsidP="00AF6426">
      <w:pPr>
        <w:rPr>
          <w:lang w:val="ru-RU"/>
        </w:rPr>
      </w:pPr>
      <w:r w:rsidRPr="00AF6426">
        <w:rPr>
          <w:lang w:val="ru-RU"/>
        </w:rPr>
        <w:t>По таблице видно, что на два производственных цеха приходится основная часть нагрузки предприятия. Механический и сварочно-сборочный цехи вместе дают 4122,0 кВт расчётной активной мощности, то есть около 78 % общей активной нагрузки. Поэтому именно эти потребители определяют выбор схемы сети 10 кВ, мощности цеховых трансформаторов и размещение ГПП на территории предприятия.</w:t>
      </w:r>
    </w:p>
    <w:p w14:paraId="4994DB93" w14:textId="77777777" w:rsidR="00BA7715" w:rsidRDefault="00BA7715" w:rsidP="00BA7715">
      <w:pPr>
        <w:rPr>
          <w:lang w:val="ru-RU"/>
        </w:rPr>
      </w:pPr>
      <w:r w:rsidRPr="00BA7715">
        <w:rPr>
          <w:lang w:val="ru-RU"/>
        </w:rPr>
        <w:t>Для более наглядного представления структуры нагрузок распределение расчётной активной мощности по потребителям показано на рисунке 1.</w:t>
      </w:r>
    </w:p>
    <w:p w14:paraId="2D0883FA" w14:textId="2152DA30" w:rsidR="00BA7715" w:rsidRPr="00BA7715" w:rsidRDefault="00BA7715" w:rsidP="00BA7715">
      <w:pPr>
        <w:ind w:firstLine="0"/>
        <w:jc w:val="center"/>
        <w:rPr>
          <w:lang w:val="ru-RU"/>
        </w:rPr>
      </w:pPr>
      <w:r>
        <w:rPr>
          <w:noProof/>
        </w:rPr>
        <w:drawing>
          <wp:inline distT="0" distB="0" distL="0" distR="0" wp14:anchorId="028915A5" wp14:editId="072A5C43">
            <wp:extent cx="5940425" cy="2962910"/>
            <wp:effectExtent l="0" t="0" r="3175" b="8890"/>
            <wp:docPr id="6242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75" name=""/>
                    <pic:cNvPicPr/>
                  </pic:nvPicPr>
                  <pic:blipFill>
                    <a:blip r:embed="rId8"/>
                    <a:stretch>
                      <a:fillRect/>
                    </a:stretch>
                  </pic:blipFill>
                  <pic:spPr>
                    <a:xfrm>
                      <a:off x="0" y="0"/>
                      <a:ext cx="5940425" cy="2962910"/>
                    </a:xfrm>
                    <a:prstGeom prst="rect">
                      <a:avLst/>
                    </a:prstGeom>
                  </pic:spPr>
                </pic:pic>
              </a:graphicData>
            </a:graphic>
          </wp:inline>
        </w:drawing>
      </w:r>
    </w:p>
    <w:p w14:paraId="6EB87E8D" w14:textId="77777777" w:rsidR="00BA7715" w:rsidRPr="00BA7715" w:rsidRDefault="00BA7715" w:rsidP="00BA7715">
      <w:pPr>
        <w:jc w:val="center"/>
        <w:rPr>
          <w:lang w:val="ru-RU"/>
        </w:rPr>
      </w:pPr>
      <w:r w:rsidRPr="00BA7715">
        <w:rPr>
          <w:lang w:val="ru-RU"/>
        </w:rPr>
        <w:t>Рисунок 1 – Диаграмма распределения расчётной активной мощности по потребителям предприятия</w:t>
      </w:r>
    </w:p>
    <w:p w14:paraId="2A4D74BF" w14:textId="200B8A6B" w:rsidR="00BA7715" w:rsidRPr="00BA7715" w:rsidRDefault="00BA7715" w:rsidP="00BA7715">
      <w:pPr>
        <w:rPr>
          <w:lang w:val="ru-RU"/>
        </w:rPr>
      </w:pPr>
      <w:r w:rsidRPr="00BA7715">
        <w:rPr>
          <w:lang w:val="ru-RU"/>
        </w:rPr>
        <w:t xml:space="preserve">Диаграмма подтверждает, что основная доля нагрузки сосредоточена в производственных цехах. Механический цех имеет расчётную активную мощность 2162,4 кВт, сварочно-сборочный цех </w:t>
      </w:r>
      <w:r>
        <w:rPr>
          <w:lang w:val="ru-RU"/>
        </w:rPr>
        <w:t>–</w:t>
      </w:r>
      <w:r w:rsidRPr="00BA7715">
        <w:rPr>
          <w:lang w:val="ru-RU"/>
        </w:rPr>
        <w:t xml:space="preserve"> 1959,6 кВт. Нагрузка компрессорной станции значительно ниже и составляет 772,8 кВт. На административно-бытовой корпус и наружное освещение приходится сравнительно небольшая часть общей мощности </w:t>
      </w:r>
      <w:r>
        <w:rPr>
          <w:lang w:val="ru-RU"/>
        </w:rPr>
        <w:t>–</w:t>
      </w:r>
      <w:r w:rsidRPr="00BA7715">
        <w:rPr>
          <w:lang w:val="ru-RU"/>
        </w:rPr>
        <w:t xml:space="preserve"> 295,2 и 80,8 кВт соответственно.</w:t>
      </w:r>
    </w:p>
    <w:p w14:paraId="35F90467" w14:textId="4A7EBA69" w:rsidR="00AF6426" w:rsidRPr="00AF6426" w:rsidRDefault="00BA7715" w:rsidP="00BA7715">
      <w:pPr>
        <w:rPr>
          <w:lang w:val="ru-RU"/>
        </w:rPr>
      </w:pPr>
      <w:r w:rsidRPr="00BA7715">
        <w:rPr>
          <w:lang w:val="ru-RU"/>
        </w:rPr>
        <w:lastRenderedPageBreak/>
        <w:t xml:space="preserve">Суммарная расчётная активная мощность по потребителям составляет 5270,8 кВт. При среднем коэффициенте мощности 0,819 полная мощность равна 6435,6 кВА, а реактивная нагрузка </w:t>
      </w:r>
      <w:r>
        <w:rPr>
          <w:lang w:val="ru-RU"/>
        </w:rPr>
        <w:t>–</w:t>
      </w:r>
      <w:r w:rsidRPr="00BA7715">
        <w:rPr>
          <w:lang w:val="ru-RU"/>
        </w:rPr>
        <w:t xml:space="preserve"> 3692,6 квар. При таких параметрах без компенсации реактивной мощности в сети 10 кВ будет протекать повышенный ток, что приведёт к дополнительным потерям и увеличению загрузки оборудования. По этой причине в проекте предусматривается установка УКРМ на шинах 10 кВ ГПП.</w:t>
      </w:r>
    </w:p>
    <w:p w14:paraId="57963178" w14:textId="77777777" w:rsidR="00671950" w:rsidRPr="00DF4249" w:rsidRDefault="00000000" w:rsidP="00F067F8">
      <w:pPr>
        <w:pStyle w:val="1"/>
        <w:rPr>
          <w:lang w:val="ru-RU"/>
        </w:rPr>
      </w:pPr>
      <w:bookmarkStart w:id="32" w:name="_Toc232716830"/>
      <w:r w:rsidRPr="00DF4249">
        <w:rPr>
          <w:lang w:val="ru-RU"/>
        </w:rPr>
        <w:t>1.3 Основные требования к электрическим сетям производственных предприятий</w:t>
      </w:r>
      <w:bookmarkEnd w:id="32"/>
    </w:p>
    <w:p w14:paraId="52EC06DE" w14:textId="77777777" w:rsidR="0052787D" w:rsidRPr="0052787D" w:rsidRDefault="0052787D" w:rsidP="0052787D">
      <w:pPr>
        <w:widowControl w:val="0"/>
        <w:rPr>
          <w:lang w:val="ru-RU"/>
        </w:rPr>
      </w:pPr>
      <w:r w:rsidRPr="0052787D">
        <w:rPr>
          <w:lang w:val="ru-RU"/>
        </w:rPr>
        <w:t>Электрическая сеть производственного предприятия должна выдерживать расчётную нагрузку без перегрева оборудования, недопустимых потерь напряжения и ложных отключений. Для площадки АО «Инженерно-энергетический комплекс» это особенно заметно по двум группам потребителей: цеху механической обработки и сварочно-сборочному цеху. На них приходится основная часть активной и реактивной мощности, поэтому сеть 10 кВ должна иметь резерв по току, понятную схему переключений и защиту, которая отключает повреждённый участок, а не всю площадку.</w:t>
      </w:r>
    </w:p>
    <w:p w14:paraId="43D048D1" w14:textId="77777777" w:rsidR="0052787D" w:rsidRPr="0052787D" w:rsidRDefault="0052787D" w:rsidP="0052787D">
      <w:pPr>
        <w:widowControl w:val="0"/>
        <w:rPr>
          <w:lang w:val="ru-RU"/>
        </w:rPr>
      </w:pPr>
      <w:r w:rsidRPr="0052787D">
        <w:rPr>
          <w:lang w:val="ru-RU"/>
        </w:rPr>
        <w:t>Проектирование выполняется с учётом требований ПУЭ, СП 256.1325800, ГОСТ Р 50571 и действующих норм по устройству электроустановок промышленных объектов. Основные производственные потребители относятся ко II категории надёжности электроснабжения. Для них предусматривается питание от двух независимых источников с возможностью восстановления электроснабжения после отключения одного элемента сети.</w:t>
      </w:r>
    </w:p>
    <w:p w14:paraId="28864F6C" w14:textId="77777777" w:rsidR="0052787D" w:rsidRPr="0052787D" w:rsidRDefault="0052787D" w:rsidP="0052787D">
      <w:pPr>
        <w:widowControl w:val="0"/>
        <w:rPr>
          <w:lang w:val="ru-RU"/>
        </w:rPr>
      </w:pPr>
      <w:r w:rsidRPr="0052787D">
        <w:rPr>
          <w:lang w:val="ru-RU"/>
        </w:rPr>
        <w:t>На стороне 110 кВ питание предприятия принимается двумя вводами от ПС 110/10 кВ «Горелово». На территории предприятия устанавливается ГПП-1 110/10 кВ. Такое решение позволяет сосредоточить приём электроэнергии в одной точке, разделить нагрузку между двумя силовыми трансформаторами и упростить дальнейшее распределение по цеховым подстанциям.</w:t>
      </w:r>
    </w:p>
    <w:p w14:paraId="43A19F60" w14:textId="77777777" w:rsidR="0052787D" w:rsidRPr="0052787D" w:rsidRDefault="0052787D" w:rsidP="0052787D">
      <w:pPr>
        <w:widowControl w:val="0"/>
        <w:rPr>
          <w:lang w:val="ru-RU"/>
        </w:rPr>
      </w:pPr>
      <w:r w:rsidRPr="0052787D">
        <w:rPr>
          <w:lang w:val="ru-RU"/>
        </w:rPr>
        <w:lastRenderedPageBreak/>
        <w:t>Сеть 10 кВ принимается кольцевой, но в нормальном режиме работает с разомкнутой точкой. Это снижает сложность режима и облегчает настройку релейной защиты. При повреждении одного участка кабельной линии повреждённый участок отключается, а питание соответствующей ТП может быть подано с другой стороны кольца. Для предприятия с несколькими крупными цехами такая схема надёжнее простой радиальной сети.</w:t>
      </w:r>
    </w:p>
    <w:p w14:paraId="2A6C081C" w14:textId="77777777" w:rsidR="0052787D" w:rsidRPr="0052787D" w:rsidRDefault="0052787D" w:rsidP="0052787D">
      <w:pPr>
        <w:widowControl w:val="0"/>
        <w:rPr>
          <w:lang w:val="ru-RU"/>
        </w:rPr>
      </w:pPr>
      <w:r w:rsidRPr="0052787D">
        <w:rPr>
          <w:lang w:val="ru-RU"/>
        </w:rPr>
        <w:t>Потери напряжения в кабельных линиях 10 кВ должны оставаться в допустимых пределах. В нормальном режиме снижение напряжения от шин ГПП до наиболее удалённой цеховой подстанции не должно превышать 5 %. Это требование связано не только с работой освещения и бытовых сетей, но и с пуском электродвигателей компрессорной станции, станочного оборудования и вспомогательных механизмов.</w:t>
      </w:r>
    </w:p>
    <w:p w14:paraId="0D7FD2AC" w14:textId="77777777" w:rsidR="0052787D" w:rsidRPr="0052787D" w:rsidRDefault="0052787D" w:rsidP="0052787D">
      <w:pPr>
        <w:widowControl w:val="0"/>
        <w:rPr>
          <w:lang w:val="ru-RU"/>
        </w:rPr>
      </w:pPr>
      <w:r w:rsidRPr="0052787D">
        <w:rPr>
          <w:lang w:val="ru-RU"/>
        </w:rPr>
        <w:t>Кабельные линии выбираются по трём условиям: длительно допустимому току, потере напряжения и термической стойкости при коротком замыкании. Для прокладки в земле предусматривается траншея с песчаной подушкой, защитным слоем и сигнальной лентой. На участках пересечения проездов кабели прокладываются в трубах, чтобы исключить повреждение изоляции при движении транспорта и ремонте покрытия.</w:t>
      </w:r>
    </w:p>
    <w:p w14:paraId="7BC1C24F" w14:textId="77777777" w:rsidR="0052787D" w:rsidRPr="0052787D" w:rsidRDefault="0052787D" w:rsidP="0052787D">
      <w:pPr>
        <w:widowControl w:val="0"/>
        <w:rPr>
          <w:lang w:val="ru-RU"/>
        </w:rPr>
      </w:pPr>
      <w:r w:rsidRPr="0052787D">
        <w:rPr>
          <w:lang w:val="ru-RU"/>
        </w:rPr>
        <w:t>Токи короткого замыкания должны обеспечивать срабатывание защит, но не превышать стойкость аппаратов и шин. Для стороны 10 кВ это требование учитывается при выборе КРУ, вакуумных выключателей и трансформаторов тока. На стороне 0,4 кВ токи КЗ проверяются отдельно для каждой цеховой ТП, так как они зависят от мощности трансформатора и сопротивления низковольтной сети.</w:t>
      </w:r>
    </w:p>
    <w:p w14:paraId="534848E2" w14:textId="77777777" w:rsidR="0052787D" w:rsidRPr="0052787D" w:rsidRDefault="0052787D" w:rsidP="0052787D">
      <w:pPr>
        <w:widowControl w:val="0"/>
        <w:rPr>
          <w:lang w:val="ru-RU"/>
        </w:rPr>
      </w:pPr>
      <w:r w:rsidRPr="0052787D">
        <w:rPr>
          <w:lang w:val="ru-RU"/>
        </w:rPr>
        <w:t xml:space="preserve">Релейная защита должна работать селективно. Повреждение на отходящей линии 10 кВ не должно приводить к отключению всей ГПП. Для отходящих кабельных линий предусматриваются токовая отсечка и максимальная токовая защита. Для силовых трансформаторов ГПП принимаются дифференциальная защита, газовая защита, защита от перегрузки и максимальная токовая защита со стороны 110 и 10 кВ. На секционном выключателе 10 кВ </w:t>
      </w:r>
      <w:r w:rsidRPr="0052787D">
        <w:rPr>
          <w:lang w:val="ru-RU"/>
        </w:rPr>
        <w:lastRenderedPageBreak/>
        <w:t>предусматривается АВР.</w:t>
      </w:r>
    </w:p>
    <w:p w14:paraId="1720ED6E" w14:textId="77777777" w:rsidR="0052787D" w:rsidRPr="0052787D" w:rsidRDefault="0052787D" w:rsidP="0052787D">
      <w:pPr>
        <w:widowControl w:val="0"/>
        <w:rPr>
          <w:lang w:val="ru-RU"/>
        </w:rPr>
      </w:pPr>
      <w:r w:rsidRPr="0052787D">
        <w:rPr>
          <w:lang w:val="ru-RU"/>
        </w:rPr>
        <w:t>Компенсация реактивной мощности требуется из-за значительной доли двигательной и сварочной нагрузки. Без компенсации по сети 10 кВ передаётся лишний реактивный ток, увеличиваются потери и загрузка оборудования. Поэтому в проекте предусматривается установка УКРМ на шинах 10 кВ ГПП с автоматическим ступенчатым регулированием.</w:t>
      </w:r>
    </w:p>
    <w:p w14:paraId="65415AF1" w14:textId="77777777" w:rsidR="0052787D" w:rsidRPr="0052787D" w:rsidRDefault="0052787D" w:rsidP="0052787D">
      <w:pPr>
        <w:widowControl w:val="0"/>
        <w:rPr>
          <w:lang w:val="ru-RU"/>
        </w:rPr>
      </w:pPr>
      <w:r w:rsidRPr="0052787D">
        <w:rPr>
          <w:lang w:val="ru-RU"/>
        </w:rPr>
        <w:t>Заземляющее устройство ГПП должно обеспечивать безопасные значения напряжений прикосновения и растекания тока при повреждениях изоляции. Расчётное сопротивление заземления принимается не более 4 Ом. Все металлические корпуса оборудования, конструкции ОРУ, оболочки кабелей, нейтрали и токоотводы молниезащиты присоединяются к общему заземляющему контуру.</w:t>
      </w:r>
    </w:p>
    <w:p w14:paraId="174AC26B" w14:textId="77777777" w:rsidR="0052787D" w:rsidRPr="0052787D" w:rsidRDefault="0052787D" w:rsidP="0052787D">
      <w:pPr>
        <w:widowControl w:val="0"/>
        <w:rPr>
          <w:lang w:val="ru-RU"/>
        </w:rPr>
      </w:pPr>
      <w:r w:rsidRPr="0052787D">
        <w:rPr>
          <w:lang w:val="ru-RU"/>
        </w:rPr>
        <w:t>Для наружных установок 110 кВ предусматривается молниезащита. Открытое распределительное устройство, силовые трансформаторы и подходы воздушных линий защищаются стержневыми молниеотводами. Токоотводы подключаются к общему заземляющему устройству ГПП.</w:t>
      </w:r>
    </w:p>
    <w:p w14:paraId="2A1147CF" w14:textId="77777777" w:rsidR="0052787D" w:rsidRPr="0052787D" w:rsidRDefault="0052787D" w:rsidP="0052787D">
      <w:pPr>
        <w:widowControl w:val="0"/>
        <w:rPr>
          <w:lang w:val="ru-RU"/>
        </w:rPr>
      </w:pPr>
      <w:r w:rsidRPr="0052787D">
        <w:rPr>
          <w:lang w:val="ru-RU"/>
        </w:rPr>
        <w:t>Пожарная безопасность учитывается при выборе кабелей, прокладке трасс и размещении маслонаполненного оборудования. Силовые трансформаторы устанавливаются на площадках с маслоприёмниками. Кабельные проходы через стены и перекрытия должны иметь огнезащитную заделку. В помещениях КРУ предусматриваются проходы для обслуживания и безопасного вывода оборудования в ремонт.</w:t>
      </w:r>
    </w:p>
    <w:p w14:paraId="2D4F5A00" w14:textId="3B973CA4" w:rsidR="00F23EAA" w:rsidRPr="0052787D" w:rsidRDefault="0052787D" w:rsidP="00F5043A">
      <w:pPr>
        <w:widowControl w:val="0"/>
        <w:rPr>
          <w:lang w:val="ru-RU"/>
        </w:rPr>
      </w:pPr>
      <w:r w:rsidRPr="0052787D">
        <w:rPr>
          <w:lang w:val="ru-RU"/>
        </w:rPr>
        <w:t>Экологические требования связаны в первую очередь с земляными работами, прокладкой кабельных линий и эксплуатацией маслонаполненных трансформаторов. При строительстве кабельных трасс снимаемый грунт складируется в пределах строительной полосы, а после завершения работ территория восстанавливается. Для трансформаторов предусматриваются маслоприёмные устройства, чтобы исключить попадание масла в грунт при аварийной разгерметизации.</w:t>
      </w:r>
      <w:r w:rsidR="00F23EAA">
        <w:rPr>
          <w:lang w:val="ru-RU"/>
        </w:rPr>
        <w:br w:type="page"/>
      </w:r>
    </w:p>
    <w:p w14:paraId="03546840" w14:textId="431F92CB" w:rsidR="00671950" w:rsidRPr="00DF4249" w:rsidRDefault="00000000" w:rsidP="00F067F8">
      <w:pPr>
        <w:pStyle w:val="1"/>
        <w:rPr>
          <w:lang w:val="ru-RU"/>
        </w:rPr>
      </w:pPr>
      <w:bookmarkStart w:id="33" w:name="_Toc232716831"/>
      <w:r w:rsidRPr="00DF4249">
        <w:rPr>
          <w:lang w:val="ru-RU"/>
        </w:rPr>
        <w:lastRenderedPageBreak/>
        <w:t>2 ОРГАНИЗАЦИОННО-ТЕХНОЛОГИЧЕСКИЙ РАЗДЕЛ</w:t>
      </w:r>
      <w:bookmarkEnd w:id="33"/>
    </w:p>
    <w:p w14:paraId="6FFE96F0" w14:textId="77777777" w:rsidR="000F6A2C" w:rsidRPr="00DE1B8B" w:rsidRDefault="000F6A2C" w:rsidP="000F6A2C">
      <w:pPr>
        <w:rPr>
          <w:lang w:val="ru-RU"/>
        </w:rPr>
      </w:pPr>
      <w:r w:rsidRPr="00DE1B8B">
        <w:rPr>
          <w:lang w:val="ru-RU"/>
        </w:rPr>
        <w:t>Проектируемая сеть предприятия строится от одной главной понизительной подстанции ГПП-1 110/10 кВ. Такое решение принято для площадки АО «Инженерно-энергетический комплекс» в посёлке Горелово, где основная нагрузка приходится на цех механической обработки, сварочно-сборочный цех, компрессорную станцию, административно-бытовой корпус и наружное освещение. Разрозненная схема с отдельными трансформаторными пунктами уже не даёт нормального запаса по мощности и усложняет селективность защит. В расчёте принято централизованное питание на напряжении 110 кВ с распределением по территории на напряжении 10 кВ.</w:t>
      </w:r>
    </w:p>
    <w:p w14:paraId="14F1764B" w14:textId="77777777" w:rsidR="000F6A2C" w:rsidRPr="00DE1B8B" w:rsidRDefault="000F6A2C" w:rsidP="000F6A2C">
      <w:pPr>
        <w:rPr>
          <w:lang w:val="ru-RU"/>
        </w:rPr>
      </w:pPr>
      <w:r w:rsidRPr="00DE1B8B">
        <w:rPr>
          <w:lang w:val="ru-RU"/>
        </w:rPr>
        <w:t>Графическая часть связана с расчётной частью напрямую. Однолинейная схема показывает питание от ПС 110/10 кВ «Горелово», два ввода 110 кВ, трансформаторы ГПП и кольцо 10 кВ. Картограмма нагрузок объясняет место установки ГПП-1. План кабельных линий фиксирует трассы и длины КЛ 10 кВ. Схема заземления и молниезащиты относится к разделу 2.11, а схема РЗА к разделу 2.10. Такой порядок нужен не для красоты оформления, а для проверки: каждая цифра в чертеже должна иметь расчётную опору в пояснительной записке.</w:t>
      </w:r>
    </w:p>
    <w:p w14:paraId="0E53CD87" w14:textId="77777777" w:rsidR="000F6A2C" w:rsidRPr="00DE1B8B" w:rsidRDefault="000F6A2C" w:rsidP="000F6A2C">
      <w:pPr>
        <w:pStyle w:val="1"/>
        <w:rPr>
          <w:lang w:val="ru-RU"/>
        </w:rPr>
      </w:pPr>
      <w:bookmarkStart w:id="34" w:name="_Toc232716832"/>
      <w:r w:rsidRPr="00DE1B8B">
        <w:rPr>
          <w:lang w:val="ru-RU"/>
        </w:rPr>
        <w:t>2.1 Выбор источников питания и разработка схемы электрической сети предприятия</w:t>
      </w:r>
      <w:bookmarkEnd w:id="34"/>
    </w:p>
    <w:p w14:paraId="400062F3" w14:textId="77777777" w:rsidR="000F6A2C" w:rsidRPr="00DE1B8B" w:rsidRDefault="000F6A2C" w:rsidP="000F6A2C">
      <w:pPr>
        <w:rPr>
          <w:lang w:val="ru-RU"/>
        </w:rPr>
      </w:pPr>
      <w:r w:rsidRPr="00DE1B8B">
        <w:rPr>
          <w:lang w:val="ru-RU"/>
        </w:rPr>
        <w:t>Для нормального режима принимается раздельная работа секций 10 кВ. Секция 1 питает фидеры ТП-1 и ТП-3, секция 2 питает ТП-2 и ТП-4. Такое распределение не случайное: самый мощный станочный цех и сварочный цех разведены по разным секциям, поэтому отказ одного трансформатора не выводит из работы сразу две основные производственные группы. При аварийном переводе через секционный выключатель часть нагрузки ограничивается оперативно, по перечню неприоритетных электроприёмников.</w:t>
      </w:r>
    </w:p>
    <w:p w14:paraId="69E0D2E0" w14:textId="77777777" w:rsidR="000F6A2C" w:rsidRPr="00DE1B8B" w:rsidRDefault="000F6A2C" w:rsidP="000F6A2C">
      <w:pPr>
        <w:rPr>
          <w:lang w:val="ru-RU"/>
        </w:rPr>
      </w:pPr>
      <w:r w:rsidRPr="00DE1B8B">
        <w:rPr>
          <w:lang w:val="ru-RU"/>
        </w:rPr>
        <w:t xml:space="preserve">Кольцо 10 кВ на плане кабельных линий работает как резервная сеть, а не как постоянно замкнутый контур. Нормально разомкнутая точка ставится на участке с меньшей нагрузкой, чтобы при переключениях не перегружать </w:t>
      </w:r>
      <w:r w:rsidRPr="00DE1B8B">
        <w:rPr>
          <w:lang w:val="ru-RU"/>
        </w:rPr>
        <w:lastRenderedPageBreak/>
        <w:t>фидеры ТП-1 и ТП-2. Разъединитель в этой точке должен иметь механическую блокировку и понятное обозначение на схеме, иначе эксплуатационный персонал будет видеть только линию на плане, но не режим её работы.</w:t>
      </w:r>
    </w:p>
    <w:p w14:paraId="7106C9F7" w14:textId="77777777" w:rsidR="000F6A2C" w:rsidRPr="00DE1B8B" w:rsidRDefault="000F6A2C" w:rsidP="000F6A2C">
      <w:pPr>
        <w:rPr>
          <w:lang w:val="ru-RU"/>
        </w:rPr>
      </w:pPr>
      <w:r w:rsidRPr="00DE1B8B">
        <w:rPr>
          <w:lang w:val="ru-RU"/>
        </w:rPr>
        <w:t>Вводы 110 кВ прокладываются до территории предприятия по отдельным трассам либо с разнесением на подходе к ГПП. При общей аварии на питающем центре полностью независимыми они не становятся, но отказ одного ввода, одной секции шин или одного трансформатора ГПП не приводит к полной потере питания. Для производственной площадки это достаточный уровень резервирования при принятой категории основных потребителей.</w:t>
      </w:r>
    </w:p>
    <w:p w14:paraId="211C03D9" w14:textId="77777777" w:rsidR="000F6A2C" w:rsidRPr="00DE1B8B" w:rsidRDefault="000F6A2C" w:rsidP="000F6A2C">
      <w:pPr>
        <w:rPr>
          <w:lang w:val="ru-RU"/>
        </w:rPr>
      </w:pPr>
      <w:r w:rsidRPr="00DE1B8B">
        <w:rPr>
          <w:lang w:val="ru-RU"/>
        </w:rPr>
        <w:t>Источником питания принята ПС 110/10 кВ «Горелово». До границы участка расстояние по трассе воздушной линии 110 кВ составляет 1,8 км. Подключение выполняется двумя вводами 110 кВ, что соответствует характеру нагрузки предприятия: механообработка и сварка относятся к потребителям, для которых длительная потеря питания приводит к остановке технологического цикла, браку заготовок и простою смены.</w:t>
      </w:r>
    </w:p>
    <w:p w14:paraId="4ACC65B6" w14:textId="77777777" w:rsidR="000F6A2C" w:rsidRPr="00DE1B8B" w:rsidRDefault="000F6A2C" w:rsidP="000F6A2C">
      <w:pPr>
        <w:rPr>
          <w:lang w:val="ru-RU"/>
        </w:rPr>
      </w:pPr>
      <w:r w:rsidRPr="00DE1B8B">
        <w:rPr>
          <w:lang w:val="ru-RU"/>
        </w:rPr>
        <w:t>На территории предприятия устанавливается ГПП-1 110/10 кВ. На стороне 110 кВ используется схема «мост с выключателями». Для такой площадки она удобна: два ввода от разных секций питающего центра, два силовых трансформатора и возможность вывести один элемент в ремонт без полной остановки предприятия. На стороне 10 кВ принимается закрытое комплектное распределительное устройство с двумя секциями шин и секционным выключателем. В нормальном режиме каждая секция питается от своего трансформатора, секционный выключатель отключён либо работает по принятой оперативной схеме. При исчезновении напряжения на одной секции автоматика переводит часть нагрузки на исправный ввод.</w:t>
      </w:r>
    </w:p>
    <w:p w14:paraId="1E66D4B4" w14:textId="77777777" w:rsidR="000F6A2C" w:rsidRPr="00DE1B8B" w:rsidRDefault="000F6A2C" w:rsidP="000F6A2C">
      <w:pPr>
        <w:rPr>
          <w:lang w:val="ru-RU"/>
        </w:rPr>
      </w:pPr>
      <w:r w:rsidRPr="00DE1B8B">
        <w:rPr>
          <w:lang w:val="ru-RU"/>
        </w:rPr>
        <w:t>Распределительная сеть 10 кВ выполнена кольцевой. От КРУ 10 кВ отходят линии к ТП-1, ТП-2, ТП-3 и ТП-4, а в кольце оставляется нормально разомкнутая точка. Такой режим исключает параллельную работу участков кабельной сети в обычном состоянии и упрощает расчёт токов короткого замыкания. При повреждении одного кабельного участка повреждённый отре</w:t>
      </w:r>
      <w:r w:rsidRPr="00DE1B8B">
        <w:rPr>
          <w:lang w:val="ru-RU"/>
        </w:rPr>
        <w:lastRenderedPageBreak/>
        <w:t>зок отключается, после чего питание подстанции подаётся с обратной стороны кольца. Для эксплуатации это понятнее, чем лучевая сеть без резерва: место аварии локализуется, а работоспособная часть кольца остаётся в схеме.</w:t>
      </w:r>
    </w:p>
    <w:p w14:paraId="69FAD235" w14:textId="77777777" w:rsidR="000F6A2C" w:rsidRPr="00DE1B8B" w:rsidRDefault="000F6A2C" w:rsidP="000F6A2C">
      <w:pPr>
        <w:rPr>
          <w:lang w:val="ru-RU"/>
        </w:rPr>
      </w:pPr>
      <w:r w:rsidRPr="00DE1B8B">
        <w:rPr>
          <w:lang w:val="ru-RU"/>
        </w:rPr>
        <w:t>ТП-1 питает цех механической обработки, ТП-2 сварочно-сборочный цех, ТП-3 компрессорную станцию, ТП-4 административно-бытовой корпус и наружное освещение. Разделение по ТП принято по технологическому признаку. Станочная нагрузка и сварочная нагрузка не смешиваются на одной низковольтной секции, поэтому пусковые токи и провалы напряжения локализуются в пределах своего цеха. Наружное освещение оставлено за ТП-4, так как его мощность мала по сравнению с производственными цехами, а трасса до светильников проходит рядом с административной зоной и въездом.</w:t>
      </w:r>
    </w:p>
    <w:p w14:paraId="565F2CC5" w14:textId="77777777" w:rsidR="000F6A2C" w:rsidRPr="00DE1B8B" w:rsidRDefault="000F6A2C" w:rsidP="000F6A2C">
      <w:pPr>
        <w:rPr>
          <w:lang w:val="ru-RU"/>
        </w:rPr>
      </w:pPr>
      <w:r w:rsidRPr="00DE1B8B">
        <w:rPr>
          <w:lang w:val="ru-RU"/>
        </w:rPr>
        <w:t>Расчётная схема сети 10 кВ содержит четыре основных фидера: Л-ТП-1, Л-ТП-2, Л-ТП-3 и Л-ТП-4. Для всех линий принят кабель АСБл-10-3х95/16. Единое сечение даёт запас по нагреву, упрощает склад запасного кабеля и делает ремонтные вставки взаимозаменяемыми. На плане кабельных линий показываются длины 0,42 км для ТП-1, 0,38 км для ТП-2, 0,55 км для ТП-3 и 0,28 км для ТП-4. Самая длинная линия идёт к компрессорной станции, но ток по ней ниже, чем по линиям механообработки и сварки, поэтому ограничивающим условием остаётся не потеря напряжения, а механическая и термическая стойкость кабеля.</w:t>
      </w:r>
    </w:p>
    <w:p w14:paraId="1C456287" w14:textId="77777777" w:rsidR="000F6A2C" w:rsidRPr="00DE1B8B" w:rsidRDefault="000F6A2C" w:rsidP="000F6A2C">
      <w:pPr>
        <w:rPr>
          <w:lang w:val="ru-RU"/>
        </w:rPr>
      </w:pPr>
      <w:r w:rsidRPr="00DE1B8B">
        <w:rPr>
          <w:lang w:val="ru-RU"/>
        </w:rPr>
        <w:t>Схема 110 кВ и 10 кВ выбиралась под работу предприятия, а не под условное учебное упрощение. Механообработка даёт ровный дневной максимум, сварка создаёт более резкие изменения нагрузки, компрессорная периодически запускает электродвигатели, наружное освещение включается вечером и ночью. У этих групп разные режимы, поэтому проектная сеть должна выдерживать не только суммарную мощность, но и неравномерность включения оборудования.</w:t>
      </w:r>
    </w:p>
    <w:p w14:paraId="2CE18A2B" w14:textId="77777777" w:rsidR="000F6A2C" w:rsidRPr="00DE1B8B" w:rsidRDefault="000F6A2C" w:rsidP="000F6A2C">
      <w:pPr>
        <w:pStyle w:val="1"/>
        <w:rPr>
          <w:lang w:val="ru-RU"/>
        </w:rPr>
      </w:pPr>
      <w:bookmarkStart w:id="35" w:name="_Toc232716833"/>
      <w:r w:rsidRPr="00DE1B8B">
        <w:rPr>
          <w:lang w:val="ru-RU"/>
        </w:rPr>
        <w:lastRenderedPageBreak/>
        <w:t>2.2 Расчёт электрических нагрузок предприятия</w:t>
      </w:r>
      <w:bookmarkEnd w:id="35"/>
    </w:p>
    <w:p w14:paraId="637E6524" w14:textId="77777777" w:rsidR="000F6A2C" w:rsidRPr="00DE1B8B" w:rsidRDefault="000F6A2C" w:rsidP="000F6A2C">
      <w:pPr>
        <w:rPr>
          <w:lang w:val="ru-RU"/>
        </w:rPr>
      </w:pPr>
      <w:r w:rsidRPr="00DE1B8B">
        <w:rPr>
          <w:lang w:val="ru-RU"/>
        </w:rPr>
        <w:t>Станочная нагрузка цеха механической обработки отличается от сварочной тем, что значительная часть приводов работает длительно, без резких повторных включений. Поэтому коэффициент спроса 0,68 для этого цеха выглядит рабочим: при установленной мощности 3180 кВт расчётная мощность 2162,4 кВт соответствует загрузке большей части станочного парка в первую смену. Освещение и вентиляция цеха включены в общую величину установленной мощности и не выделяются отдельным фидером 10 кВ.</w:t>
      </w:r>
    </w:p>
    <w:p w14:paraId="02FB07E6" w14:textId="77777777" w:rsidR="000F6A2C" w:rsidRPr="00DE1B8B" w:rsidRDefault="000F6A2C" w:rsidP="000F6A2C">
      <w:pPr>
        <w:rPr>
          <w:lang w:val="ru-RU"/>
        </w:rPr>
      </w:pPr>
      <w:r w:rsidRPr="00DE1B8B">
        <w:rPr>
          <w:lang w:val="ru-RU"/>
        </w:rPr>
        <w:t xml:space="preserve">Сварочно-сборочный цех имеет меньший коэффициент мощности. Для него приняты </w:t>
      </w:r>
      <w:r>
        <w:t>P</w:t>
      </w:r>
      <w:r w:rsidRPr="00DE1B8B">
        <w:rPr>
          <w:lang w:val="ru-RU"/>
        </w:rPr>
        <w:t xml:space="preserve">р = 1959,6 кВт и </w:t>
      </w:r>
      <w:r>
        <w:t>cos</w:t>
      </w:r>
      <w:r w:rsidRPr="00DE1B8B">
        <w:rPr>
          <w:lang w:val="ru-RU"/>
        </w:rPr>
        <w:t xml:space="preserve"> </w:t>
      </w:r>
      <w:r>
        <w:t>φ</w:t>
      </w:r>
      <w:r w:rsidRPr="00DE1B8B">
        <w:rPr>
          <w:lang w:val="ru-RU"/>
        </w:rPr>
        <w:t xml:space="preserve"> = 0,78. Нагрузка такого цеха меняется ступенями: включение группы сварочных постов сразу увеличивает ток на секции 0,4 кВ, а затем через трансформатор отражается на стороне 10 кВ. По этой причине ТП-2 не объединяется с ТП-1, хотя здания расположены рядом. Разделение трансформаторов уменьшает взаимное влияние сварки и станков.</w:t>
      </w:r>
    </w:p>
    <w:p w14:paraId="736AB2A8" w14:textId="77777777" w:rsidR="000F6A2C" w:rsidRPr="00DE1B8B" w:rsidRDefault="000F6A2C" w:rsidP="000F6A2C">
      <w:pPr>
        <w:rPr>
          <w:lang w:val="ru-RU"/>
        </w:rPr>
      </w:pPr>
      <w:r w:rsidRPr="00DE1B8B">
        <w:rPr>
          <w:lang w:val="ru-RU"/>
        </w:rPr>
        <w:t xml:space="preserve">Компрессорная станция даёт </w:t>
      </w:r>
      <w:r>
        <w:t>S</w:t>
      </w:r>
      <w:r w:rsidRPr="00DE1B8B">
        <w:rPr>
          <w:lang w:val="ru-RU"/>
        </w:rPr>
        <w:t>р = 898,6 кВА. Для неё решающим становится не суммарный ток в линии 10 кВ, а пусковой режим электродвигателей на стороне 0,4 кВ. Пуск компрессора кратковременный, но при слабом трансформаторе он мог бы посадить напряжение на собственных шинах. Поэтому в разделе выбора ТП компрессорная получает трансформатор 1000 кВА, а не 630 кВА, как было в черновом варианте.</w:t>
      </w:r>
    </w:p>
    <w:p w14:paraId="5F54C866" w14:textId="77777777" w:rsidR="000F6A2C" w:rsidRPr="00DE1B8B" w:rsidRDefault="000F6A2C" w:rsidP="000F6A2C">
      <w:pPr>
        <w:rPr>
          <w:lang w:val="ru-RU"/>
        </w:rPr>
      </w:pPr>
      <w:r w:rsidRPr="00DE1B8B">
        <w:rPr>
          <w:lang w:val="ru-RU"/>
        </w:rPr>
        <w:t>Административно-бытовой корпус и наружное освещение питаются от ТП-4. В таблице они оставлены отдельными строками, потому что графики их работы разные: корпус потребляет мощность днём, освещение ночью. Для выбора трансформатора ТП-4 их полные мощности складываются. Это даёт 406,0 кВА и объясняет, почему трансформатор 400 кВА не проходит без запаса.</w:t>
      </w:r>
    </w:p>
    <w:p w14:paraId="5298DB14" w14:textId="77777777" w:rsidR="000F6A2C" w:rsidRPr="00DE1B8B" w:rsidRDefault="000F6A2C" w:rsidP="000F6A2C">
      <w:pPr>
        <w:rPr>
          <w:lang w:val="ru-RU"/>
        </w:rPr>
      </w:pPr>
      <w:r w:rsidRPr="00DE1B8B">
        <w:rPr>
          <w:lang w:val="ru-RU"/>
        </w:rPr>
        <w:t xml:space="preserve">Расчёт электрических нагрузок выполнен по установленной мощности и коэффициенту спроса. Для цехов с большим числом электроприёмников такой метод даёт нормальную инженерную оценку: в смену одновременно работают не все станки и посты, но сеть должна выдерживать расчётный </w:t>
      </w:r>
      <w:r w:rsidRPr="00DE1B8B">
        <w:rPr>
          <w:lang w:val="ru-RU"/>
        </w:rPr>
        <w:lastRenderedPageBreak/>
        <w:t>максимум без перегрева кабелей, чрезмерного падения напряжения и ложного срабатывания защит.</w:t>
      </w:r>
    </w:p>
    <w:p w14:paraId="4D1968EE" w14:textId="2959F60E" w:rsidR="000F6A2C" w:rsidRPr="00DE1B8B" w:rsidRDefault="000F6A2C" w:rsidP="000F6A2C">
      <w:pPr>
        <w:ind w:firstLine="0"/>
        <w:rPr>
          <w:lang w:val="ru-RU"/>
        </w:rPr>
      </w:pPr>
      <w:r>
        <w:rPr>
          <w:lang w:val="ru-RU"/>
        </w:rPr>
        <w:t xml:space="preserve">                                                         </w:t>
      </w:r>
      <m:oMath>
        <m:r>
          <w:rPr>
            <w:rFonts w:ascii="Cambria Math" w:hAnsi="Cambria Math"/>
          </w:rPr>
          <m:t>P</m:t>
        </m:r>
        <m:r>
          <w:rPr>
            <w:rFonts w:ascii="Cambria Math" w:hAnsi="Cambria Math"/>
            <w:lang w:val="ru-RU"/>
          </w:rPr>
          <m:t xml:space="preserve">р = </m:t>
        </m:r>
        <m:r>
          <w:rPr>
            <w:rFonts w:ascii="Cambria Math" w:hAnsi="Cambria Math"/>
          </w:rPr>
          <m:t>K</m:t>
        </m:r>
        <m:r>
          <w:rPr>
            <w:rFonts w:ascii="Cambria Math" w:hAnsi="Cambria Math"/>
            <w:lang w:val="ru-RU"/>
          </w:rPr>
          <m:t xml:space="preserve">с · </m:t>
        </m:r>
        <m:r>
          <w:rPr>
            <w:rFonts w:ascii="Cambria Math" w:hAnsi="Cambria Math"/>
          </w:rPr>
          <m:t>P</m:t>
        </m:r>
        <m:r>
          <w:rPr>
            <w:rFonts w:ascii="Cambria Math" w:hAnsi="Cambria Math"/>
            <w:lang w:val="ru-RU"/>
          </w:rPr>
          <m:t>уст,</m:t>
        </m:r>
      </m:oMath>
      <w:r w:rsidRPr="00DE1B8B">
        <w:rPr>
          <w:lang w:val="ru-RU"/>
        </w:rPr>
        <w:t xml:space="preserve">                     </w:t>
      </w:r>
      <w:r>
        <w:rPr>
          <w:lang w:val="ru-RU"/>
        </w:rPr>
        <w:t xml:space="preserve">           </w:t>
      </w:r>
      <w:r w:rsidRPr="00DE1B8B">
        <w:rPr>
          <w:lang w:val="ru-RU"/>
        </w:rPr>
        <w:t xml:space="preserve">     (2.1)</w:t>
      </w:r>
    </w:p>
    <w:p w14:paraId="13FE2372" w14:textId="3E6CB68F" w:rsidR="000F6A2C" w:rsidRDefault="000F6A2C" w:rsidP="000F6A2C">
      <w:pPr>
        <w:rPr>
          <w:lang w:val="ru-RU"/>
        </w:rPr>
      </w:pPr>
      <w:r w:rsidRPr="00DE1B8B">
        <w:rPr>
          <w:lang w:val="ru-RU"/>
        </w:rPr>
        <w:t xml:space="preserve">где </w:t>
      </w:r>
      <w:r>
        <w:t>P</w:t>
      </w:r>
      <w:r w:rsidRPr="00DE1B8B">
        <w:rPr>
          <w:lang w:val="ru-RU"/>
        </w:rPr>
        <w:t xml:space="preserve">р </w:t>
      </w:r>
      <w:r>
        <w:rPr>
          <w:lang w:val="ru-RU"/>
        </w:rPr>
        <w:t>–</w:t>
      </w:r>
      <w:r w:rsidRPr="00DE1B8B">
        <w:rPr>
          <w:lang w:val="ru-RU"/>
        </w:rPr>
        <w:t xml:space="preserve"> расчётная активная мощность потребителя, кВт; </w:t>
      </w:r>
    </w:p>
    <w:p w14:paraId="50619BE1" w14:textId="558B022B" w:rsidR="000F6A2C" w:rsidRDefault="000F6A2C" w:rsidP="000F6A2C">
      <w:pPr>
        <w:rPr>
          <w:lang w:val="ru-RU"/>
        </w:rPr>
      </w:pPr>
      <w:r>
        <w:t>K</w:t>
      </w:r>
      <w:r w:rsidRPr="00DE1B8B">
        <w:rPr>
          <w:lang w:val="ru-RU"/>
        </w:rPr>
        <w:t xml:space="preserve">с </w:t>
      </w:r>
      <w:r>
        <w:rPr>
          <w:lang w:val="ru-RU"/>
        </w:rPr>
        <w:t>–</w:t>
      </w:r>
      <w:r w:rsidRPr="00DE1B8B">
        <w:rPr>
          <w:lang w:val="ru-RU"/>
        </w:rPr>
        <w:t xml:space="preserve"> коэффициент спроса; </w:t>
      </w:r>
    </w:p>
    <w:p w14:paraId="62DB440E" w14:textId="1A53C9D7" w:rsidR="000F6A2C" w:rsidRPr="00DE1B8B" w:rsidRDefault="000F6A2C" w:rsidP="000F6A2C">
      <w:pPr>
        <w:rPr>
          <w:lang w:val="ru-RU"/>
        </w:rPr>
      </w:pPr>
      <w:r>
        <w:t>P</w:t>
      </w:r>
      <w:r w:rsidRPr="00DE1B8B">
        <w:rPr>
          <w:lang w:val="ru-RU"/>
        </w:rPr>
        <w:t xml:space="preserve">уст </w:t>
      </w:r>
      <w:r>
        <w:rPr>
          <w:lang w:val="ru-RU"/>
        </w:rPr>
        <w:t>–</w:t>
      </w:r>
      <w:r w:rsidRPr="00DE1B8B">
        <w:rPr>
          <w:lang w:val="ru-RU"/>
        </w:rPr>
        <w:t xml:space="preserve"> установленная активная мощность, кВт.</w:t>
      </w:r>
    </w:p>
    <w:p w14:paraId="10CEC5E0" w14:textId="77777777" w:rsidR="000F6A2C" w:rsidRPr="00DE1B8B" w:rsidRDefault="000F6A2C" w:rsidP="000F6A2C">
      <w:pPr>
        <w:rPr>
          <w:lang w:val="ru-RU"/>
        </w:rPr>
      </w:pPr>
      <w:r w:rsidRPr="00DE1B8B">
        <w:rPr>
          <w:lang w:val="ru-RU"/>
        </w:rPr>
        <w:t xml:space="preserve">Для цеха механической обработки при </w:t>
      </w:r>
      <w:r>
        <w:t>P</w:t>
      </w:r>
      <w:r w:rsidRPr="00DE1B8B">
        <w:rPr>
          <w:lang w:val="ru-RU"/>
        </w:rPr>
        <w:t xml:space="preserve">уст = 3180 кВт и </w:t>
      </w:r>
      <w:r>
        <w:t>K</w:t>
      </w:r>
      <w:r w:rsidRPr="00DE1B8B">
        <w:rPr>
          <w:lang w:val="ru-RU"/>
        </w:rPr>
        <w:t>с = 0,68 расчётная активная мощность равна:</w:t>
      </w:r>
    </w:p>
    <w:p w14:paraId="6789CE5B" w14:textId="41E768E6" w:rsidR="000F6A2C" w:rsidRPr="00DE1B8B" w:rsidRDefault="000F6A2C" w:rsidP="000F6A2C">
      <w:pPr>
        <w:ind w:firstLine="0"/>
        <w:rPr>
          <w:lang w:val="ru-RU"/>
        </w:rPr>
      </w:pPr>
      <m:oMathPara>
        <m:oMath>
          <m:r>
            <w:rPr>
              <w:rFonts w:ascii="Cambria Math" w:hAnsi="Cambria Math"/>
            </w:rPr>
            <m:t>P</m:t>
          </m:r>
          <m:r>
            <w:rPr>
              <w:rFonts w:ascii="Cambria Math" w:hAnsi="Cambria Math"/>
              <w:lang w:val="ru-RU"/>
            </w:rPr>
            <m:t>р = 0,68 · 3180 = 2162,4 кВт.</m:t>
          </m:r>
        </m:oMath>
      </m:oMathPara>
    </w:p>
    <w:p w14:paraId="2CBE6ACD" w14:textId="77777777" w:rsidR="000F6A2C" w:rsidRPr="00DE1B8B" w:rsidRDefault="000F6A2C" w:rsidP="000F6A2C">
      <w:pPr>
        <w:rPr>
          <w:lang w:val="ru-RU"/>
        </w:rPr>
      </w:pPr>
      <w:r w:rsidRPr="00DE1B8B">
        <w:rPr>
          <w:lang w:val="ru-RU"/>
        </w:rPr>
        <w:t xml:space="preserve">Реактивная мощность определяется через тангенс угла нагрузки. Значение </w:t>
      </w:r>
      <w:r>
        <w:t>tg</w:t>
      </w:r>
      <w:r w:rsidRPr="00DE1B8B">
        <w:rPr>
          <w:lang w:val="ru-RU"/>
        </w:rPr>
        <w:t xml:space="preserve"> </w:t>
      </w:r>
      <w:r>
        <w:t>φ</w:t>
      </w:r>
      <w:r w:rsidRPr="00DE1B8B">
        <w:rPr>
          <w:lang w:val="ru-RU"/>
        </w:rPr>
        <w:t xml:space="preserve"> берётся по принятому коэффициенту мощности.</w:t>
      </w:r>
    </w:p>
    <w:p w14:paraId="201409F9" w14:textId="72DD288E" w:rsidR="000F6A2C" w:rsidRPr="00DE1B8B" w:rsidRDefault="000F6A2C" w:rsidP="000F6A2C">
      <w:pPr>
        <w:ind w:firstLine="0"/>
        <w:rPr>
          <w:lang w:val="ru-RU"/>
        </w:rPr>
      </w:pPr>
      <w:r>
        <w:rPr>
          <w:lang w:val="ru-RU"/>
        </w:rPr>
        <w:t xml:space="preserve">                                                      </w:t>
      </w:r>
      <m:oMath>
        <m:r>
          <w:rPr>
            <w:rFonts w:ascii="Cambria Math" w:hAnsi="Cambria Math"/>
          </w:rPr>
          <m:t>Q</m:t>
        </m:r>
        <m:r>
          <w:rPr>
            <w:rFonts w:ascii="Cambria Math" w:hAnsi="Cambria Math"/>
            <w:lang w:val="ru-RU"/>
          </w:rPr>
          <m:t xml:space="preserve">р = </m:t>
        </m:r>
        <m:r>
          <w:rPr>
            <w:rFonts w:ascii="Cambria Math" w:hAnsi="Cambria Math"/>
          </w:rPr>
          <m:t>P</m:t>
        </m:r>
        <m:r>
          <w:rPr>
            <w:rFonts w:ascii="Cambria Math" w:hAnsi="Cambria Math"/>
            <w:lang w:val="ru-RU"/>
          </w:rPr>
          <m:t xml:space="preserve">р · </m:t>
        </m:r>
        <m:r>
          <w:rPr>
            <w:rFonts w:ascii="Cambria Math" w:hAnsi="Cambria Math"/>
          </w:rPr>
          <m:t>tg</m:t>
        </m:r>
        <m:r>
          <w:rPr>
            <w:rFonts w:ascii="Cambria Math" w:hAnsi="Cambria Math"/>
            <w:lang w:val="ru-RU"/>
          </w:rPr>
          <m:t xml:space="preserve"> </m:t>
        </m:r>
        <m:r>
          <w:rPr>
            <w:rFonts w:ascii="Cambria Math" w:hAnsi="Cambria Math"/>
          </w:rPr>
          <m:t>φ</m:t>
        </m:r>
        <m:r>
          <w:rPr>
            <w:rFonts w:ascii="Cambria Math" w:hAnsi="Cambria Math"/>
            <w:lang w:val="ru-RU"/>
          </w:rPr>
          <m:t>,</m:t>
        </m:r>
      </m:oMath>
      <w:r w:rsidRPr="00DE1B8B">
        <w:rPr>
          <w:lang w:val="ru-RU"/>
        </w:rPr>
        <w:t xml:space="preserve">                                </w:t>
      </w:r>
      <w:r>
        <w:rPr>
          <w:lang w:val="ru-RU"/>
        </w:rPr>
        <w:t xml:space="preserve">   </w:t>
      </w:r>
      <w:r w:rsidRPr="00DE1B8B">
        <w:rPr>
          <w:lang w:val="ru-RU"/>
        </w:rPr>
        <w:t xml:space="preserve">      (2.2)</w:t>
      </w:r>
    </w:p>
    <w:p w14:paraId="72B209C0" w14:textId="77777777" w:rsidR="000F6A2C" w:rsidRDefault="000F6A2C" w:rsidP="000F6A2C">
      <w:pPr>
        <w:rPr>
          <w:lang w:val="ru-RU"/>
        </w:rPr>
      </w:pPr>
      <w:r w:rsidRPr="00DE1B8B">
        <w:rPr>
          <w:lang w:val="ru-RU"/>
        </w:rPr>
        <w:t xml:space="preserve">где </w:t>
      </w:r>
      <w:r>
        <w:t>Q</w:t>
      </w:r>
      <w:r w:rsidRPr="00DE1B8B">
        <w:rPr>
          <w:lang w:val="ru-RU"/>
        </w:rPr>
        <w:t xml:space="preserve">р </w:t>
      </w:r>
      <w:r>
        <w:rPr>
          <w:lang w:val="ru-RU"/>
        </w:rPr>
        <w:t>–</w:t>
      </w:r>
      <w:r w:rsidRPr="00DE1B8B">
        <w:rPr>
          <w:lang w:val="ru-RU"/>
        </w:rPr>
        <w:t xml:space="preserve"> расчётная реактивная мощность, квар; </w:t>
      </w:r>
    </w:p>
    <w:p w14:paraId="3BCF6495" w14:textId="2A5DFCA5" w:rsidR="000F6A2C" w:rsidRPr="00DE1B8B" w:rsidRDefault="000F6A2C" w:rsidP="000F6A2C">
      <w:pPr>
        <w:rPr>
          <w:lang w:val="ru-RU"/>
        </w:rPr>
      </w:pPr>
      <w:r>
        <w:t>tg</w:t>
      </w:r>
      <w:r w:rsidRPr="00DE1B8B">
        <w:rPr>
          <w:lang w:val="ru-RU"/>
        </w:rPr>
        <w:t xml:space="preserve"> </w:t>
      </w:r>
      <w:r>
        <w:t>φ</w:t>
      </w:r>
      <w:r w:rsidRPr="00DE1B8B">
        <w:rPr>
          <w:lang w:val="ru-RU"/>
        </w:rPr>
        <w:t xml:space="preserve"> </w:t>
      </w:r>
      <w:r>
        <w:rPr>
          <w:lang w:val="ru-RU"/>
        </w:rPr>
        <w:t>–</w:t>
      </w:r>
      <w:r w:rsidRPr="00DE1B8B">
        <w:rPr>
          <w:lang w:val="ru-RU"/>
        </w:rPr>
        <w:t xml:space="preserve"> отношение реактивной мощности к активной.</w:t>
      </w:r>
    </w:p>
    <w:p w14:paraId="1E527AC7" w14:textId="77777777" w:rsidR="000F6A2C" w:rsidRPr="00DE1B8B" w:rsidRDefault="000F6A2C" w:rsidP="000F6A2C">
      <w:pPr>
        <w:rPr>
          <w:lang w:val="ru-RU"/>
        </w:rPr>
      </w:pPr>
      <w:r w:rsidRPr="00DE1B8B">
        <w:rPr>
          <w:lang w:val="ru-RU"/>
        </w:rPr>
        <w:t xml:space="preserve">Для цеха механической обработки </w:t>
      </w:r>
      <w:r>
        <w:t>cos</w:t>
      </w:r>
      <w:r w:rsidRPr="00DE1B8B">
        <w:rPr>
          <w:lang w:val="ru-RU"/>
        </w:rPr>
        <w:t xml:space="preserve"> </w:t>
      </w:r>
      <w:r>
        <w:t>φ</w:t>
      </w:r>
      <w:r w:rsidRPr="00DE1B8B">
        <w:rPr>
          <w:lang w:val="ru-RU"/>
        </w:rPr>
        <w:t xml:space="preserve"> = 0,82. Тогда </w:t>
      </w:r>
      <w:r>
        <w:t>tg</w:t>
      </w:r>
      <w:r w:rsidRPr="00DE1B8B">
        <w:rPr>
          <w:lang w:val="ru-RU"/>
        </w:rPr>
        <w:t xml:space="preserve"> </w:t>
      </w:r>
      <w:r>
        <w:t>φ</w:t>
      </w:r>
      <w:r w:rsidRPr="00DE1B8B">
        <w:rPr>
          <w:lang w:val="ru-RU"/>
        </w:rPr>
        <w:t xml:space="preserve"> = 0,698. Расчётная реактивная мощность составляет:</w:t>
      </w:r>
    </w:p>
    <w:p w14:paraId="5D3CE52E" w14:textId="6ED2627E" w:rsidR="000F6A2C" w:rsidRPr="00DE1B8B" w:rsidRDefault="000F6A2C" w:rsidP="000F6A2C">
      <w:pPr>
        <w:ind w:firstLine="0"/>
        <w:rPr>
          <w:lang w:val="ru-RU"/>
        </w:rPr>
      </w:pPr>
      <m:oMathPara>
        <m:oMath>
          <m:r>
            <w:rPr>
              <w:rFonts w:ascii="Cambria Math" w:hAnsi="Cambria Math"/>
            </w:rPr>
            <m:t>Q</m:t>
          </m:r>
          <m:r>
            <w:rPr>
              <w:rFonts w:ascii="Cambria Math" w:hAnsi="Cambria Math"/>
              <w:lang w:val="ru-RU"/>
            </w:rPr>
            <m:t>р = 2162,4 · 0,698 = 1509,4 квар.</m:t>
          </m:r>
        </m:oMath>
      </m:oMathPara>
    </w:p>
    <w:p w14:paraId="0430FB18" w14:textId="77777777" w:rsidR="000F6A2C" w:rsidRPr="00DE1B8B" w:rsidRDefault="000F6A2C" w:rsidP="000F6A2C">
      <w:pPr>
        <w:rPr>
          <w:lang w:val="ru-RU"/>
        </w:rPr>
      </w:pPr>
      <w:r w:rsidRPr="00DE1B8B">
        <w:rPr>
          <w:lang w:val="ru-RU"/>
        </w:rPr>
        <w:t>Полная мощность определяется по активной и реактивной составляющим:</w:t>
      </w:r>
    </w:p>
    <w:p w14:paraId="661D71FA" w14:textId="575BA037" w:rsidR="000F6A2C" w:rsidRPr="00DE1B8B" w:rsidRDefault="000F6A2C" w:rsidP="000F6A2C">
      <w:pPr>
        <w:ind w:firstLine="0"/>
        <w:rPr>
          <w:lang w:val="ru-RU"/>
        </w:rPr>
      </w:pPr>
      <w:r>
        <w:rPr>
          <w:lang w:val="ru-RU"/>
        </w:rPr>
        <w:t xml:space="preserve">                                                   </w:t>
      </w:r>
      <m:oMath>
        <m:r>
          <w:rPr>
            <w:rFonts w:ascii="Cambria Math" w:hAnsi="Cambria Math"/>
          </w:rPr>
          <m:t>S</m:t>
        </m:r>
        <m:r>
          <w:rPr>
            <w:rFonts w:ascii="Cambria Math" w:hAnsi="Cambria Math"/>
            <w:lang w:val="ru-RU"/>
          </w:rPr>
          <m:t xml:space="preserve">р = </m:t>
        </m:r>
        <m:rad>
          <m:radPr>
            <m:degHide m:val="1"/>
            <m:ctrlPr>
              <w:rPr>
                <w:rFonts w:ascii="Cambria Math" w:hAnsi="Cambria Math"/>
                <w:i/>
                <w:lang w:val="ru-RU"/>
              </w:rPr>
            </m:ctrlPr>
          </m:radPr>
          <m:deg>
            <m:ctrlPr>
              <w:rPr>
                <w:rFonts w:ascii="Cambria Math" w:hAnsi="Cambria Math"/>
                <w:i/>
              </w:rPr>
            </m:ctrlPr>
          </m:deg>
          <m:e>
            <m:r>
              <w:rPr>
                <w:rFonts w:ascii="Cambria Math" w:hAnsi="Cambria Math"/>
              </w:rPr>
              <m:t>P</m:t>
            </m:r>
            <m:sSup>
              <m:sSupPr>
                <m:ctrlPr>
                  <w:rPr>
                    <w:rFonts w:ascii="Cambria Math" w:hAnsi="Cambria Math"/>
                    <w:i/>
                    <w:lang w:val="ru-RU"/>
                  </w:rPr>
                </m:ctrlPr>
              </m:sSupPr>
              <m:e>
                <m:r>
                  <w:rPr>
                    <w:rFonts w:ascii="Cambria Math" w:hAnsi="Cambria Math"/>
                    <w:lang w:val="ru-RU"/>
                  </w:rPr>
                  <m:t>р</m:t>
                </m:r>
              </m:e>
              <m:sup>
                <m:r>
                  <w:rPr>
                    <w:rFonts w:ascii="Cambria Math" w:hAnsi="Cambria Math"/>
                    <w:lang w:val="ru-RU"/>
                  </w:rPr>
                  <m:t>2</m:t>
                </m:r>
              </m:sup>
            </m:sSup>
            <m:r>
              <w:rPr>
                <w:rFonts w:ascii="Cambria Math" w:hAnsi="Cambria Math"/>
                <w:lang w:val="ru-RU"/>
              </w:rPr>
              <m:t xml:space="preserve">+ </m:t>
            </m:r>
            <m:r>
              <w:rPr>
                <w:rFonts w:ascii="Cambria Math" w:hAnsi="Cambria Math"/>
              </w:rPr>
              <m:t>Q</m:t>
            </m:r>
            <m:sSup>
              <m:sSupPr>
                <m:ctrlPr>
                  <w:rPr>
                    <w:rFonts w:ascii="Cambria Math" w:hAnsi="Cambria Math"/>
                    <w:i/>
                    <w:lang w:val="ru-RU"/>
                  </w:rPr>
                </m:ctrlPr>
              </m:sSupPr>
              <m:e>
                <m:r>
                  <w:rPr>
                    <w:rFonts w:ascii="Cambria Math" w:hAnsi="Cambria Math"/>
                    <w:lang w:val="ru-RU"/>
                  </w:rPr>
                  <m:t>р</m:t>
                </m:r>
              </m:e>
              <m:sup>
                <m:r>
                  <w:rPr>
                    <w:rFonts w:ascii="Cambria Math" w:hAnsi="Cambria Math"/>
                    <w:lang w:val="ru-RU"/>
                  </w:rPr>
                  <m:t>2</m:t>
                </m:r>
              </m:sup>
            </m:sSup>
          </m:e>
        </m:rad>
        <m:r>
          <w:rPr>
            <w:rFonts w:ascii="Cambria Math" w:hAnsi="Cambria Math"/>
            <w:lang w:val="ru-RU"/>
          </w:rPr>
          <m:t>.</m:t>
        </m:r>
      </m:oMath>
      <w:r w:rsidRPr="00DE1B8B">
        <w:rPr>
          <w:lang w:val="ru-RU"/>
        </w:rPr>
        <w:t xml:space="preserve">                                </w:t>
      </w:r>
      <w:r>
        <w:rPr>
          <w:lang w:val="ru-RU"/>
        </w:rPr>
        <w:t xml:space="preserve">    </w:t>
      </w:r>
      <w:r w:rsidRPr="00DE1B8B">
        <w:rPr>
          <w:lang w:val="ru-RU"/>
        </w:rPr>
        <w:t xml:space="preserve">   (2.3)</w:t>
      </w:r>
    </w:p>
    <w:p w14:paraId="12AA6EBF" w14:textId="77777777" w:rsidR="000F6A2C" w:rsidRPr="00DE1B8B" w:rsidRDefault="000F6A2C" w:rsidP="000F6A2C">
      <w:pPr>
        <w:rPr>
          <w:lang w:val="ru-RU"/>
        </w:rPr>
      </w:pPr>
      <w:r w:rsidRPr="00DE1B8B">
        <w:rPr>
          <w:lang w:val="ru-RU"/>
        </w:rPr>
        <w:t>Для того же цеха:</w:t>
      </w:r>
    </w:p>
    <w:p w14:paraId="2F675095" w14:textId="70835361" w:rsidR="000F6A2C" w:rsidRPr="00DE1B8B" w:rsidRDefault="000F6A2C" w:rsidP="000F6A2C">
      <w:pPr>
        <w:ind w:firstLine="0"/>
        <w:rPr>
          <w:lang w:val="ru-RU"/>
        </w:rPr>
      </w:pPr>
      <m:oMathPara>
        <m:oMath>
          <m:r>
            <w:rPr>
              <w:rFonts w:ascii="Cambria Math" w:hAnsi="Cambria Math"/>
            </w:rPr>
            <m:t>S</m:t>
          </m:r>
          <m:r>
            <w:rPr>
              <w:rFonts w:ascii="Cambria Math" w:hAnsi="Cambria Math"/>
              <w:lang w:val="ru-RU"/>
            </w:rPr>
            <m:t xml:space="preserve">р = </m:t>
          </m:r>
          <m:rad>
            <m:radPr>
              <m:degHide m:val="1"/>
              <m:ctrlPr>
                <w:rPr>
                  <w:rFonts w:ascii="Cambria Math" w:hAnsi="Cambria Math"/>
                  <w:i/>
                  <w:lang w:val="ru-RU"/>
                </w:rPr>
              </m:ctrlPr>
            </m:radPr>
            <m:deg/>
            <m:e>
              <m:sSup>
                <m:sSupPr>
                  <m:ctrlPr>
                    <w:rPr>
                      <w:rFonts w:ascii="Cambria Math" w:hAnsi="Cambria Math"/>
                      <w:i/>
                      <w:lang w:val="ru-RU"/>
                    </w:rPr>
                  </m:ctrlPr>
                </m:sSupPr>
                <m:e>
                  <m:r>
                    <w:rPr>
                      <w:rFonts w:ascii="Cambria Math" w:hAnsi="Cambria Math"/>
                      <w:lang w:val="ru-RU"/>
                    </w:rPr>
                    <m:t>2162,4</m:t>
                  </m:r>
                </m:e>
                <m:sup>
                  <m:r>
                    <w:rPr>
                      <w:rFonts w:ascii="Cambria Math" w:hAnsi="Cambria Math"/>
                      <w:lang w:val="ru-RU"/>
                    </w:rPr>
                    <m:t>2</m:t>
                  </m:r>
                </m:sup>
              </m:sSup>
              <m:r>
                <w:rPr>
                  <w:rFonts w:ascii="Cambria Math" w:hAnsi="Cambria Math"/>
                  <w:lang w:val="ru-RU"/>
                </w:rPr>
                <m:t xml:space="preserve">+ </m:t>
              </m:r>
              <m:sSup>
                <m:sSupPr>
                  <m:ctrlPr>
                    <w:rPr>
                      <w:rFonts w:ascii="Cambria Math" w:hAnsi="Cambria Math"/>
                      <w:i/>
                      <w:lang w:val="ru-RU"/>
                    </w:rPr>
                  </m:ctrlPr>
                </m:sSupPr>
                <m:e>
                  <m:r>
                    <w:rPr>
                      <w:rFonts w:ascii="Cambria Math" w:hAnsi="Cambria Math"/>
                      <w:lang w:val="ru-RU"/>
                    </w:rPr>
                    <m:t>1509,4</m:t>
                  </m:r>
                </m:e>
                <m:sup>
                  <m:r>
                    <w:rPr>
                      <w:rFonts w:ascii="Cambria Math" w:hAnsi="Cambria Math"/>
                      <w:lang w:val="ru-RU"/>
                    </w:rPr>
                    <m:t>2</m:t>
                  </m:r>
                </m:sup>
              </m:sSup>
            </m:e>
          </m:rad>
          <m:r>
            <w:rPr>
              <w:rFonts w:ascii="Cambria Math" w:hAnsi="Cambria Math"/>
              <w:lang w:val="ru-RU"/>
            </w:rPr>
            <m:t>= 2637,1 кВА.</m:t>
          </m:r>
        </m:oMath>
      </m:oMathPara>
    </w:p>
    <w:p w14:paraId="298B2AA3" w14:textId="77777777" w:rsidR="000F6A2C" w:rsidRPr="00DE1B8B" w:rsidRDefault="000F6A2C" w:rsidP="000F6A2C">
      <w:pPr>
        <w:rPr>
          <w:lang w:val="ru-RU"/>
        </w:rPr>
      </w:pPr>
      <w:r w:rsidRPr="00DE1B8B">
        <w:rPr>
          <w:lang w:val="ru-RU"/>
        </w:rPr>
        <w:t>По такой же схеме рассчитаны остальные потребители. Для сварочно-сборочного цеха взят коэффициент спроса 0,71. Нагрузка здесь более неровная: часть постов работает постоянно, часть включается в зависимости от партии изделий. Для компрессорной станции коэффициент спроса 0,84 объясняется автоматическим режимом компрессоров. Административно-бытовой корпус работает с меньшей плотностью нагрузки, а наружное осве</w:t>
      </w:r>
      <w:r w:rsidRPr="00DE1B8B">
        <w:rPr>
          <w:lang w:val="ru-RU"/>
        </w:rPr>
        <w:lastRenderedPageBreak/>
        <w:t>щение имеет высокий коэффициент спроса, поскольку при включении светильников работает почти вся группа.</w:t>
      </w:r>
    </w:p>
    <w:p w14:paraId="7A73056F" w14:textId="25A30BC6" w:rsidR="000F6A2C" w:rsidRDefault="000F6A2C" w:rsidP="000F6A2C">
      <w:pPr>
        <w:ind w:firstLine="0"/>
        <w:jc w:val="right"/>
        <w:rPr>
          <w:lang w:val="ru-RU"/>
        </w:rPr>
      </w:pPr>
      <w:r w:rsidRPr="000F6A2C">
        <w:rPr>
          <w:lang w:val="ru-RU"/>
        </w:rPr>
        <w:t>Таблица 2</w:t>
      </w:r>
    </w:p>
    <w:p w14:paraId="5AEF8621" w14:textId="69E7BE0E" w:rsidR="000F6A2C" w:rsidRPr="000F6A2C" w:rsidRDefault="000F6A2C" w:rsidP="000F6A2C">
      <w:pPr>
        <w:ind w:firstLine="0"/>
        <w:jc w:val="center"/>
        <w:rPr>
          <w:lang w:val="ru-RU"/>
        </w:rPr>
      </w:pPr>
      <w:r w:rsidRPr="000F6A2C">
        <w:rPr>
          <w:lang w:val="ru-RU"/>
        </w:rPr>
        <w:t>Расчётные электрические нагрузки предприятия</w:t>
      </w:r>
    </w:p>
    <w:tbl>
      <w:tblPr>
        <w:tblStyle w:val="aff0"/>
        <w:tblW w:w="0" w:type="auto"/>
        <w:jc w:val="center"/>
        <w:tblLook w:val="04A0" w:firstRow="1" w:lastRow="0" w:firstColumn="1" w:lastColumn="0" w:noHBand="0" w:noVBand="1"/>
      </w:tblPr>
      <w:tblGrid>
        <w:gridCol w:w="2107"/>
        <w:gridCol w:w="1058"/>
        <w:gridCol w:w="1017"/>
        <w:gridCol w:w="1053"/>
        <w:gridCol w:w="1090"/>
        <w:gridCol w:w="1090"/>
        <w:gridCol w:w="1090"/>
        <w:gridCol w:w="1010"/>
      </w:tblGrid>
      <w:tr w:rsidR="000F6A2C" w:rsidRPr="00F5043A" w14:paraId="241269F9" w14:textId="77777777" w:rsidTr="005E0899">
        <w:trPr>
          <w:jc w:val="center"/>
        </w:trPr>
        <w:tc>
          <w:tcPr>
            <w:tcW w:w="1211" w:type="dxa"/>
            <w:tcMar>
              <w:top w:w="80" w:type="dxa"/>
              <w:left w:w="80" w:type="dxa"/>
              <w:bottom w:w="80" w:type="dxa"/>
              <w:right w:w="80" w:type="dxa"/>
            </w:tcMar>
            <w:vAlign w:val="center"/>
          </w:tcPr>
          <w:p w14:paraId="31F994CD" w14:textId="77777777" w:rsidR="000F6A2C" w:rsidRPr="00F5043A" w:rsidRDefault="000F6A2C" w:rsidP="000F6A2C">
            <w:pPr>
              <w:spacing w:line="240" w:lineRule="auto"/>
              <w:ind w:firstLine="0"/>
              <w:rPr>
                <w:sz w:val="24"/>
                <w:szCs w:val="24"/>
              </w:rPr>
            </w:pPr>
            <w:r w:rsidRPr="00F5043A">
              <w:rPr>
                <w:b/>
                <w:sz w:val="24"/>
                <w:szCs w:val="24"/>
              </w:rPr>
              <w:t>Потребитель</w:t>
            </w:r>
          </w:p>
        </w:tc>
        <w:tc>
          <w:tcPr>
            <w:tcW w:w="1211" w:type="dxa"/>
            <w:tcMar>
              <w:top w:w="80" w:type="dxa"/>
              <w:left w:w="80" w:type="dxa"/>
              <w:bottom w:w="80" w:type="dxa"/>
              <w:right w:w="80" w:type="dxa"/>
            </w:tcMar>
            <w:vAlign w:val="center"/>
          </w:tcPr>
          <w:p w14:paraId="4ECE5D21" w14:textId="77777777" w:rsidR="000F6A2C" w:rsidRPr="00F5043A" w:rsidRDefault="000F6A2C" w:rsidP="000F6A2C">
            <w:pPr>
              <w:spacing w:line="240" w:lineRule="auto"/>
              <w:ind w:firstLine="0"/>
              <w:rPr>
                <w:sz w:val="24"/>
                <w:szCs w:val="24"/>
              </w:rPr>
            </w:pPr>
            <w:r w:rsidRPr="00F5043A">
              <w:rPr>
                <w:b/>
                <w:sz w:val="24"/>
                <w:szCs w:val="24"/>
              </w:rPr>
              <w:t>Pуст, кВт</w:t>
            </w:r>
          </w:p>
        </w:tc>
        <w:tc>
          <w:tcPr>
            <w:tcW w:w="1211" w:type="dxa"/>
            <w:tcMar>
              <w:top w:w="80" w:type="dxa"/>
              <w:left w:w="80" w:type="dxa"/>
              <w:bottom w:w="80" w:type="dxa"/>
              <w:right w:w="80" w:type="dxa"/>
            </w:tcMar>
            <w:vAlign w:val="center"/>
          </w:tcPr>
          <w:p w14:paraId="5DD7A0F7" w14:textId="77777777" w:rsidR="000F6A2C" w:rsidRPr="00F5043A" w:rsidRDefault="000F6A2C" w:rsidP="000F6A2C">
            <w:pPr>
              <w:spacing w:line="240" w:lineRule="auto"/>
              <w:ind w:firstLine="0"/>
              <w:rPr>
                <w:sz w:val="24"/>
                <w:szCs w:val="24"/>
              </w:rPr>
            </w:pPr>
            <w:r w:rsidRPr="00F5043A">
              <w:rPr>
                <w:b/>
                <w:sz w:val="24"/>
                <w:szCs w:val="24"/>
              </w:rPr>
              <w:t>Kс</w:t>
            </w:r>
          </w:p>
        </w:tc>
        <w:tc>
          <w:tcPr>
            <w:tcW w:w="1211" w:type="dxa"/>
            <w:tcMar>
              <w:top w:w="80" w:type="dxa"/>
              <w:left w:w="80" w:type="dxa"/>
              <w:bottom w:w="80" w:type="dxa"/>
              <w:right w:w="80" w:type="dxa"/>
            </w:tcMar>
            <w:vAlign w:val="center"/>
          </w:tcPr>
          <w:p w14:paraId="344705BD" w14:textId="77777777" w:rsidR="000F6A2C" w:rsidRPr="00F5043A" w:rsidRDefault="000F6A2C" w:rsidP="000F6A2C">
            <w:pPr>
              <w:spacing w:line="240" w:lineRule="auto"/>
              <w:ind w:firstLine="0"/>
              <w:rPr>
                <w:sz w:val="24"/>
                <w:szCs w:val="24"/>
              </w:rPr>
            </w:pPr>
            <w:r w:rsidRPr="00F5043A">
              <w:rPr>
                <w:b/>
                <w:sz w:val="24"/>
                <w:szCs w:val="24"/>
              </w:rPr>
              <w:t>cos φ</w:t>
            </w:r>
          </w:p>
        </w:tc>
        <w:tc>
          <w:tcPr>
            <w:tcW w:w="1211" w:type="dxa"/>
            <w:tcMar>
              <w:top w:w="80" w:type="dxa"/>
              <w:left w:w="80" w:type="dxa"/>
              <w:bottom w:w="80" w:type="dxa"/>
              <w:right w:w="80" w:type="dxa"/>
            </w:tcMar>
            <w:vAlign w:val="center"/>
          </w:tcPr>
          <w:p w14:paraId="23B3ED9E" w14:textId="77777777" w:rsidR="000F6A2C" w:rsidRPr="00F5043A" w:rsidRDefault="000F6A2C" w:rsidP="000F6A2C">
            <w:pPr>
              <w:spacing w:line="240" w:lineRule="auto"/>
              <w:ind w:firstLine="0"/>
              <w:rPr>
                <w:sz w:val="24"/>
                <w:szCs w:val="24"/>
              </w:rPr>
            </w:pPr>
            <w:r w:rsidRPr="00F5043A">
              <w:rPr>
                <w:b/>
                <w:sz w:val="24"/>
                <w:szCs w:val="24"/>
              </w:rPr>
              <w:t>Pр, кВт</w:t>
            </w:r>
          </w:p>
        </w:tc>
        <w:tc>
          <w:tcPr>
            <w:tcW w:w="1211" w:type="dxa"/>
            <w:tcMar>
              <w:top w:w="80" w:type="dxa"/>
              <w:left w:w="80" w:type="dxa"/>
              <w:bottom w:w="80" w:type="dxa"/>
              <w:right w:w="80" w:type="dxa"/>
            </w:tcMar>
            <w:vAlign w:val="center"/>
          </w:tcPr>
          <w:p w14:paraId="48AF8497" w14:textId="77777777" w:rsidR="000F6A2C" w:rsidRPr="00F5043A" w:rsidRDefault="000F6A2C" w:rsidP="000F6A2C">
            <w:pPr>
              <w:spacing w:line="240" w:lineRule="auto"/>
              <w:ind w:firstLine="0"/>
              <w:rPr>
                <w:sz w:val="24"/>
                <w:szCs w:val="24"/>
              </w:rPr>
            </w:pPr>
            <w:r w:rsidRPr="00F5043A">
              <w:rPr>
                <w:b/>
                <w:sz w:val="24"/>
                <w:szCs w:val="24"/>
              </w:rPr>
              <w:t>Qр, квар</w:t>
            </w:r>
          </w:p>
        </w:tc>
        <w:tc>
          <w:tcPr>
            <w:tcW w:w="1211" w:type="dxa"/>
            <w:tcMar>
              <w:top w:w="80" w:type="dxa"/>
              <w:left w:w="80" w:type="dxa"/>
              <w:bottom w:w="80" w:type="dxa"/>
              <w:right w:w="80" w:type="dxa"/>
            </w:tcMar>
            <w:vAlign w:val="center"/>
          </w:tcPr>
          <w:p w14:paraId="107E658E" w14:textId="77777777" w:rsidR="000F6A2C" w:rsidRPr="00F5043A" w:rsidRDefault="000F6A2C" w:rsidP="000F6A2C">
            <w:pPr>
              <w:spacing w:line="240" w:lineRule="auto"/>
              <w:ind w:firstLine="0"/>
              <w:rPr>
                <w:sz w:val="24"/>
                <w:szCs w:val="24"/>
              </w:rPr>
            </w:pPr>
            <w:r w:rsidRPr="00F5043A">
              <w:rPr>
                <w:b/>
                <w:sz w:val="24"/>
                <w:szCs w:val="24"/>
              </w:rPr>
              <w:t>Sр, кВА</w:t>
            </w:r>
          </w:p>
        </w:tc>
        <w:tc>
          <w:tcPr>
            <w:tcW w:w="1211" w:type="dxa"/>
            <w:tcMar>
              <w:top w:w="80" w:type="dxa"/>
              <w:left w:w="80" w:type="dxa"/>
              <w:bottom w:w="80" w:type="dxa"/>
              <w:right w:w="80" w:type="dxa"/>
            </w:tcMar>
            <w:vAlign w:val="center"/>
          </w:tcPr>
          <w:p w14:paraId="5C0AC41D" w14:textId="77777777" w:rsidR="000F6A2C" w:rsidRPr="00F5043A" w:rsidRDefault="000F6A2C" w:rsidP="000F6A2C">
            <w:pPr>
              <w:spacing w:line="240" w:lineRule="auto"/>
              <w:ind w:firstLine="0"/>
              <w:rPr>
                <w:sz w:val="24"/>
                <w:szCs w:val="24"/>
              </w:rPr>
            </w:pPr>
            <w:r w:rsidRPr="00F5043A">
              <w:rPr>
                <w:b/>
                <w:sz w:val="24"/>
                <w:szCs w:val="24"/>
              </w:rPr>
              <w:t>ТП</w:t>
            </w:r>
          </w:p>
        </w:tc>
      </w:tr>
      <w:tr w:rsidR="000F6A2C" w:rsidRPr="00F5043A" w14:paraId="7A514864" w14:textId="77777777" w:rsidTr="005E0899">
        <w:trPr>
          <w:jc w:val="center"/>
        </w:trPr>
        <w:tc>
          <w:tcPr>
            <w:tcW w:w="1211" w:type="dxa"/>
            <w:tcMar>
              <w:top w:w="80" w:type="dxa"/>
              <w:left w:w="80" w:type="dxa"/>
              <w:bottom w:w="80" w:type="dxa"/>
              <w:right w:w="80" w:type="dxa"/>
            </w:tcMar>
            <w:vAlign w:val="center"/>
          </w:tcPr>
          <w:p w14:paraId="71783C56" w14:textId="77777777" w:rsidR="000F6A2C" w:rsidRPr="00F5043A" w:rsidRDefault="000F6A2C" w:rsidP="000F6A2C">
            <w:pPr>
              <w:spacing w:line="240" w:lineRule="auto"/>
              <w:ind w:firstLine="0"/>
              <w:rPr>
                <w:sz w:val="24"/>
                <w:szCs w:val="24"/>
              </w:rPr>
            </w:pPr>
            <w:r w:rsidRPr="00F5043A">
              <w:rPr>
                <w:sz w:val="24"/>
                <w:szCs w:val="24"/>
              </w:rPr>
              <w:t>Цех механической обработки</w:t>
            </w:r>
          </w:p>
        </w:tc>
        <w:tc>
          <w:tcPr>
            <w:tcW w:w="1211" w:type="dxa"/>
            <w:tcMar>
              <w:top w:w="80" w:type="dxa"/>
              <w:left w:w="80" w:type="dxa"/>
              <w:bottom w:w="80" w:type="dxa"/>
              <w:right w:w="80" w:type="dxa"/>
            </w:tcMar>
            <w:vAlign w:val="center"/>
          </w:tcPr>
          <w:p w14:paraId="2CAFA901" w14:textId="77777777" w:rsidR="000F6A2C" w:rsidRPr="00F5043A" w:rsidRDefault="000F6A2C" w:rsidP="000F6A2C">
            <w:pPr>
              <w:spacing w:line="240" w:lineRule="auto"/>
              <w:ind w:firstLine="0"/>
              <w:jc w:val="center"/>
              <w:rPr>
                <w:sz w:val="24"/>
                <w:szCs w:val="24"/>
              </w:rPr>
            </w:pPr>
            <w:r w:rsidRPr="00F5043A">
              <w:rPr>
                <w:sz w:val="24"/>
                <w:szCs w:val="24"/>
              </w:rPr>
              <w:t>3180</w:t>
            </w:r>
          </w:p>
        </w:tc>
        <w:tc>
          <w:tcPr>
            <w:tcW w:w="1211" w:type="dxa"/>
            <w:tcMar>
              <w:top w:w="80" w:type="dxa"/>
              <w:left w:w="80" w:type="dxa"/>
              <w:bottom w:w="80" w:type="dxa"/>
              <w:right w:w="80" w:type="dxa"/>
            </w:tcMar>
            <w:vAlign w:val="center"/>
          </w:tcPr>
          <w:p w14:paraId="69F34548" w14:textId="77777777" w:rsidR="000F6A2C" w:rsidRPr="00F5043A" w:rsidRDefault="000F6A2C" w:rsidP="000F6A2C">
            <w:pPr>
              <w:spacing w:line="240" w:lineRule="auto"/>
              <w:ind w:firstLine="0"/>
              <w:jc w:val="center"/>
              <w:rPr>
                <w:sz w:val="24"/>
                <w:szCs w:val="24"/>
              </w:rPr>
            </w:pPr>
            <w:r w:rsidRPr="00F5043A">
              <w:rPr>
                <w:sz w:val="24"/>
                <w:szCs w:val="24"/>
              </w:rPr>
              <w:t>0,68</w:t>
            </w:r>
          </w:p>
        </w:tc>
        <w:tc>
          <w:tcPr>
            <w:tcW w:w="1211" w:type="dxa"/>
            <w:tcMar>
              <w:top w:w="80" w:type="dxa"/>
              <w:left w:w="80" w:type="dxa"/>
              <w:bottom w:w="80" w:type="dxa"/>
              <w:right w:w="80" w:type="dxa"/>
            </w:tcMar>
            <w:vAlign w:val="center"/>
          </w:tcPr>
          <w:p w14:paraId="34B5C4A8" w14:textId="77777777" w:rsidR="000F6A2C" w:rsidRPr="00F5043A" w:rsidRDefault="000F6A2C" w:rsidP="000F6A2C">
            <w:pPr>
              <w:spacing w:line="240" w:lineRule="auto"/>
              <w:ind w:firstLine="0"/>
              <w:jc w:val="center"/>
              <w:rPr>
                <w:sz w:val="24"/>
                <w:szCs w:val="24"/>
              </w:rPr>
            </w:pPr>
            <w:r w:rsidRPr="00F5043A">
              <w:rPr>
                <w:sz w:val="24"/>
                <w:szCs w:val="24"/>
              </w:rPr>
              <w:t>0,82</w:t>
            </w:r>
          </w:p>
        </w:tc>
        <w:tc>
          <w:tcPr>
            <w:tcW w:w="1211" w:type="dxa"/>
            <w:tcMar>
              <w:top w:w="80" w:type="dxa"/>
              <w:left w:w="80" w:type="dxa"/>
              <w:bottom w:w="80" w:type="dxa"/>
              <w:right w:w="80" w:type="dxa"/>
            </w:tcMar>
            <w:vAlign w:val="center"/>
          </w:tcPr>
          <w:p w14:paraId="3C463148" w14:textId="77777777" w:rsidR="000F6A2C" w:rsidRPr="00F5043A" w:rsidRDefault="000F6A2C" w:rsidP="000F6A2C">
            <w:pPr>
              <w:spacing w:line="240" w:lineRule="auto"/>
              <w:ind w:firstLine="0"/>
              <w:jc w:val="center"/>
              <w:rPr>
                <w:sz w:val="24"/>
                <w:szCs w:val="24"/>
              </w:rPr>
            </w:pPr>
            <w:r w:rsidRPr="00F5043A">
              <w:rPr>
                <w:sz w:val="24"/>
                <w:szCs w:val="24"/>
              </w:rPr>
              <w:t>2162,4</w:t>
            </w:r>
          </w:p>
        </w:tc>
        <w:tc>
          <w:tcPr>
            <w:tcW w:w="1211" w:type="dxa"/>
            <w:tcMar>
              <w:top w:w="80" w:type="dxa"/>
              <w:left w:w="80" w:type="dxa"/>
              <w:bottom w:w="80" w:type="dxa"/>
              <w:right w:w="80" w:type="dxa"/>
            </w:tcMar>
            <w:vAlign w:val="center"/>
          </w:tcPr>
          <w:p w14:paraId="6BDD5F3C" w14:textId="77777777" w:rsidR="000F6A2C" w:rsidRPr="00F5043A" w:rsidRDefault="000F6A2C" w:rsidP="000F6A2C">
            <w:pPr>
              <w:spacing w:line="240" w:lineRule="auto"/>
              <w:ind w:firstLine="0"/>
              <w:jc w:val="center"/>
              <w:rPr>
                <w:sz w:val="24"/>
                <w:szCs w:val="24"/>
              </w:rPr>
            </w:pPr>
            <w:r w:rsidRPr="00F5043A">
              <w:rPr>
                <w:sz w:val="24"/>
                <w:szCs w:val="24"/>
              </w:rPr>
              <w:t>1509,4</w:t>
            </w:r>
          </w:p>
        </w:tc>
        <w:tc>
          <w:tcPr>
            <w:tcW w:w="1211" w:type="dxa"/>
            <w:tcMar>
              <w:top w:w="80" w:type="dxa"/>
              <w:left w:w="80" w:type="dxa"/>
              <w:bottom w:w="80" w:type="dxa"/>
              <w:right w:w="80" w:type="dxa"/>
            </w:tcMar>
            <w:vAlign w:val="center"/>
          </w:tcPr>
          <w:p w14:paraId="269B76F6" w14:textId="77777777" w:rsidR="000F6A2C" w:rsidRPr="00F5043A" w:rsidRDefault="000F6A2C" w:rsidP="000F6A2C">
            <w:pPr>
              <w:spacing w:line="240" w:lineRule="auto"/>
              <w:ind w:firstLine="0"/>
              <w:jc w:val="center"/>
              <w:rPr>
                <w:sz w:val="24"/>
                <w:szCs w:val="24"/>
              </w:rPr>
            </w:pPr>
            <w:r w:rsidRPr="00F5043A">
              <w:rPr>
                <w:sz w:val="24"/>
                <w:szCs w:val="24"/>
              </w:rPr>
              <w:t>2637,1</w:t>
            </w:r>
          </w:p>
        </w:tc>
        <w:tc>
          <w:tcPr>
            <w:tcW w:w="1211" w:type="dxa"/>
            <w:tcMar>
              <w:top w:w="80" w:type="dxa"/>
              <w:left w:w="80" w:type="dxa"/>
              <w:bottom w:w="80" w:type="dxa"/>
              <w:right w:w="80" w:type="dxa"/>
            </w:tcMar>
            <w:vAlign w:val="center"/>
          </w:tcPr>
          <w:p w14:paraId="352F8014" w14:textId="77777777" w:rsidR="000F6A2C" w:rsidRPr="00F5043A" w:rsidRDefault="000F6A2C" w:rsidP="000F6A2C">
            <w:pPr>
              <w:spacing w:line="240" w:lineRule="auto"/>
              <w:ind w:firstLine="0"/>
              <w:jc w:val="center"/>
              <w:rPr>
                <w:sz w:val="24"/>
                <w:szCs w:val="24"/>
              </w:rPr>
            </w:pPr>
            <w:r w:rsidRPr="00F5043A">
              <w:rPr>
                <w:sz w:val="24"/>
                <w:szCs w:val="24"/>
              </w:rPr>
              <w:t>ТП-1</w:t>
            </w:r>
          </w:p>
        </w:tc>
      </w:tr>
      <w:tr w:rsidR="000F6A2C" w:rsidRPr="00F5043A" w14:paraId="6EC06DC3" w14:textId="77777777" w:rsidTr="005E0899">
        <w:trPr>
          <w:jc w:val="center"/>
        </w:trPr>
        <w:tc>
          <w:tcPr>
            <w:tcW w:w="1211" w:type="dxa"/>
            <w:tcMar>
              <w:top w:w="80" w:type="dxa"/>
              <w:left w:w="80" w:type="dxa"/>
              <w:bottom w:w="80" w:type="dxa"/>
              <w:right w:w="80" w:type="dxa"/>
            </w:tcMar>
            <w:vAlign w:val="center"/>
          </w:tcPr>
          <w:p w14:paraId="1B532F53" w14:textId="77777777" w:rsidR="000F6A2C" w:rsidRPr="00F5043A" w:rsidRDefault="000F6A2C" w:rsidP="000F6A2C">
            <w:pPr>
              <w:spacing w:line="240" w:lineRule="auto"/>
              <w:ind w:firstLine="0"/>
              <w:rPr>
                <w:sz w:val="24"/>
                <w:szCs w:val="24"/>
              </w:rPr>
            </w:pPr>
            <w:r w:rsidRPr="00F5043A">
              <w:rPr>
                <w:sz w:val="24"/>
                <w:szCs w:val="24"/>
              </w:rPr>
              <w:t>Сварочно-сборочный цех</w:t>
            </w:r>
          </w:p>
        </w:tc>
        <w:tc>
          <w:tcPr>
            <w:tcW w:w="1211" w:type="dxa"/>
            <w:tcMar>
              <w:top w:w="80" w:type="dxa"/>
              <w:left w:w="80" w:type="dxa"/>
              <w:bottom w:w="80" w:type="dxa"/>
              <w:right w:w="80" w:type="dxa"/>
            </w:tcMar>
            <w:vAlign w:val="center"/>
          </w:tcPr>
          <w:p w14:paraId="614B3487" w14:textId="77777777" w:rsidR="000F6A2C" w:rsidRPr="00F5043A" w:rsidRDefault="000F6A2C" w:rsidP="000F6A2C">
            <w:pPr>
              <w:spacing w:line="240" w:lineRule="auto"/>
              <w:ind w:firstLine="0"/>
              <w:jc w:val="center"/>
              <w:rPr>
                <w:sz w:val="24"/>
                <w:szCs w:val="24"/>
              </w:rPr>
            </w:pPr>
            <w:r w:rsidRPr="00F5043A">
              <w:rPr>
                <w:sz w:val="24"/>
                <w:szCs w:val="24"/>
              </w:rPr>
              <w:t>2760</w:t>
            </w:r>
          </w:p>
        </w:tc>
        <w:tc>
          <w:tcPr>
            <w:tcW w:w="1211" w:type="dxa"/>
            <w:tcMar>
              <w:top w:w="80" w:type="dxa"/>
              <w:left w:w="80" w:type="dxa"/>
              <w:bottom w:w="80" w:type="dxa"/>
              <w:right w:w="80" w:type="dxa"/>
            </w:tcMar>
            <w:vAlign w:val="center"/>
          </w:tcPr>
          <w:p w14:paraId="1D2B13C9" w14:textId="77777777" w:rsidR="000F6A2C" w:rsidRPr="00F5043A" w:rsidRDefault="000F6A2C" w:rsidP="000F6A2C">
            <w:pPr>
              <w:spacing w:line="240" w:lineRule="auto"/>
              <w:ind w:firstLine="0"/>
              <w:jc w:val="center"/>
              <w:rPr>
                <w:sz w:val="24"/>
                <w:szCs w:val="24"/>
              </w:rPr>
            </w:pPr>
            <w:r w:rsidRPr="00F5043A">
              <w:rPr>
                <w:sz w:val="24"/>
                <w:szCs w:val="24"/>
              </w:rPr>
              <w:t>0,71</w:t>
            </w:r>
          </w:p>
        </w:tc>
        <w:tc>
          <w:tcPr>
            <w:tcW w:w="1211" w:type="dxa"/>
            <w:tcMar>
              <w:top w:w="80" w:type="dxa"/>
              <w:left w:w="80" w:type="dxa"/>
              <w:bottom w:w="80" w:type="dxa"/>
              <w:right w:w="80" w:type="dxa"/>
            </w:tcMar>
            <w:vAlign w:val="center"/>
          </w:tcPr>
          <w:p w14:paraId="18A2B959" w14:textId="77777777" w:rsidR="000F6A2C" w:rsidRPr="00F5043A" w:rsidRDefault="000F6A2C" w:rsidP="000F6A2C">
            <w:pPr>
              <w:spacing w:line="240" w:lineRule="auto"/>
              <w:ind w:firstLine="0"/>
              <w:jc w:val="center"/>
              <w:rPr>
                <w:sz w:val="24"/>
                <w:szCs w:val="24"/>
              </w:rPr>
            </w:pPr>
            <w:r w:rsidRPr="00F5043A">
              <w:rPr>
                <w:sz w:val="24"/>
                <w:szCs w:val="24"/>
              </w:rPr>
              <w:t>0,78</w:t>
            </w:r>
          </w:p>
        </w:tc>
        <w:tc>
          <w:tcPr>
            <w:tcW w:w="1211" w:type="dxa"/>
            <w:tcMar>
              <w:top w:w="80" w:type="dxa"/>
              <w:left w:w="80" w:type="dxa"/>
              <w:bottom w:w="80" w:type="dxa"/>
              <w:right w:w="80" w:type="dxa"/>
            </w:tcMar>
            <w:vAlign w:val="center"/>
          </w:tcPr>
          <w:p w14:paraId="35AD4F11" w14:textId="77777777" w:rsidR="000F6A2C" w:rsidRPr="00F5043A" w:rsidRDefault="000F6A2C" w:rsidP="000F6A2C">
            <w:pPr>
              <w:spacing w:line="240" w:lineRule="auto"/>
              <w:ind w:firstLine="0"/>
              <w:jc w:val="center"/>
              <w:rPr>
                <w:sz w:val="24"/>
                <w:szCs w:val="24"/>
              </w:rPr>
            </w:pPr>
            <w:r w:rsidRPr="00F5043A">
              <w:rPr>
                <w:sz w:val="24"/>
                <w:szCs w:val="24"/>
              </w:rPr>
              <w:t>1959,6</w:t>
            </w:r>
          </w:p>
        </w:tc>
        <w:tc>
          <w:tcPr>
            <w:tcW w:w="1211" w:type="dxa"/>
            <w:tcMar>
              <w:top w:w="80" w:type="dxa"/>
              <w:left w:w="80" w:type="dxa"/>
              <w:bottom w:w="80" w:type="dxa"/>
              <w:right w:w="80" w:type="dxa"/>
            </w:tcMar>
            <w:vAlign w:val="center"/>
          </w:tcPr>
          <w:p w14:paraId="54BF20CE" w14:textId="77777777" w:rsidR="000F6A2C" w:rsidRPr="00F5043A" w:rsidRDefault="000F6A2C" w:rsidP="000F6A2C">
            <w:pPr>
              <w:spacing w:line="240" w:lineRule="auto"/>
              <w:ind w:firstLine="0"/>
              <w:jc w:val="center"/>
              <w:rPr>
                <w:sz w:val="24"/>
                <w:szCs w:val="24"/>
              </w:rPr>
            </w:pPr>
            <w:r w:rsidRPr="00F5043A">
              <w:rPr>
                <w:sz w:val="24"/>
                <w:szCs w:val="24"/>
              </w:rPr>
              <w:t>1572,2</w:t>
            </w:r>
          </w:p>
        </w:tc>
        <w:tc>
          <w:tcPr>
            <w:tcW w:w="1211" w:type="dxa"/>
            <w:tcMar>
              <w:top w:w="80" w:type="dxa"/>
              <w:left w:w="80" w:type="dxa"/>
              <w:bottom w:w="80" w:type="dxa"/>
              <w:right w:w="80" w:type="dxa"/>
            </w:tcMar>
            <w:vAlign w:val="center"/>
          </w:tcPr>
          <w:p w14:paraId="435A72AD" w14:textId="77777777" w:rsidR="000F6A2C" w:rsidRPr="00F5043A" w:rsidRDefault="000F6A2C" w:rsidP="000F6A2C">
            <w:pPr>
              <w:spacing w:line="240" w:lineRule="auto"/>
              <w:ind w:firstLine="0"/>
              <w:jc w:val="center"/>
              <w:rPr>
                <w:sz w:val="24"/>
                <w:szCs w:val="24"/>
              </w:rPr>
            </w:pPr>
            <w:r w:rsidRPr="00F5043A">
              <w:rPr>
                <w:sz w:val="24"/>
                <w:szCs w:val="24"/>
              </w:rPr>
              <w:t>2512,3</w:t>
            </w:r>
          </w:p>
        </w:tc>
        <w:tc>
          <w:tcPr>
            <w:tcW w:w="1211" w:type="dxa"/>
            <w:tcMar>
              <w:top w:w="80" w:type="dxa"/>
              <w:left w:w="80" w:type="dxa"/>
              <w:bottom w:w="80" w:type="dxa"/>
              <w:right w:w="80" w:type="dxa"/>
            </w:tcMar>
            <w:vAlign w:val="center"/>
          </w:tcPr>
          <w:p w14:paraId="7FEE29A4" w14:textId="77777777" w:rsidR="000F6A2C" w:rsidRPr="00F5043A" w:rsidRDefault="000F6A2C" w:rsidP="000F6A2C">
            <w:pPr>
              <w:spacing w:line="240" w:lineRule="auto"/>
              <w:ind w:firstLine="0"/>
              <w:jc w:val="center"/>
              <w:rPr>
                <w:sz w:val="24"/>
                <w:szCs w:val="24"/>
              </w:rPr>
            </w:pPr>
            <w:r w:rsidRPr="00F5043A">
              <w:rPr>
                <w:sz w:val="24"/>
                <w:szCs w:val="24"/>
              </w:rPr>
              <w:t>ТП-2</w:t>
            </w:r>
          </w:p>
        </w:tc>
      </w:tr>
      <w:tr w:rsidR="000F6A2C" w:rsidRPr="00F5043A" w14:paraId="0C415173" w14:textId="77777777" w:rsidTr="005E0899">
        <w:trPr>
          <w:jc w:val="center"/>
        </w:trPr>
        <w:tc>
          <w:tcPr>
            <w:tcW w:w="1211" w:type="dxa"/>
            <w:tcMar>
              <w:top w:w="80" w:type="dxa"/>
              <w:left w:w="80" w:type="dxa"/>
              <w:bottom w:w="80" w:type="dxa"/>
              <w:right w:w="80" w:type="dxa"/>
            </w:tcMar>
            <w:vAlign w:val="center"/>
          </w:tcPr>
          <w:p w14:paraId="673FD556" w14:textId="77777777" w:rsidR="000F6A2C" w:rsidRPr="00F5043A" w:rsidRDefault="000F6A2C" w:rsidP="000F6A2C">
            <w:pPr>
              <w:spacing w:line="240" w:lineRule="auto"/>
              <w:ind w:firstLine="0"/>
              <w:rPr>
                <w:sz w:val="24"/>
                <w:szCs w:val="24"/>
              </w:rPr>
            </w:pPr>
            <w:r w:rsidRPr="00F5043A">
              <w:rPr>
                <w:sz w:val="24"/>
                <w:szCs w:val="24"/>
              </w:rPr>
              <w:t>Компрессорная станция</w:t>
            </w:r>
          </w:p>
        </w:tc>
        <w:tc>
          <w:tcPr>
            <w:tcW w:w="1211" w:type="dxa"/>
            <w:tcMar>
              <w:top w:w="80" w:type="dxa"/>
              <w:left w:w="80" w:type="dxa"/>
              <w:bottom w:w="80" w:type="dxa"/>
              <w:right w:w="80" w:type="dxa"/>
            </w:tcMar>
            <w:vAlign w:val="center"/>
          </w:tcPr>
          <w:p w14:paraId="16E83C0E" w14:textId="77777777" w:rsidR="000F6A2C" w:rsidRPr="00F5043A" w:rsidRDefault="000F6A2C" w:rsidP="000F6A2C">
            <w:pPr>
              <w:spacing w:line="240" w:lineRule="auto"/>
              <w:ind w:firstLine="0"/>
              <w:jc w:val="center"/>
              <w:rPr>
                <w:sz w:val="24"/>
                <w:szCs w:val="24"/>
              </w:rPr>
            </w:pPr>
            <w:r w:rsidRPr="00F5043A">
              <w:rPr>
                <w:sz w:val="24"/>
                <w:szCs w:val="24"/>
              </w:rPr>
              <w:t>920</w:t>
            </w:r>
          </w:p>
        </w:tc>
        <w:tc>
          <w:tcPr>
            <w:tcW w:w="1211" w:type="dxa"/>
            <w:tcMar>
              <w:top w:w="80" w:type="dxa"/>
              <w:left w:w="80" w:type="dxa"/>
              <w:bottom w:w="80" w:type="dxa"/>
              <w:right w:w="80" w:type="dxa"/>
            </w:tcMar>
            <w:vAlign w:val="center"/>
          </w:tcPr>
          <w:p w14:paraId="6654A992" w14:textId="77777777" w:rsidR="000F6A2C" w:rsidRPr="00F5043A" w:rsidRDefault="000F6A2C" w:rsidP="000F6A2C">
            <w:pPr>
              <w:spacing w:line="240" w:lineRule="auto"/>
              <w:ind w:firstLine="0"/>
              <w:jc w:val="center"/>
              <w:rPr>
                <w:sz w:val="24"/>
                <w:szCs w:val="24"/>
              </w:rPr>
            </w:pPr>
            <w:r w:rsidRPr="00F5043A">
              <w:rPr>
                <w:sz w:val="24"/>
                <w:szCs w:val="24"/>
              </w:rPr>
              <w:t>0,84</w:t>
            </w:r>
          </w:p>
        </w:tc>
        <w:tc>
          <w:tcPr>
            <w:tcW w:w="1211" w:type="dxa"/>
            <w:tcMar>
              <w:top w:w="80" w:type="dxa"/>
              <w:left w:w="80" w:type="dxa"/>
              <w:bottom w:w="80" w:type="dxa"/>
              <w:right w:w="80" w:type="dxa"/>
            </w:tcMar>
            <w:vAlign w:val="center"/>
          </w:tcPr>
          <w:p w14:paraId="58FA20A0" w14:textId="77777777" w:rsidR="000F6A2C" w:rsidRPr="00F5043A" w:rsidRDefault="000F6A2C" w:rsidP="000F6A2C">
            <w:pPr>
              <w:spacing w:line="240" w:lineRule="auto"/>
              <w:ind w:firstLine="0"/>
              <w:jc w:val="center"/>
              <w:rPr>
                <w:sz w:val="24"/>
                <w:szCs w:val="24"/>
              </w:rPr>
            </w:pPr>
            <w:r w:rsidRPr="00F5043A">
              <w:rPr>
                <w:sz w:val="24"/>
                <w:szCs w:val="24"/>
              </w:rPr>
              <w:t>0,86</w:t>
            </w:r>
          </w:p>
        </w:tc>
        <w:tc>
          <w:tcPr>
            <w:tcW w:w="1211" w:type="dxa"/>
            <w:tcMar>
              <w:top w:w="80" w:type="dxa"/>
              <w:left w:w="80" w:type="dxa"/>
              <w:bottom w:w="80" w:type="dxa"/>
              <w:right w:w="80" w:type="dxa"/>
            </w:tcMar>
            <w:vAlign w:val="center"/>
          </w:tcPr>
          <w:p w14:paraId="0EC28B1F" w14:textId="77777777" w:rsidR="000F6A2C" w:rsidRPr="00F5043A" w:rsidRDefault="000F6A2C" w:rsidP="000F6A2C">
            <w:pPr>
              <w:spacing w:line="240" w:lineRule="auto"/>
              <w:ind w:firstLine="0"/>
              <w:jc w:val="center"/>
              <w:rPr>
                <w:sz w:val="24"/>
                <w:szCs w:val="24"/>
              </w:rPr>
            </w:pPr>
            <w:r w:rsidRPr="00F5043A">
              <w:rPr>
                <w:sz w:val="24"/>
                <w:szCs w:val="24"/>
              </w:rPr>
              <w:t>772,8</w:t>
            </w:r>
          </w:p>
        </w:tc>
        <w:tc>
          <w:tcPr>
            <w:tcW w:w="1211" w:type="dxa"/>
            <w:tcMar>
              <w:top w:w="80" w:type="dxa"/>
              <w:left w:w="80" w:type="dxa"/>
              <w:bottom w:w="80" w:type="dxa"/>
              <w:right w:w="80" w:type="dxa"/>
            </w:tcMar>
            <w:vAlign w:val="center"/>
          </w:tcPr>
          <w:p w14:paraId="585FD471" w14:textId="77777777" w:rsidR="000F6A2C" w:rsidRPr="00F5043A" w:rsidRDefault="000F6A2C" w:rsidP="000F6A2C">
            <w:pPr>
              <w:spacing w:line="240" w:lineRule="auto"/>
              <w:ind w:firstLine="0"/>
              <w:jc w:val="center"/>
              <w:rPr>
                <w:sz w:val="24"/>
                <w:szCs w:val="24"/>
              </w:rPr>
            </w:pPr>
            <w:r w:rsidRPr="00F5043A">
              <w:rPr>
                <w:sz w:val="24"/>
                <w:szCs w:val="24"/>
              </w:rPr>
              <w:t>458,6</w:t>
            </w:r>
          </w:p>
        </w:tc>
        <w:tc>
          <w:tcPr>
            <w:tcW w:w="1211" w:type="dxa"/>
            <w:tcMar>
              <w:top w:w="80" w:type="dxa"/>
              <w:left w:w="80" w:type="dxa"/>
              <w:bottom w:w="80" w:type="dxa"/>
              <w:right w:w="80" w:type="dxa"/>
            </w:tcMar>
            <w:vAlign w:val="center"/>
          </w:tcPr>
          <w:p w14:paraId="6F65C505" w14:textId="77777777" w:rsidR="000F6A2C" w:rsidRPr="00F5043A" w:rsidRDefault="000F6A2C" w:rsidP="000F6A2C">
            <w:pPr>
              <w:spacing w:line="240" w:lineRule="auto"/>
              <w:ind w:firstLine="0"/>
              <w:jc w:val="center"/>
              <w:rPr>
                <w:sz w:val="24"/>
                <w:szCs w:val="24"/>
              </w:rPr>
            </w:pPr>
            <w:r w:rsidRPr="00F5043A">
              <w:rPr>
                <w:sz w:val="24"/>
                <w:szCs w:val="24"/>
              </w:rPr>
              <w:t>898,6</w:t>
            </w:r>
          </w:p>
        </w:tc>
        <w:tc>
          <w:tcPr>
            <w:tcW w:w="1211" w:type="dxa"/>
            <w:tcMar>
              <w:top w:w="80" w:type="dxa"/>
              <w:left w:w="80" w:type="dxa"/>
              <w:bottom w:w="80" w:type="dxa"/>
              <w:right w:w="80" w:type="dxa"/>
            </w:tcMar>
            <w:vAlign w:val="center"/>
          </w:tcPr>
          <w:p w14:paraId="2E444615" w14:textId="77777777" w:rsidR="000F6A2C" w:rsidRPr="00F5043A" w:rsidRDefault="000F6A2C" w:rsidP="000F6A2C">
            <w:pPr>
              <w:spacing w:line="240" w:lineRule="auto"/>
              <w:ind w:firstLine="0"/>
              <w:jc w:val="center"/>
              <w:rPr>
                <w:sz w:val="24"/>
                <w:szCs w:val="24"/>
              </w:rPr>
            </w:pPr>
            <w:r w:rsidRPr="00F5043A">
              <w:rPr>
                <w:sz w:val="24"/>
                <w:szCs w:val="24"/>
              </w:rPr>
              <w:t>ТП-3</w:t>
            </w:r>
          </w:p>
        </w:tc>
      </w:tr>
      <w:tr w:rsidR="000F6A2C" w:rsidRPr="00F5043A" w14:paraId="261B4E78" w14:textId="77777777" w:rsidTr="005E0899">
        <w:trPr>
          <w:jc w:val="center"/>
        </w:trPr>
        <w:tc>
          <w:tcPr>
            <w:tcW w:w="1211" w:type="dxa"/>
            <w:tcMar>
              <w:top w:w="80" w:type="dxa"/>
              <w:left w:w="80" w:type="dxa"/>
              <w:bottom w:w="80" w:type="dxa"/>
              <w:right w:w="80" w:type="dxa"/>
            </w:tcMar>
            <w:vAlign w:val="center"/>
          </w:tcPr>
          <w:p w14:paraId="40DE56A2" w14:textId="77777777" w:rsidR="000F6A2C" w:rsidRPr="00F5043A" w:rsidRDefault="000F6A2C" w:rsidP="000F6A2C">
            <w:pPr>
              <w:spacing w:line="240" w:lineRule="auto"/>
              <w:ind w:firstLine="0"/>
              <w:rPr>
                <w:sz w:val="24"/>
                <w:szCs w:val="24"/>
              </w:rPr>
            </w:pPr>
            <w:r w:rsidRPr="00F5043A">
              <w:rPr>
                <w:sz w:val="24"/>
                <w:szCs w:val="24"/>
              </w:rPr>
              <w:t>Административно-бытовой корпус</w:t>
            </w:r>
          </w:p>
        </w:tc>
        <w:tc>
          <w:tcPr>
            <w:tcW w:w="1211" w:type="dxa"/>
            <w:tcMar>
              <w:top w:w="80" w:type="dxa"/>
              <w:left w:w="80" w:type="dxa"/>
              <w:bottom w:w="80" w:type="dxa"/>
              <w:right w:w="80" w:type="dxa"/>
            </w:tcMar>
            <w:vAlign w:val="center"/>
          </w:tcPr>
          <w:p w14:paraId="2CAE64FC" w14:textId="77777777" w:rsidR="000F6A2C" w:rsidRPr="00F5043A" w:rsidRDefault="000F6A2C" w:rsidP="000F6A2C">
            <w:pPr>
              <w:spacing w:line="240" w:lineRule="auto"/>
              <w:ind w:firstLine="0"/>
              <w:jc w:val="center"/>
              <w:rPr>
                <w:sz w:val="24"/>
                <w:szCs w:val="24"/>
              </w:rPr>
            </w:pPr>
            <w:r w:rsidRPr="00F5043A">
              <w:rPr>
                <w:sz w:val="24"/>
                <w:szCs w:val="24"/>
              </w:rPr>
              <w:t>410</w:t>
            </w:r>
          </w:p>
        </w:tc>
        <w:tc>
          <w:tcPr>
            <w:tcW w:w="1211" w:type="dxa"/>
            <w:tcMar>
              <w:top w:w="80" w:type="dxa"/>
              <w:left w:w="80" w:type="dxa"/>
              <w:bottom w:w="80" w:type="dxa"/>
              <w:right w:w="80" w:type="dxa"/>
            </w:tcMar>
            <w:vAlign w:val="center"/>
          </w:tcPr>
          <w:p w14:paraId="3964F31C" w14:textId="77777777" w:rsidR="000F6A2C" w:rsidRPr="00F5043A" w:rsidRDefault="000F6A2C" w:rsidP="000F6A2C">
            <w:pPr>
              <w:spacing w:line="240" w:lineRule="auto"/>
              <w:ind w:firstLine="0"/>
              <w:jc w:val="center"/>
              <w:rPr>
                <w:sz w:val="24"/>
                <w:szCs w:val="24"/>
              </w:rPr>
            </w:pPr>
            <w:r w:rsidRPr="00F5043A">
              <w:rPr>
                <w:sz w:val="24"/>
                <w:szCs w:val="24"/>
              </w:rPr>
              <w:t>0,72</w:t>
            </w:r>
          </w:p>
        </w:tc>
        <w:tc>
          <w:tcPr>
            <w:tcW w:w="1211" w:type="dxa"/>
            <w:tcMar>
              <w:top w:w="80" w:type="dxa"/>
              <w:left w:w="80" w:type="dxa"/>
              <w:bottom w:w="80" w:type="dxa"/>
              <w:right w:w="80" w:type="dxa"/>
            </w:tcMar>
            <w:vAlign w:val="center"/>
          </w:tcPr>
          <w:p w14:paraId="70CF51A9" w14:textId="77777777" w:rsidR="000F6A2C" w:rsidRPr="00F5043A" w:rsidRDefault="000F6A2C" w:rsidP="000F6A2C">
            <w:pPr>
              <w:spacing w:line="240" w:lineRule="auto"/>
              <w:ind w:firstLine="0"/>
              <w:jc w:val="center"/>
              <w:rPr>
                <w:sz w:val="24"/>
                <w:szCs w:val="24"/>
              </w:rPr>
            </w:pPr>
            <w:r w:rsidRPr="00F5043A">
              <w:rPr>
                <w:sz w:val="24"/>
                <w:szCs w:val="24"/>
              </w:rPr>
              <w:t>0,92</w:t>
            </w:r>
          </w:p>
        </w:tc>
        <w:tc>
          <w:tcPr>
            <w:tcW w:w="1211" w:type="dxa"/>
            <w:tcMar>
              <w:top w:w="80" w:type="dxa"/>
              <w:left w:w="80" w:type="dxa"/>
              <w:bottom w:w="80" w:type="dxa"/>
              <w:right w:w="80" w:type="dxa"/>
            </w:tcMar>
            <w:vAlign w:val="center"/>
          </w:tcPr>
          <w:p w14:paraId="5C7CAE17" w14:textId="77777777" w:rsidR="000F6A2C" w:rsidRPr="00F5043A" w:rsidRDefault="000F6A2C" w:rsidP="000F6A2C">
            <w:pPr>
              <w:spacing w:line="240" w:lineRule="auto"/>
              <w:ind w:firstLine="0"/>
              <w:jc w:val="center"/>
              <w:rPr>
                <w:sz w:val="24"/>
                <w:szCs w:val="24"/>
              </w:rPr>
            </w:pPr>
            <w:r w:rsidRPr="00F5043A">
              <w:rPr>
                <w:sz w:val="24"/>
                <w:szCs w:val="24"/>
              </w:rPr>
              <w:t>295,2</w:t>
            </w:r>
          </w:p>
        </w:tc>
        <w:tc>
          <w:tcPr>
            <w:tcW w:w="1211" w:type="dxa"/>
            <w:tcMar>
              <w:top w:w="80" w:type="dxa"/>
              <w:left w:w="80" w:type="dxa"/>
              <w:bottom w:w="80" w:type="dxa"/>
              <w:right w:w="80" w:type="dxa"/>
            </w:tcMar>
            <w:vAlign w:val="center"/>
          </w:tcPr>
          <w:p w14:paraId="362F7F33" w14:textId="77777777" w:rsidR="000F6A2C" w:rsidRPr="00F5043A" w:rsidRDefault="000F6A2C" w:rsidP="000F6A2C">
            <w:pPr>
              <w:spacing w:line="240" w:lineRule="auto"/>
              <w:ind w:firstLine="0"/>
              <w:jc w:val="center"/>
              <w:rPr>
                <w:sz w:val="24"/>
                <w:szCs w:val="24"/>
              </w:rPr>
            </w:pPr>
            <w:r w:rsidRPr="00F5043A">
              <w:rPr>
                <w:sz w:val="24"/>
                <w:szCs w:val="24"/>
              </w:rPr>
              <w:t>125,8</w:t>
            </w:r>
          </w:p>
        </w:tc>
        <w:tc>
          <w:tcPr>
            <w:tcW w:w="1211" w:type="dxa"/>
            <w:tcMar>
              <w:top w:w="80" w:type="dxa"/>
              <w:left w:w="80" w:type="dxa"/>
              <w:bottom w:w="80" w:type="dxa"/>
              <w:right w:w="80" w:type="dxa"/>
            </w:tcMar>
            <w:vAlign w:val="center"/>
          </w:tcPr>
          <w:p w14:paraId="572F8F02" w14:textId="77777777" w:rsidR="000F6A2C" w:rsidRPr="00F5043A" w:rsidRDefault="000F6A2C" w:rsidP="000F6A2C">
            <w:pPr>
              <w:spacing w:line="240" w:lineRule="auto"/>
              <w:ind w:firstLine="0"/>
              <w:jc w:val="center"/>
              <w:rPr>
                <w:sz w:val="24"/>
                <w:szCs w:val="24"/>
              </w:rPr>
            </w:pPr>
            <w:r w:rsidRPr="00F5043A">
              <w:rPr>
                <w:sz w:val="24"/>
                <w:szCs w:val="24"/>
              </w:rPr>
              <w:t>320,9</w:t>
            </w:r>
          </w:p>
        </w:tc>
        <w:tc>
          <w:tcPr>
            <w:tcW w:w="1211" w:type="dxa"/>
            <w:tcMar>
              <w:top w:w="80" w:type="dxa"/>
              <w:left w:w="80" w:type="dxa"/>
              <w:bottom w:w="80" w:type="dxa"/>
              <w:right w:w="80" w:type="dxa"/>
            </w:tcMar>
            <w:vAlign w:val="center"/>
          </w:tcPr>
          <w:p w14:paraId="568E2481" w14:textId="77777777" w:rsidR="000F6A2C" w:rsidRPr="00F5043A" w:rsidRDefault="000F6A2C" w:rsidP="000F6A2C">
            <w:pPr>
              <w:spacing w:line="240" w:lineRule="auto"/>
              <w:ind w:firstLine="0"/>
              <w:jc w:val="center"/>
              <w:rPr>
                <w:sz w:val="24"/>
                <w:szCs w:val="24"/>
              </w:rPr>
            </w:pPr>
            <w:r w:rsidRPr="00F5043A">
              <w:rPr>
                <w:sz w:val="24"/>
                <w:szCs w:val="24"/>
              </w:rPr>
              <w:t>ТП-4</w:t>
            </w:r>
          </w:p>
        </w:tc>
      </w:tr>
      <w:tr w:rsidR="000F6A2C" w:rsidRPr="00F5043A" w14:paraId="34AF29E4" w14:textId="77777777" w:rsidTr="005E0899">
        <w:trPr>
          <w:jc w:val="center"/>
        </w:trPr>
        <w:tc>
          <w:tcPr>
            <w:tcW w:w="1211" w:type="dxa"/>
            <w:tcMar>
              <w:top w:w="80" w:type="dxa"/>
              <w:left w:w="80" w:type="dxa"/>
              <w:bottom w:w="80" w:type="dxa"/>
              <w:right w:w="80" w:type="dxa"/>
            </w:tcMar>
            <w:vAlign w:val="center"/>
          </w:tcPr>
          <w:p w14:paraId="009E10C3" w14:textId="77777777" w:rsidR="000F6A2C" w:rsidRPr="00F5043A" w:rsidRDefault="000F6A2C" w:rsidP="000F6A2C">
            <w:pPr>
              <w:spacing w:line="240" w:lineRule="auto"/>
              <w:ind w:firstLine="0"/>
              <w:rPr>
                <w:sz w:val="24"/>
                <w:szCs w:val="24"/>
              </w:rPr>
            </w:pPr>
            <w:r w:rsidRPr="00F5043A">
              <w:rPr>
                <w:sz w:val="24"/>
                <w:szCs w:val="24"/>
              </w:rPr>
              <w:t>Наружное освещение территории</w:t>
            </w:r>
          </w:p>
        </w:tc>
        <w:tc>
          <w:tcPr>
            <w:tcW w:w="1211" w:type="dxa"/>
            <w:tcMar>
              <w:top w:w="80" w:type="dxa"/>
              <w:left w:w="80" w:type="dxa"/>
              <w:bottom w:w="80" w:type="dxa"/>
              <w:right w:w="80" w:type="dxa"/>
            </w:tcMar>
            <w:vAlign w:val="center"/>
          </w:tcPr>
          <w:p w14:paraId="4AF5C109" w14:textId="77777777" w:rsidR="000F6A2C" w:rsidRPr="00F5043A" w:rsidRDefault="000F6A2C" w:rsidP="000F6A2C">
            <w:pPr>
              <w:spacing w:line="240" w:lineRule="auto"/>
              <w:ind w:firstLine="0"/>
              <w:jc w:val="center"/>
              <w:rPr>
                <w:sz w:val="24"/>
                <w:szCs w:val="24"/>
              </w:rPr>
            </w:pPr>
            <w:r w:rsidRPr="00F5043A">
              <w:rPr>
                <w:sz w:val="24"/>
                <w:szCs w:val="24"/>
              </w:rPr>
              <w:t>85</w:t>
            </w:r>
          </w:p>
        </w:tc>
        <w:tc>
          <w:tcPr>
            <w:tcW w:w="1211" w:type="dxa"/>
            <w:tcMar>
              <w:top w:w="80" w:type="dxa"/>
              <w:left w:w="80" w:type="dxa"/>
              <w:bottom w:w="80" w:type="dxa"/>
              <w:right w:w="80" w:type="dxa"/>
            </w:tcMar>
            <w:vAlign w:val="center"/>
          </w:tcPr>
          <w:p w14:paraId="50FB58F3" w14:textId="77777777" w:rsidR="000F6A2C" w:rsidRPr="00F5043A" w:rsidRDefault="000F6A2C" w:rsidP="000F6A2C">
            <w:pPr>
              <w:spacing w:line="240" w:lineRule="auto"/>
              <w:ind w:firstLine="0"/>
              <w:jc w:val="center"/>
              <w:rPr>
                <w:sz w:val="24"/>
                <w:szCs w:val="24"/>
              </w:rPr>
            </w:pPr>
            <w:r w:rsidRPr="00F5043A">
              <w:rPr>
                <w:sz w:val="24"/>
                <w:szCs w:val="24"/>
              </w:rPr>
              <w:t>0,95</w:t>
            </w:r>
          </w:p>
        </w:tc>
        <w:tc>
          <w:tcPr>
            <w:tcW w:w="1211" w:type="dxa"/>
            <w:tcMar>
              <w:top w:w="80" w:type="dxa"/>
              <w:left w:w="80" w:type="dxa"/>
              <w:bottom w:w="80" w:type="dxa"/>
              <w:right w:w="80" w:type="dxa"/>
            </w:tcMar>
            <w:vAlign w:val="center"/>
          </w:tcPr>
          <w:p w14:paraId="5590500C" w14:textId="77777777" w:rsidR="000F6A2C" w:rsidRPr="00F5043A" w:rsidRDefault="000F6A2C" w:rsidP="000F6A2C">
            <w:pPr>
              <w:spacing w:line="240" w:lineRule="auto"/>
              <w:ind w:firstLine="0"/>
              <w:jc w:val="center"/>
              <w:rPr>
                <w:sz w:val="24"/>
                <w:szCs w:val="24"/>
              </w:rPr>
            </w:pPr>
            <w:r w:rsidRPr="00F5043A">
              <w:rPr>
                <w:sz w:val="24"/>
                <w:szCs w:val="24"/>
              </w:rPr>
              <w:t>0,95</w:t>
            </w:r>
          </w:p>
        </w:tc>
        <w:tc>
          <w:tcPr>
            <w:tcW w:w="1211" w:type="dxa"/>
            <w:tcMar>
              <w:top w:w="80" w:type="dxa"/>
              <w:left w:w="80" w:type="dxa"/>
              <w:bottom w:w="80" w:type="dxa"/>
              <w:right w:w="80" w:type="dxa"/>
            </w:tcMar>
            <w:vAlign w:val="center"/>
          </w:tcPr>
          <w:p w14:paraId="1C5BBA2C" w14:textId="77777777" w:rsidR="000F6A2C" w:rsidRPr="00F5043A" w:rsidRDefault="000F6A2C" w:rsidP="000F6A2C">
            <w:pPr>
              <w:spacing w:line="240" w:lineRule="auto"/>
              <w:ind w:firstLine="0"/>
              <w:jc w:val="center"/>
              <w:rPr>
                <w:sz w:val="24"/>
                <w:szCs w:val="24"/>
              </w:rPr>
            </w:pPr>
            <w:r w:rsidRPr="00F5043A">
              <w:rPr>
                <w:sz w:val="24"/>
                <w:szCs w:val="24"/>
              </w:rPr>
              <w:t>80,8</w:t>
            </w:r>
          </w:p>
        </w:tc>
        <w:tc>
          <w:tcPr>
            <w:tcW w:w="1211" w:type="dxa"/>
            <w:tcMar>
              <w:top w:w="80" w:type="dxa"/>
              <w:left w:w="80" w:type="dxa"/>
              <w:bottom w:w="80" w:type="dxa"/>
              <w:right w:w="80" w:type="dxa"/>
            </w:tcMar>
            <w:vAlign w:val="center"/>
          </w:tcPr>
          <w:p w14:paraId="0601ED59" w14:textId="77777777" w:rsidR="000F6A2C" w:rsidRPr="00F5043A" w:rsidRDefault="000F6A2C" w:rsidP="000F6A2C">
            <w:pPr>
              <w:spacing w:line="240" w:lineRule="auto"/>
              <w:ind w:firstLine="0"/>
              <w:jc w:val="center"/>
              <w:rPr>
                <w:sz w:val="24"/>
                <w:szCs w:val="24"/>
              </w:rPr>
            </w:pPr>
            <w:r w:rsidRPr="00F5043A">
              <w:rPr>
                <w:sz w:val="24"/>
                <w:szCs w:val="24"/>
              </w:rPr>
              <w:t>26,6</w:t>
            </w:r>
          </w:p>
        </w:tc>
        <w:tc>
          <w:tcPr>
            <w:tcW w:w="1211" w:type="dxa"/>
            <w:tcMar>
              <w:top w:w="80" w:type="dxa"/>
              <w:left w:w="80" w:type="dxa"/>
              <w:bottom w:w="80" w:type="dxa"/>
              <w:right w:w="80" w:type="dxa"/>
            </w:tcMar>
            <w:vAlign w:val="center"/>
          </w:tcPr>
          <w:p w14:paraId="12FB2E20" w14:textId="77777777" w:rsidR="000F6A2C" w:rsidRPr="00F5043A" w:rsidRDefault="000F6A2C" w:rsidP="000F6A2C">
            <w:pPr>
              <w:spacing w:line="240" w:lineRule="auto"/>
              <w:ind w:firstLine="0"/>
              <w:jc w:val="center"/>
              <w:rPr>
                <w:sz w:val="24"/>
                <w:szCs w:val="24"/>
              </w:rPr>
            </w:pPr>
            <w:r w:rsidRPr="00F5043A">
              <w:rPr>
                <w:sz w:val="24"/>
                <w:szCs w:val="24"/>
              </w:rPr>
              <w:t>85,1</w:t>
            </w:r>
          </w:p>
        </w:tc>
        <w:tc>
          <w:tcPr>
            <w:tcW w:w="1211" w:type="dxa"/>
            <w:tcMar>
              <w:top w:w="80" w:type="dxa"/>
              <w:left w:w="80" w:type="dxa"/>
              <w:bottom w:w="80" w:type="dxa"/>
              <w:right w:w="80" w:type="dxa"/>
            </w:tcMar>
            <w:vAlign w:val="center"/>
          </w:tcPr>
          <w:p w14:paraId="49253D58" w14:textId="77777777" w:rsidR="000F6A2C" w:rsidRPr="00F5043A" w:rsidRDefault="000F6A2C" w:rsidP="000F6A2C">
            <w:pPr>
              <w:spacing w:line="240" w:lineRule="auto"/>
              <w:ind w:firstLine="0"/>
              <w:jc w:val="center"/>
              <w:rPr>
                <w:sz w:val="24"/>
                <w:szCs w:val="24"/>
              </w:rPr>
            </w:pPr>
            <w:r w:rsidRPr="00F5043A">
              <w:rPr>
                <w:sz w:val="24"/>
                <w:szCs w:val="24"/>
              </w:rPr>
              <w:t>ТП-4</w:t>
            </w:r>
          </w:p>
        </w:tc>
      </w:tr>
      <w:tr w:rsidR="000F6A2C" w:rsidRPr="00F5043A" w14:paraId="23CDFF2E" w14:textId="77777777" w:rsidTr="005E0899">
        <w:trPr>
          <w:jc w:val="center"/>
        </w:trPr>
        <w:tc>
          <w:tcPr>
            <w:tcW w:w="1211" w:type="dxa"/>
            <w:tcMar>
              <w:top w:w="80" w:type="dxa"/>
              <w:left w:w="80" w:type="dxa"/>
              <w:bottom w:w="80" w:type="dxa"/>
              <w:right w:w="80" w:type="dxa"/>
            </w:tcMar>
            <w:vAlign w:val="center"/>
          </w:tcPr>
          <w:p w14:paraId="3EE6F043" w14:textId="77777777" w:rsidR="000F6A2C" w:rsidRPr="00F5043A" w:rsidRDefault="000F6A2C" w:rsidP="000F6A2C">
            <w:pPr>
              <w:spacing w:line="240" w:lineRule="auto"/>
              <w:ind w:firstLine="0"/>
              <w:rPr>
                <w:sz w:val="24"/>
                <w:szCs w:val="24"/>
              </w:rPr>
            </w:pPr>
            <w:r w:rsidRPr="00F5043A">
              <w:rPr>
                <w:sz w:val="24"/>
                <w:szCs w:val="24"/>
              </w:rPr>
              <w:t>Итого</w:t>
            </w:r>
          </w:p>
        </w:tc>
        <w:tc>
          <w:tcPr>
            <w:tcW w:w="1211" w:type="dxa"/>
            <w:tcMar>
              <w:top w:w="80" w:type="dxa"/>
              <w:left w:w="80" w:type="dxa"/>
              <w:bottom w:w="80" w:type="dxa"/>
              <w:right w:w="80" w:type="dxa"/>
            </w:tcMar>
            <w:vAlign w:val="center"/>
          </w:tcPr>
          <w:p w14:paraId="3C9C0B6A" w14:textId="77777777" w:rsidR="000F6A2C" w:rsidRPr="00F5043A" w:rsidRDefault="000F6A2C" w:rsidP="000F6A2C">
            <w:pPr>
              <w:spacing w:line="240" w:lineRule="auto"/>
              <w:ind w:firstLine="0"/>
              <w:jc w:val="center"/>
              <w:rPr>
                <w:sz w:val="24"/>
                <w:szCs w:val="24"/>
              </w:rPr>
            </w:pPr>
            <w:r w:rsidRPr="00F5043A">
              <w:rPr>
                <w:sz w:val="24"/>
                <w:szCs w:val="24"/>
              </w:rPr>
              <w:t>7355</w:t>
            </w:r>
          </w:p>
        </w:tc>
        <w:tc>
          <w:tcPr>
            <w:tcW w:w="1211" w:type="dxa"/>
            <w:tcMar>
              <w:top w:w="80" w:type="dxa"/>
              <w:left w:w="80" w:type="dxa"/>
              <w:bottom w:w="80" w:type="dxa"/>
              <w:right w:w="80" w:type="dxa"/>
            </w:tcMar>
            <w:vAlign w:val="center"/>
          </w:tcPr>
          <w:p w14:paraId="496EA983" w14:textId="77777777" w:rsidR="000F6A2C" w:rsidRPr="00F5043A" w:rsidRDefault="000F6A2C" w:rsidP="000F6A2C">
            <w:pPr>
              <w:spacing w:line="240" w:lineRule="auto"/>
              <w:ind w:firstLine="0"/>
              <w:jc w:val="center"/>
              <w:rPr>
                <w:sz w:val="24"/>
                <w:szCs w:val="24"/>
              </w:rPr>
            </w:pPr>
            <w:r w:rsidRPr="00F5043A">
              <w:rPr>
                <w:sz w:val="24"/>
                <w:szCs w:val="24"/>
              </w:rPr>
              <w:t>-</w:t>
            </w:r>
          </w:p>
        </w:tc>
        <w:tc>
          <w:tcPr>
            <w:tcW w:w="1211" w:type="dxa"/>
            <w:tcMar>
              <w:top w:w="80" w:type="dxa"/>
              <w:left w:w="80" w:type="dxa"/>
              <w:bottom w:w="80" w:type="dxa"/>
              <w:right w:w="80" w:type="dxa"/>
            </w:tcMar>
            <w:vAlign w:val="center"/>
          </w:tcPr>
          <w:p w14:paraId="3569F5C9" w14:textId="77777777" w:rsidR="000F6A2C" w:rsidRPr="00F5043A" w:rsidRDefault="000F6A2C" w:rsidP="000F6A2C">
            <w:pPr>
              <w:spacing w:line="240" w:lineRule="auto"/>
              <w:ind w:firstLine="0"/>
              <w:jc w:val="center"/>
              <w:rPr>
                <w:sz w:val="24"/>
                <w:szCs w:val="24"/>
              </w:rPr>
            </w:pPr>
            <w:r w:rsidRPr="00F5043A">
              <w:rPr>
                <w:sz w:val="24"/>
                <w:szCs w:val="24"/>
              </w:rPr>
              <w:t>0,819</w:t>
            </w:r>
          </w:p>
        </w:tc>
        <w:tc>
          <w:tcPr>
            <w:tcW w:w="1211" w:type="dxa"/>
            <w:tcMar>
              <w:top w:w="80" w:type="dxa"/>
              <w:left w:w="80" w:type="dxa"/>
              <w:bottom w:w="80" w:type="dxa"/>
              <w:right w:w="80" w:type="dxa"/>
            </w:tcMar>
            <w:vAlign w:val="center"/>
          </w:tcPr>
          <w:p w14:paraId="3D06E8C7" w14:textId="77777777" w:rsidR="000F6A2C" w:rsidRPr="00F5043A" w:rsidRDefault="000F6A2C" w:rsidP="000F6A2C">
            <w:pPr>
              <w:spacing w:line="240" w:lineRule="auto"/>
              <w:ind w:firstLine="0"/>
              <w:jc w:val="center"/>
              <w:rPr>
                <w:sz w:val="24"/>
                <w:szCs w:val="24"/>
              </w:rPr>
            </w:pPr>
            <w:r w:rsidRPr="00F5043A">
              <w:rPr>
                <w:sz w:val="24"/>
                <w:szCs w:val="24"/>
              </w:rPr>
              <w:t>5270,8</w:t>
            </w:r>
          </w:p>
        </w:tc>
        <w:tc>
          <w:tcPr>
            <w:tcW w:w="1211" w:type="dxa"/>
            <w:tcMar>
              <w:top w:w="80" w:type="dxa"/>
              <w:left w:w="80" w:type="dxa"/>
              <w:bottom w:w="80" w:type="dxa"/>
              <w:right w:w="80" w:type="dxa"/>
            </w:tcMar>
            <w:vAlign w:val="center"/>
          </w:tcPr>
          <w:p w14:paraId="4D1CDC14" w14:textId="77777777" w:rsidR="000F6A2C" w:rsidRPr="00F5043A" w:rsidRDefault="000F6A2C" w:rsidP="000F6A2C">
            <w:pPr>
              <w:spacing w:line="240" w:lineRule="auto"/>
              <w:ind w:firstLine="0"/>
              <w:jc w:val="center"/>
              <w:rPr>
                <w:sz w:val="24"/>
                <w:szCs w:val="24"/>
              </w:rPr>
            </w:pPr>
            <w:r w:rsidRPr="00F5043A">
              <w:rPr>
                <w:sz w:val="24"/>
                <w:szCs w:val="24"/>
              </w:rPr>
              <w:t>3692,6</w:t>
            </w:r>
          </w:p>
        </w:tc>
        <w:tc>
          <w:tcPr>
            <w:tcW w:w="1211" w:type="dxa"/>
            <w:tcMar>
              <w:top w:w="80" w:type="dxa"/>
              <w:left w:w="80" w:type="dxa"/>
              <w:bottom w:w="80" w:type="dxa"/>
              <w:right w:w="80" w:type="dxa"/>
            </w:tcMar>
            <w:vAlign w:val="center"/>
          </w:tcPr>
          <w:p w14:paraId="6733D789" w14:textId="77777777" w:rsidR="000F6A2C" w:rsidRPr="00F5043A" w:rsidRDefault="000F6A2C" w:rsidP="000F6A2C">
            <w:pPr>
              <w:spacing w:line="240" w:lineRule="auto"/>
              <w:ind w:firstLine="0"/>
              <w:jc w:val="center"/>
              <w:rPr>
                <w:sz w:val="24"/>
                <w:szCs w:val="24"/>
              </w:rPr>
            </w:pPr>
            <w:r w:rsidRPr="00F5043A">
              <w:rPr>
                <w:sz w:val="24"/>
                <w:szCs w:val="24"/>
              </w:rPr>
              <w:t>6435,6</w:t>
            </w:r>
          </w:p>
        </w:tc>
        <w:tc>
          <w:tcPr>
            <w:tcW w:w="1211" w:type="dxa"/>
            <w:tcMar>
              <w:top w:w="80" w:type="dxa"/>
              <w:left w:w="80" w:type="dxa"/>
              <w:bottom w:w="80" w:type="dxa"/>
              <w:right w:w="80" w:type="dxa"/>
            </w:tcMar>
            <w:vAlign w:val="center"/>
          </w:tcPr>
          <w:p w14:paraId="4AE08EAA" w14:textId="77777777" w:rsidR="000F6A2C" w:rsidRPr="00F5043A" w:rsidRDefault="000F6A2C" w:rsidP="000F6A2C">
            <w:pPr>
              <w:spacing w:line="240" w:lineRule="auto"/>
              <w:ind w:firstLine="0"/>
              <w:jc w:val="center"/>
              <w:rPr>
                <w:sz w:val="24"/>
                <w:szCs w:val="24"/>
              </w:rPr>
            </w:pPr>
            <w:r w:rsidRPr="00F5043A">
              <w:rPr>
                <w:sz w:val="24"/>
                <w:szCs w:val="24"/>
              </w:rPr>
              <w:t>-</w:t>
            </w:r>
          </w:p>
        </w:tc>
      </w:tr>
    </w:tbl>
    <w:p w14:paraId="30C33F02" w14:textId="77777777" w:rsidR="000F6A2C" w:rsidRDefault="000F6A2C" w:rsidP="000F6A2C">
      <w:pPr>
        <w:ind w:firstLine="0"/>
      </w:pPr>
    </w:p>
    <w:p w14:paraId="4D550B83" w14:textId="77777777" w:rsidR="000F6A2C" w:rsidRPr="00DE1B8B" w:rsidRDefault="000F6A2C" w:rsidP="000F6A2C">
      <w:pPr>
        <w:rPr>
          <w:lang w:val="ru-RU"/>
        </w:rPr>
      </w:pPr>
      <w:r w:rsidRPr="00DE1B8B">
        <w:rPr>
          <w:lang w:val="ru-RU"/>
        </w:rPr>
        <w:t>Суммарная активная мощность по потребителям составляет 5270,8 кВт. Полная мощность равна 6435,6 кВА. Эти значения относятся к нагрузкам предприятия до учёта потерь в силовых трансформаторах, кабельной сети и резерва на развитие производства. В дальнейшем для выбора оборудования ГПП применяется расчётная мощность на шинах 10 кВ с коэффициентом развития.</w:t>
      </w:r>
    </w:p>
    <w:p w14:paraId="52A78DFC" w14:textId="68F1284C" w:rsidR="000F6A2C" w:rsidRPr="00DE1B8B" w:rsidRDefault="000F6A2C" w:rsidP="000F6A2C">
      <w:pPr>
        <w:ind w:firstLine="0"/>
        <w:rPr>
          <w:lang w:val="ru-RU"/>
        </w:rPr>
      </w:pPr>
      <w:r>
        <w:rPr>
          <w:lang w:val="ru-RU"/>
        </w:rPr>
        <w:t xml:space="preserve">                                         </w:t>
      </w:r>
      <m:oMath>
        <m:r>
          <w:rPr>
            <w:rFonts w:ascii="Cambria Math" w:hAnsi="Cambria Math"/>
          </w:rPr>
          <m:t>P</m:t>
        </m:r>
        <m:r>
          <w:rPr>
            <w:rFonts w:ascii="Cambria Math" w:hAnsi="Cambria Math"/>
            <w:lang w:val="ru-RU"/>
          </w:rPr>
          <m:t xml:space="preserve">ГПП = </m:t>
        </m:r>
        <m:d>
          <m:dPr>
            <m:ctrlPr>
              <w:rPr>
                <w:rFonts w:ascii="Cambria Math" w:hAnsi="Cambria Math"/>
                <w:i/>
                <w:lang w:val="ru-RU"/>
              </w:rPr>
            </m:ctrlPr>
          </m:dPr>
          <m:e>
            <m:r>
              <w:rPr>
                <w:rFonts w:ascii="Cambria Math" w:hAnsi="Cambria Math"/>
              </w:rPr>
              <m:t>PΣ</m:t>
            </m:r>
            <m:r>
              <w:rPr>
                <w:rFonts w:ascii="Cambria Math" w:hAnsi="Cambria Math"/>
                <w:lang w:val="ru-RU"/>
              </w:rPr>
              <m:t xml:space="preserve"> + </m:t>
            </m:r>
            <m:r>
              <w:rPr>
                <w:rFonts w:ascii="Cambria Math" w:hAnsi="Cambria Math"/>
              </w:rPr>
              <m:t>ΔP</m:t>
            </m:r>
            <m:r>
              <w:rPr>
                <w:rFonts w:ascii="Cambria Math" w:hAnsi="Cambria Math"/>
                <w:lang w:val="ru-RU"/>
              </w:rPr>
              <m:t>тр</m:t>
            </m:r>
          </m:e>
        </m:d>
        <m:r>
          <w:rPr>
            <w:rFonts w:ascii="Cambria Math" w:hAnsi="Cambria Math"/>
            <w:lang w:val="ru-RU"/>
          </w:rPr>
          <m:t xml:space="preserve">· </m:t>
        </m:r>
        <m:r>
          <w:rPr>
            <w:rFonts w:ascii="Cambria Math" w:hAnsi="Cambria Math"/>
          </w:rPr>
          <m:t>K</m:t>
        </m:r>
        <m:r>
          <w:rPr>
            <w:rFonts w:ascii="Cambria Math" w:hAnsi="Cambria Math"/>
            <w:lang w:val="ru-RU"/>
          </w:rPr>
          <m:t>разв,</m:t>
        </m:r>
      </m:oMath>
      <w:r w:rsidRPr="00DE1B8B">
        <w:rPr>
          <w:lang w:val="ru-RU"/>
        </w:rPr>
        <w:t xml:space="preserve">                           (2.4)</w:t>
      </w:r>
    </w:p>
    <w:p w14:paraId="58CB658B" w14:textId="77777777" w:rsidR="000F6A2C" w:rsidRDefault="000F6A2C" w:rsidP="000F6A2C">
      <w:pPr>
        <w:rPr>
          <w:lang w:val="ru-RU"/>
        </w:rPr>
      </w:pPr>
      <w:r w:rsidRPr="00DE1B8B">
        <w:rPr>
          <w:lang w:val="ru-RU"/>
        </w:rPr>
        <w:t xml:space="preserve">где </w:t>
      </w:r>
      <w:r>
        <w:t>P</w:t>
      </w:r>
      <w:r w:rsidRPr="00DE1B8B">
        <w:rPr>
          <w:lang w:val="ru-RU"/>
        </w:rPr>
        <w:t xml:space="preserve">ГПП </w:t>
      </w:r>
      <w:r>
        <w:rPr>
          <w:lang w:val="ru-RU"/>
        </w:rPr>
        <w:t>–</w:t>
      </w:r>
      <w:r w:rsidRPr="00DE1B8B">
        <w:rPr>
          <w:lang w:val="ru-RU"/>
        </w:rPr>
        <w:t xml:space="preserve"> активная расчётная мощность на шинах ГПП, кВт; </w:t>
      </w:r>
    </w:p>
    <w:p w14:paraId="3694C810" w14:textId="77777777" w:rsidR="000F6A2C" w:rsidRDefault="000F6A2C" w:rsidP="000F6A2C">
      <w:pPr>
        <w:rPr>
          <w:lang w:val="ru-RU"/>
        </w:rPr>
      </w:pPr>
      <w:r>
        <w:t>PΣ</w:t>
      </w:r>
      <w:r w:rsidRPr="00DE1B8B">
        <w:rPr>
          <w:lang w:val="ru-RU"/>
        </w:rPr>
        <w:t xml:space="preserve"> </w:t>
      </w:r>
      <w:r>
        <w:rPr>
          <w:lang w:val="ru-RU"/>
        </w:rPr>
        <w:t>–</w:t>
      </w:r>
      <w:r w:rsidRPr="00DE1B8B">
        <w:rPr>
          <w:lang w:val="ru-RU"/>
        </w:rPr>
        <w:t xml:space="preserve"> суммарная активная мощность потребителей, кВт; </w:t>
      </w:r>
    </w:p>
    <w:p w14:paraId="1EE7334E" w14:textId="77777777" w:rsidR="000F6A2C" w:rsidRDefault="000F6A2C" w:rsidP="000F6A2C">
      <w:pPr>
        <w:rPr>
          <w:lang w:val="ru-RU"/>
        </w:rPr>
      </w:pPr>
      <w:r>
        <w:t>ΔP</w:t>
      </w:r>
      <w:r w:rsidRPr="00DE1B8B">
        <w:rPr>
          <w:lang w:val="ru-RU"/>
        </w:rPr>
        <w:t xml:space="preserve">тр </w:t>
      </w:r>
      <w:r>
        <w:rPr>
          <w:lang w:val="ru-RU"/>
        </w:rPr>
        <w:t>–</w:t>
      </w:r>
      <w:r w:rsidRPr="00DE1B8B">
        <w:rPr>
          <w:lang w:val="ru-RU"/>
        </w:rPr>
        <w:t xml:space="preserve"> потери активной мощности в трансформаторах и распределительной сети, кВт; </w:t>
      </w:r>
    </w:p>
    <w:p w14:paraId="00FEDDE2" w14:textId="04CBF0F2" w:rsidR="000F6A2C" w:rsidRPr="00DE1B8B" w:rsidRDefault="000F6A2C" w:rsidP="000F6A2C">
      <w:pPr>
        <w:rPr>
          <w:lang w:val="ru-RU"/>
        </w:rPr>
      </w:pPr>
      <w:r>
        <w:t>K</w:t>
      </w:r>
      <w:r w:rsidRPr="00DE1B8B">
        <w:rPr>
          <w:lang w:val="ru-RU"/>
        </w:rPr>
        <w:t xml:space="preserve">разв </w:t>
      </w:r>
      <w:r>
        <w:rPr>
          <w:lang w:val="ru-RU"/>
        </w:rPr>
        <w:t>–</w:t>
      </w:r>
      <w:r w:rsidRPr="00DE1B8B">
        <w:rPr>
          <w:lang w:val="ru-RU"/>
        </w:rPr>
        <w:t xml:space="preserve"> коэффициент развития нагрузки.</w:t>
      </w:r>
    </w:p>
    <w:p w14:paraId="4C92D8B4" w14:textId="77777777" w:rsidR="000F6A2C" w:rsidRPr="00DE1B8B" w:rsidRDefault="000F6A2C" w:rsidP="000F6A2C">
      <w:pPr>
        <w:rPr>
          <w:lang w:val="ru-RU"/>
        </w:rPr>
      </w:pPr>
      <w:r w:rsidRPr="00DE1B8B">
        <w:rPr>
          <w:lang w:val="ru-RU"/>
        </w:rPr>
        <w:t xml:space="preserve">При </w:t>
      </w:r>
      <w:r>
        <w:t>PΣ</w:t>
      </w:r>
      <w:r w:rsidRPr="00DE1B8B">
        <w:rPr>
          <w:lang w:val="ru-RU"/>
        </w:rPr>
        <w:t xml:space="preserve"> = 5270,8 кВт, </w:t>
      </w:r>
      <w:r>
        <w:t>ΔP</w:t>
      </w:r>
      <w:r w:rsidRPr="00DE1B8B">
        <w:rPr>
          <w:lang w:val="ru-RU"/>
        </w:rPr>
        <w:t xml:space="preserve">тр = 145 кВт и </w:t>
      </w:r>
      <w:r>
        <w:t>K</w:t>
      </w:r>
      <w:r w:rsidRPr="00DE1B8B">
        <w:rPr>
          <w:lang w:val="ru-RU"/>
        </w:rPr>
        <w:t>разв = 1,08 получаем:</w:t>
      </w:r>
    </w:p>
    <w:p w14:paraId="389054AC" w14:textId="572C180B" w:rsidR="000F6A2C" w:rsidRPr="00DE1B8B" w:rsidRDefault="000F6A2C" w:rsidP="000F6A2C">
      <w:pPr>
        <w:ind w:firstLine="0"/>
        <w:rPr>
          <w:lang w:val="ru-RU"/>
        </w:rPr>
      </w:pPr>
      <m:oMathPara>
        <m:oMath>
          <m:r>
            <w:rPr>
              <w:rFonts w:ascii="Cambria Math" w:hAnsi="Cambria Math"/>
            </w:rPr>
            <m:t>P</m:t>
          </m:r>
          <m:r>
            <w:rPr>
              <w:rFonts w:ascii="Cambria Math" w:hAnsi="Cambria Math"/>
              <w:lang w:val="ru-RU"/>
            </w:rPr>
            <m:t xml:space="preserve">ГПП = </m:t>
          </m:r>
          <m:d>
            <m:dPr>
              <m:ctrlPr>
                <w:rPr>
                  <w:rFonts w:ascii="Cambria Math" w:hAnsi="Cambria Math"/>
                  <w:i/>
                  <w:lang w:val="ru-RU"/>
                </w:rPr>
              </m:ctrlPr>
            </m:dPr>
            <m:e>
              <m:r>
                <w:rPr>
                  <w:rFonts w:ascii="Cambria Math" w:hAnsi="Cambria Math"/>
                  <w:lang w:val="ru-RU"/>
                </w:rPr>
                <m:t>5270,8 + 145</m:t>
              </m:r>
            </m:e>
          </m:d>
          <m:r>
            <w:rPr>
              <w:rFonts w:ascii="Cambria Math" w:hAnsi="Cambria Math"/>
              <w:lang w:val="ru-RU"/>
            </w:rPr>
            <m:t>· 1,08 = 5849,1 кВт.</m:t>
          </m:r>
        </m:oMath>
      </m:oMathPara>
    </w:p>
    <w:p w14:paraId="140D2347" w14:textId="77777777" w:rsidR="000F6A2C" w:rsidRPr="00DE1B8B" w:rsidRDefault="000F6A2C" w:rsidP="000F6A2C">
      <w:pPr>
        <w:rPr>
          <w:lang w:val="ru-RU"/>
        </w:rPr>
      </w:pPr>
      <w:r w:rsidRPr="00DE1B8B">
        <w:rPr>
          <w:lang w:val="ru-RU"/>
        </w:rPr>
        <w:lastRenderedPageBreak/>
        <w:t xml:space="preserve">Для реактивной мощности при расчёте компенсации используется фактический коэффициент мощности до установки УКРМ. Принятый </w:t>
      </w:r>
      <w:r>
        <w:t>tg</w:t>
      </w:r>
      <w:r w:rsidRPr="00DE1B8B">
        <w:rPr>
          <w:lang w:val="ru-RU"/>
        </w:rPr>
        <w:t xml:space="preserve"> </w:t>
      </w:r>
      <w:r>
        <w:t>φ</w:t>
      </w:r>
      <w:r w:rsidRPr="00DE1B8B">
        <w:rPr>
          <w:lang w:val="ru-RU"/>
        </w:rPr>
        <w:t xml:space="preserve">1 = 0,701 соответствует режиму до компенсации. При </w:t>
      </w:r>
      <w:r>
        <w:t>P</w:t>
      </w:r>
      <w:r w:rsidRPr="00DE1B8B">
        <w:rPr>
          <w:lang w:val="ru-RU"/>
        </w:rPr>
        <w:t>ГПП = 5849,1 кВт исходная реактивная мощность на шинах 10 кВ составляет:</w:t>
      </w:r>
    </w:p>
    <w:p w14:paraId="570F17A2" w14:textId="54F5A14D" w:rsidR="000F6A2C" w:rsidRPr="00DE1B8B" w:rsidRDefault="000F6A2C" w:rsidP="000F6A2C">
      <w:pPr>
        <w:ind w:firstLine="0"/>
        <w:rPr>
          <w:lang w:val="ru-RU"/>
        </w:rPr>
      </w:pPr>
      <m:oMathPara>
        <m:oMath>
          <m:r>
            <w:rPr>
              <w:rFonts w:ascii="Cambria Math" w:hAnsi="Cambria Math"/>
            </w:rPr>
            <m:t>Q</m:t>
          </m:r>
          <m:r>
            <w:rPr>
              <w:rFonts w:ascii="Cambria Math" w:hAnsi="Cambria Math"/>
              <w:lang w:val="ru-RU"/>
            </w:rPr>
            <m:t xml:space="preserve">1 = </m:t>
          </m:r>
          <m:r>
            <w:rPr>
              <w:rFonts w:ascii="Cambria Math" w:hAnsi="Cambria Math"/>
            </w:rPr>
            <m:t>P</m:t>
          </m:r>
          <m:r>
            <w:rPr>
              <w:rFonts w:ascii="Cambria Math" w:hAnsi="Cambria Math"/>
              <w:lang w:val="ru-RU"/>
            </w:rPr>
            <m:t xml:space="preserve">ГПП · </m:t>
          </m:r>
          <m:r>
            <w:rPr>
              <w:rFonts w:ascii="Cambria Math" w:hAnsi="Cambria Math"/>
            </w:rPr>
            <m:t>tg</m:t>
          </m:r>
          <m:r>
            <w:rPr>
              <w:rFonts w:ascii="Cambria Math" w:hAnsi="Cambria Math"/>
              <w:lang w:val="ru-RU"/>
            </w:rPr>
            <m:t xml:space="preserve"> </m:t>
          </m:r>
          <m:r>
            <w:rPr>
              <w:rFonts w:ascii="Cambria Math" w:hAnsi="Cambria Math"/>
            </w:rPr>
            <m:t>φ</m:t>
          </m:r>
          <m:r>
            <w:rPr>
              <w:rFonts w:ascii="Cambria Math" w:hAnsi="Cambria Math"/>
              <w:lang w:val="ru-RU"/>
            </w:rPr>
            <m:t>1 = 5849,1 · 0,701 = 4100,2 квар.</m:t>
          </m:r>
        </m:oMath>
      </m:oMathPara>
    </w:p>
    <w:p w14:paraId="790A8E92" w14:textId="77777777" w:rsidR="000F6A2C" w:rsidRPr="00DE1B8B" w:rsidRDefault="000F6A2C" w:rsidP="000F6A2C">
      <w:pPr>
        <w:rPr>
          <w:lang w:val="ru-RU"/>
        </w:rPr>
      </w:pPr>
      <w:r w:rsidRPr="00DE1B8B">
        <w:rPr>
          <w:lang w:val="ru-RU"/>
        </w:rPr>
        <w:t>Эта величина нужна для выбора компенсирующих устройств. В таблице нагрузок показана сумма по потребителям, а при выборе УКРМ учитывается уже расчётный режим ГПП с развитием и потерями. Разделение этих двух уровней расчёта убирает противоречие между таблицей нагрузок и мощностью компенсации.</w:t>
      </w:r>
    </w:p>
    <w:p w14:paraId="250C6662" w14:textId="77777777" w:rsidR="000F6A2C" w:rsidRPr="00DE1B8B" w:rsidRDefault="000F6A2C" w:rsidP="000F6A2C">
      <w:pPr>
        <w:pStyle w:val="1"/>
        <w:rPr>
          <w:lang w:val="ru-RU"/>
        </w:rPr>
      </w:pPr>
      <w:bookmarkStart w:id="36" w:name="_Toc232716834"/>
      <w:r w:rsidRPr="00DE1B8B">
        <w:rPr>
          <w:lang w:val="ru-RU"/>
        </w:rPr>
        <w:t>2.3 Построение картограммы электрических нагрузок и определение места установки ГПП</w:t>
      </w:r>
      <w:bookmarkEnd w:id="36"/>
    </w:p>
    <w:p w14:paraId="67C09471" w14:textId="77777777" w:rsidR="000F6A2C" w:rsidRPr="00DE1B8B" w:rsidRDefault="000F6A2C" w:rsidP="000F6A2C">
      <w:pPr>
        <w:rPr>
          <w:lang w:val="ru-RU"/>
        </w:rPr>
      </w:pPr>
      <w:r w:rsidRPr="00DE1B8B">
        <w:rPr>
          <w:lang w:val="ru-RU"/>
        </w:rPr>
        <w:t>Площадка предприятия имеет вытянутую форму, поэтому геометрический центр территории не совпадает с электрическим центром. Основная мощность сосредоточена в двух производственных корпусах. Компрессорная и административная зона смещают центр меньше, потому что их расчётные мощности ниже. Размещать ГПП у въезда удобно для обслуживания, но такая точка увеличила бы длины кабелей к производственным цехам и ухудшила бы трассировку кольца 10 кВ.</w:t>
      </w:r>
    </w:p>
    <w:p w14:paraId="620BA0E5" w14:textId="77777777" w:rsidR="000F6A2C" w:rsidRPr="00DE1B8B" w:rsidRDefault="000F6A2C" w:rsidP="000F6A2C">
      <w:pPr>
        <w:rPr>
          <w:lang w:val="ru-RU"/>
        </w:rPr>
      </w:pPr>
      <w:r w:rsidRPr="00DE1B8B">
        <w:rPr>
          <w:lang w:val="ru-RU"/>
        </w:rPr>
        <w:t>При построении картограммы нагрузка наружного освещения относится к зоне ТП-4. Отдельно переносить её центр к каждому светильнику нет смысла: мощность светильников мала, а питание всё равно приходит через распределительные щиты от ТП-4. Для картограммы важен не каждый конечный потребитель 0,4 кВ, а место подключения крупной нагрузки к сети 10 кВ.</w:t>
      </w:r>
    </w:p>
    <w:p w14:paraId="732855F8" w14:textId="77777777" w:rsidR="000F6A2C" w:rsidRPr="00DE1B8B" w:rsidRDefault="000F6A2C" w:rsidP="000F6A2C">
      <w:pPr>
        <w:rPr>
          <w:lang w:val="ru-RU"/>
        </w:rPr>
      </w:pPr>
      <w:r w:rsidRPr="00DE1B8B">
        <w:rPr>
          <w:lang w:val="ru-RU"/>
        </w:rPr>
        <w:t xml:space="preserve">Координата выбранной ГПП отличается от центра нагрузок на 12 м. Для масштаба площадки 270×155 м это небольшое смещение. Оно оставляет место для проезда ремонтного транспорта к трансформаторам, для ограждения ОРУ 110 кВ и для кабельных вводов в КРУ 10 кВ. На плане территории это место должно быть показано не абстрактным квадратом, а площадкой с </w:t>
      </w:r>
      <w:r w:rsidRPr="00DE1B8B">
        <w:rPr>
          <w:lang w:val="ru-RU"/>
        </w:rPr>
        <w:lastRenderedPageBreak/>
        <w:t>проездами, ограждением, трансформаторными позициями и связью с воздушным вводом 110 кВ.</w:t>
      </w:r>
    </w:p>
    <w:p w14:paraId="6D76F0B2" w14:textId="4CFD738F" w:rsidR="000F6A2C" w:rsidRPr="00DE1B8B" w:rsidRDefault="000F6A2C" w:rsidP="000F6A2C">
      <w:pPr>
        <w:rPr>
          <w:lang w:val="ru-RU"/>
        </w:rPr>
      </w:pPr>
      <w:r w:rsidRPr="00DE1B8B">
        <w:rPr>
          <w:lang w:val="ru-RU"/>
        </w:rPr>
        <w:t xml:space="preserve">Картограмма электрических нагрузок построена по генеральному плану предприятия в масштабе 1:500. Начало координат принято в юго-западном углу территории. По оси </w:t>
      </w:r>
      <w:r>
        <w:t>X</w:t>
      </w:r>
      <w:r w:rsidRPr="00DE1B8B">
        <w:rPr>
          <w:lang w:val="ru-RU"/>
        </w:rPr>
        <w:t xml:space="preserve"> отсчитывается расстояние на восток, по оси </w:t>
      </w:r>
      <w:r>
        <w:t>Y</w:t>
      </w:r>
      <w:r w:rsidRPr="00DE1B8B">
        <w:rPr>
          <w:lang w:val="ru-RU"/>
        </w:rPr>
        <w:t xml:space="preserve"> </w:t>
      </w:r>
      <w:r>
        <w:rPr>
          <w:lang w:val="ru-RU"/>
        </w:rPr>
        <w:t>–</w:t>
      </w:r>
      <w:r w:rsidRPr="00DE1B8B">
        <w:rPr>
          <w:lang w:val="ru-RU"/>
        </w:rPr>
        <w:t xml:space="preserve"> на север. Для каждого крупного потребителя задаётся точка приложения нагрузки. На чертеже эти точки совмещены с центрами соответствующих зданий или площадок, где фактически расположены основные электроприёмники.</w:t>
      </w:r>
    </w:p>
    <w:p w14:paraId="06FCC232" w14:textId="77777777" w:rsidR="000F6A2C" w:rsidRPr="00DE1B8B" w:rsidRDefault="000F6A2C" w:rsidP="000F6A2C">
      <w:pPr>
        <w:rPr>
          <w:lang w:val="ru-RU"/>
        </w:rPr>
      </w:pPr>
      <w:r w:rsidRPr="00DE1B8B">
        <w:rPr>
          <w:lang w:val="ru-RU"/>
        </w:rPr>
        <w:t>Координаты центра электрических нагрузок определяются по формулам статического момента. В расчёт включены активные мощности, так как именно они определяют размещение главного источника относительно цехов. Реактивная составляющая компенсируется на ГПП и не должна искажать геометрическое положение центра питания.</w:t>
      </w:r>
    </w:p>
    <w:p w14:paraId="29B2B070" w14:textId="3E9AFE0A" w:rsidR="000F6A2C" w:rsidRPr="00DE1B8B" w:rsidRDefault="000F6A2C" w:rsidP="000F6A2C">
      <w:pPr>
        <w:ind w:firstLine="0"/>
        <w:rPr>
          <w:lang w:val="ru-RU"/>
        </w:rPr>
      </w:pPr>
      <w:r>
        <w:rPr>
          <w:lang w:val="ru-RU"/>
        </w:rPr>
        <w:t xml:space="preserve">                                                      </w:t>
      </w:r>
      <m:oMath>
        <m:r>
          <w:rPr>
            <w:rFonts w:ascii="Cambria Math" w:hAnsi="Cambria Math"/>
          </w:rPr>
          <m:t>X</m:t>
        </m:r>
        <m:r>
          <w:rPr>
            <w:rFonts w:ascii="Cambria Math" w:hAnsi="Cambria Math"/>
            <w:lang w:val="ru-RU"/>
          </w:rPr>
          <m:t>ц =</m:t>
        </m:r>
        <m:f>
          <m:fPr>
            <m:ctrlPr>
              <w:rPr>
                <w:rFonts w:ascii="Cambria Math" w:hAnsi="Cambria Math"/>
                <w:i/>
                <w:lang w:val="ru-RU"/>
              </w:rPr>
            </m:ctrlPr>
          </m:fPr>
          <m:num>
            <m:r>
              <w:rPr>
                <w:rFonts w:ascii="Cambria Math" w:hAnsi="Cambria Math"/>
              </w:rPr>
              <m:t>Σ</m:t>
            </m:r>
            <m:d>
              <m:dPr>
                <m:ctrlPr>
                  <w:rPr>
                    <w:rFonts w:ascii="Cambria Math" w:hAnsi="Cambria Math"/>
                    <w:i/>
                    <w:lang w:val="ru-RU"/>
                  </w:rPr>
                </m:ctrlPr>
              </m:dPr>
              <m:e>
                <m:r>
                  <w:rPr>
                    <w:rFonts w:ascii="Cambria Math" w:hAnsi="Cambria Math"/>
                  </w:rPr>
                  <m:t>Pi</m:t>
                </m:r>
                <m:r>
                  <w:rPr>
                    <w:rFonts w:ascii="Cambria Math" w:hAnsi="Cambria Math"/>
                    <w:lang w:val="ru-RU"/>
                  </w:rPr>
                  <m:t xml:space="preserve"> · </m:t>
                </m:r>
                <m:r>
                  <w:rPr>
                    <w:rFonts w:ascii="Cambria Math" w:hAnsi="Cambria Math"/>
                  </w:rPr>
                  <m:t>Xi</m:t>
                </m:r>
              </m:e>
            </m:d>
          </m:num>
          <m:den>
            <m:r>
              <w:rPr>
                <w:rFonts w:ascii="Cambria Math" w:hAnsi="Cambria Math"/>
              </w:rPr>
              <m:t>ΣPi</m:t>
            </m:r>
          </m:den>
        </m:f>
        <m:r>
          <w:rPr>
            <w:rFonts w:ascii="Cambria Math" w:hAnsi="Cambria Math"/>
            <w:lang w:val="ru-RU"/>
          </w:rPr>
          <m:t xml:space="preserve">,                                                     </m:t>
        </m:r>
      </m:oMath>
      <w:r w:rsidRPr="00DE1B8B">
        <w:rPr>
          <w:lang w:val="ru-RU"/>
        </w:rPr>
        <w:t>(2.5)</w:t>
      </w:r>
    </w:p>
    <w:p w14:paraId="47277BF9" w14:textId="3F12CA2B" w:rsidR="000F6A2C" w:rsidRPr="000F6A2C" w:rsidRDefault="000F6A2C" w:rsidP="000F6A2C">
      <w:pPr>
        <w:ind w:firstLine="0"/>
        <w:rPr>
          <w:lang w:val="ru-RU"/>
        </w:rPr>
      </w:pPr>
      <w:r>
        <w:rPr>
          <w:lang w:val="ru-RU"/>
        </w:rPr>
        <w:t xml:space="preserve">                                                      </w:t>
      </w:r>
      <m:oMath>
        <m:r>
          <w:rPr>
            <w:rFonts w:ascii="Cambria Math" w:hAnsi="Cambria Math"/>
          </w:rPr>
          <m:t>Y</m:t>
        </m:r>
        <m:r>
          <w:rPr>
            <w:rFonts w:ascii="Cambria Math" w:hAnsi="Cambria Math"/>
            <w:lang w:val="ru-RU"/>
          </w:rPr>
          <m:t>ц =</m:t>
        </m:r>
        <m:f>
          <m:fPr>
            <m:ctrlPr>
              <w:rPr>
                <w:rFonts w:ascii="Cambria Math" w:hAnsi="Cambria Math"/>
                <w:i/>
                <w:lang w:val="ru-RU"/>
              </w:rPr>
            </m:ctrlPr>
          </m:fPr>
          <m:num>
            <m:r>
              <w:rPr>
                <w:rFonts w:ascii="Cambria Math" w:hAnsi="Cambria Math"/>
              </w:rPr>
              <m:t>Σ</m:t>
            </m:r>
            <m:d>
              <m:dPr>
                <m:ctrlPr>
                  <w:rPr>
                    <w:rFonts w:ascii="Cambria Math" w:hAnsi="Cambria Math"/>
                    <w:i/>
                    <w:lang w:val="ru-RU"/>
                  </w:rPr>
                </m:ctrlPr>
              </m:dPr>
              <m:e>
                <m:r>
                  <w:rPr>
                    <w:rFonts w:ascii="Cambria Math" w:hAnsi="Cambria Math"/>
                  </w:rPr>
                  <m:t>Pi</m:t>
                </m:r>
                <m:r>
                  <w:rPr>
                    <w:rFonts w:ascii="Cambria Math" w:hAnsi="Cambria Math"/>
                    <w:lang w:val="ru-RU"/>
                  </w:rPr>
                  <m:t xml:space="preserve"> · </m:t>
                </m:r>
                <m:r>
                  <w:rPr>
                    <w:rFonts w:ascii="Cambria Math" w:hAnsi="Cambria Math"/>
                  </w:rPr>
                  <m:t>Yi</m:t>
                </m:r>
              </m:e>
            </m:d>
          </m:num>
          <m:den>
            <m:r>
              <w:rPr>
                <w:rFonts w:ascii="Cambria Math" w:hAnsi="Cambria Math"/>
              </w:rPr>
              <m:t>ΣPi</m:t>
            </m:r>
          </m:den>
        </m:f>
        <m:r>
          <w:rPr>
            <w:rFonts w:ascii="Cambria Math" w:hAnsi="Cambria Math"/>
          </w:rPr>
          <m:t>ΣPi</m:t>
        </m:r>
        <m:r>
          <w:rPr>
            <w:rFonts w:ascii="Cambria Math" w:hAnsi="Cambria Math"/>
            <w:lang w:val="ru-RU"/>
          </w:rPr>
          <m:t>,</m:t>
        </m:r>
      </m:oMath>
      <w:r w:rsidRPr="000F6A2C">
        <w:rPr>
          <w:lang w:val="ru-RU"/>
        </w:rPr>
        <w:t xml:space="preserve">                    </w:t>
      </w:r>
      <w:r>
        <w:rPr>
          <w:lang w:val="ru-RU"/>
        </w:rPr>
        <w:t xml:space="preserve">                    </w:t>
      </w:r>
      <w:r w:rsidRPr="000F6A2C">
        <w:rPr>
          <w:lang w:val="ru-RU"/>
        </w:rPr>
        <w:t>(2.6)</w:t>
      </w:r>
    </w:p>
    <w:p w14:paraId="69C6524B" w14:textId="77777777" w:rsidR="000F6A2C" w:rsidRDefault="000F6A2C" w:rsidP="000F6A2C">
      <w:pPr>
        <w:rPr>
          <w:lang w:val="ru-RU"/>
        </w:rPr>
      </w:pPr>
      <w:r w:rsidRPr="00DE1B8B">
        <w:rPr>
          <w:lang w:val="ru-RU"/>
        </w:rPr>
        <w:t xml:space="preserve">где </w:t>
      </w:r>
      <w:r>
        <w:t>X</w:t>
      </w:r>
      <w:r w:rsidRPr="00DE1B8B">
        <w:rPr>
          <w:lang w:val="ru-RU"/>
        </w:rPr>
        <w:t xml:space="preserve">ц, </w:t>
      </w:r>
      <w:r>
        <w:t>Y</w:t>
      </w:r>
      <w:r w:rsidRPr="00DE1B8B">
        <w:rPr>
          <w:lang w:val="ru-RU"/>
        </w:rPr>
        <w:t xml:space="preserve">ц </w:t>
      </w:r>
      <w:r>
        <w:rPr>
          <w:lang w:val="ru-RU"/>
        </w:rPr>
        <w:t>–</w:t>
      </w:r>
      <w:r w:rsidRPr="00DE1B8B">
        <w:rPr>
          <w:lang w:val="ru-RU"/>
        </w:rPr>
        <w:t xml:space="preserve"> координаты центра электрических нагрузок, м; </w:t>
      </w:r>
    </w:p>
    <w:p w14:paraId="31125A43" w14:textId="77777777" w:rsidR="000F6A2C" w:rsidRDefault="000F6A2C" w:rsidP="000F6A2C">
      <w:pPr>
        <w:rPr>
          <w:lang w:val="ru-RU"/>
        </w:rPr>
      </w:pPr>
      <w:r>
        <w:t>Pi</w:t>
      </w:r>
      <w:r w:rsidRPr="00DE1B8B">
        <w:rPr>
          <w:lang w:val="ru-RU"/>
        </w:rPr>
        <w:t xml:space="preserve"> </w:t>
      </w:r>
      <w:r>
        <w:rPr>
          <w:lang w:val="ru-RU"/>
        </w:rPr>
        <w:t>–</w:t>
      </w:r>
      <w:r w:rsidRPr="00DE1B8B">
        <w:rPr>
          <w:lang w:val="ru-RU"/>
        </w:rPr>
        <w:t xml:space="preserve"> расчётная активная мощность </w:t>
      </w:r>
      <w:r>
        <w:t>i</w:t>
      </w:r>
      <w:r w:rsidRPr="00DE1B8B">
        <w:rPr>
          <w:lang w:val="ru-RU"/>
        </w:rPr>
        <w:t xml:space="preserve">-го потребителя, кВт; </w:t>
      </w:r>
    </w:p>
    <w:p w14:paraId="50CBDDA4" w14:textId="78500665" w:rsidR="000F6A2C" w:rsidRPr="00DE1B8B" w:rsidRDefault="000F6A2C" w:rsidP="000F6A2C">
      <w:pPr>
        <w:rPr>
          <w:lang w:val="ru-RU"/>
        </w:rPr>
      </w:pPr>
      <w:r>
        <w:t>Xi</w:t>
      </w:r>
      <w:r w:rsidRPr="00DE1B8B">
        <w:rPr>
          <w:lang w:val="ru-RU"/>
        </w:rPr>
        <w:t xml:space="preserve">, </w:t>
      </w:r>
      <w:r>
        <w:t>Yi</w:t>
      </w:r>
      <w:r w:rsidRPr="00DE1B8B">
        <w:rPr>
          <w:lang w:val="ru-RU"/>
        </w:rPr>
        <w:t xml:space="preserve"> </w:t>
      </w:r>
      <w:r>
        <w:rPr>
          <w:lang w:val="ru-RU"/>
        </w:rPr>
        <w:t>–</w:t>
      </w:r>
      <w:r w:rsidRPr="00DE1B8B">
        <w:rPr>
          <w:lang w:val="ru-RU"/>
        </w:rPr>
        <w:t xml:space="preserve"> координаты соответствующего потребителя на генеральном плане, м.</w:t>
      </w:r>
    </w:p>
    <w:p w14:paraId="3802C2C8" w14:textId="77777777" w:rsidR="000F6A2C" w:rsidRPr="00DE1B8B" w:rsidRDefault="000F6A2C" w:rsidP="000F6A2C">
      <w:pPr>
        <w:rPr>
          <w:lang w:val="ru-RU"/>
        </w:rPr>
      </w:pPr>
      <w:r w:rsidRPr="00DE1B8B">
        <w:rPr>
          <w:lang w:val="ru-RU"/>
        </w:rPr>
        <w:t xml:space="preserve">По картограмме расчётный центр нагрузок получен в точке </w:t>
      </w:r>
      <w:r>
        <w:t>X</w:t>
      </w:r>
      <w:r w:rsidRPr="00DE1B8B">
        <w:rPr>
          <w:lang w:val="ru-RU"/>
        </w:rPr>
        <w:t xml:space="preserve">ц = 198 м, </w:t>
      </w:r>
      <w:r>
        <w:t>Y</w:t>
      </w:r>
      <w:r w:rsidRPr="00DE1B8B">
        <w:rPr>
          <w:lang w:val="ru-RU"/>
        </w:rPr>
        <w:t xml:space="preserve">ц = 148 м. Эта точка находится между производственными корпусами, ближе к группе мощных потребителей ТП-1 и ТП-2. Размещать ГПП строго в этой точке нельзя: там должны оставаться проезды, технологические разрывы и зона перемещения заготовок между корпусами. Поэтому площадка ГПП смещена к точке </w:t>
      </w:r>
      <w:r>
        <w:t>X</w:t>
      </w:r>
      <w:r w:rsidRPr="00DE1B8B">
        <w:rPr>
          <w:lang w:val="ru-RU"/>
        </w:rPr>
        <w:t xml:space="preserve"> = 210 м, </w:t>
      </w:r>
      <w:r>
        <w:t>Y</w:t>
      </w:r>
      <w:r w:rsidRPr="00DE1B8B">
        <w:rPr>
          <w:lang w:val="ru-RU"/>
        </w:rPr>
        <w:t xml:space="preserve"> = 155 м.</w:t>
      </w:r>
    </w:p>
    <w:p w14:paraId="5CF74334" w14:textId="77777777" w:rsidR="000F6A2C" w:rsidRPr="00DE1B8B" w:rsidRDefault="000F6A2C" w:rsidP="000F6A2C">
      <w:pPr>
        <w:rPr>
          <w:lang w:val="ru-RU"/>
        </w:rPr>
      </w:pPr>
      <w:r w:rsidRPr="00DE1B8B">
        <w:rPr>
          <w:lang w:val="ru-RU"/>
        </w:rPr>
        <w:t xml:space="preserve">Смещение составляет около 12 м и практически не влияет на длину силовых кабелей. Для линий к ТП-1 и ТП-2 оно даже выгодно, поскольку эти цехи дают основную долю нагрузки. Линия к ТП-3 получается длиннее, но </w:t>
      </w:r>
      <w:r w:rsidRPr="00DE1B8B">
        <w:rPr>
          <w:lang w:val="ru-RU"/>
        </w:rPr>
        <w:lastRenderedPageBreak/>
        <w:t>ток компрессорной станции ниже, поэтому потеря напряжения остаётся малой. Такое размещение показано на картограмме электрических нагрузок и на плане территории предприятия.</w:t>
      </w:r>
    </w:p>
    <w:p w14:paraId="14DA05D9" w14:textId="47DB2643" w:rsidR="000F6A2C" w:rsidRPr="00DE1B8B" w:rsidRDefault="000F6A2C" w:rsidP="000F6A2C">
      <w:pPr>
        <w:ind w:firstLine="0"/>
        <w:rPr>
          <w:lang w:val="ru-RU"/>
        </w:rPr>
      </w:pPr>
      <w:r>
        <w:rPr>
          <w:lang w:val="ru-RU"/>
        </w:rPr>
        <w:t xml:space="preserve">                                                     </w:t>
      </w:r>
      <m:oMath>
        <m:r>
          <w:rPr>
            <w:rFonts w:ascii="Cambria Math" w:hAnsi="Cambria Math"/>
          </w:rPr>
          <m:t>S</m:t>
        </m:r>
        <m:r>
          <w:rPr>
            <w:rFonts w:ascii="Cambria Math" w:hAnsi="Cambria Math"/>
            <w:lang w:val="ru-RU"/>
          </w:rPr>
          <m:t xml:space="preserve">пр = </m:t>
        </m:r>
        <m:r>
          <w:rPr>
            <w:rFonts w:ascii="Cambria Math" w:hAnsi="Cambria Math"/>
          </w:rPr>
          <m:t>k</m:t>
        </m:r>
        <m:r>
          <w:rPr>
            <w:rFonts w:ascii="Cambria Math" w:hAnsi="Cambria Math"/>
            <w:lang w:val="ru-RU"/>
          </w:rPr>
          <m:t xml:space="preserve"> · </m:t>
        </m:r>
        <m:r>
          <w:rPr>
            <w:rFonts w:ascii="Cambria Math" w:hAnsi="Cambria Math"/>
          </w:rPr>
          <m:t>P</m:t>
        </m:r>
        <m:r>
          <w:rPr>
            <w:rFonts w:ascii="Cambria Math" w:hAnsi="Cambria Math"/>
            <w:lang w:val="ru-RU"/>
          </w:rPr>
          <m:t>р,</m:t>
        </m:r>
      </m:oMath>
      <w:r w:rsidRPr="00DE1B8B">
        <w:rPr>
          <w:lang w:val="ru-RU"/>
        </w:rPr>
        <w:t xml:space="preserve">                         </w:t>
      </w:r>
      <w:r>
        <w:rPr>
          <w:lang w:val="ru-RU"/>
        </w:rPr>
        <w:t xml:space="preserve">          </w:t>
      </w:r>
      <w:r w:rsidRPr="00DE1B8B">
        <w:rPr>
          <w:lang w:val="ru-RU"/>
        </w:rPr>
        <w:t xml:space="preserve">          (2.7)</w:t>
      </w:r>
    </w:p>
    <w:p w14:paraId="65E01CF6" w14:textId="77777777" w:rsidR="000F6A2C" w:rsidRDefault="000F6A2C" w:rsidP="000F6A2C">
      <w:pPr>
        <w:rPr>
          <w:lang w:val="ru-RU"/>
        </w:rPr>
      </w:pPr>
      <w:r w:rsidRPr="00DE1B8B">
        <w:rPr>
          <w:lang w:val="ru-RU"/>
        </w:rPr>
        <w:t xml:space="preserve">где </w:t>
      </w:r>
      <w:r>
        <w:t>S</w:t>
      </w:r>
      <w:r w:rsidRPr="00DE1B8B">
        <w:rPr>
          <w:lang w:val="ru-RU"/>
        </w:rPr>
        <w:t xml:space="preserve">пр </w:t>
      </w:r>
      <w:r>
        <w:rPr>
          <w:lang w:val="ru-RU"/>
        </w:rPr>
        <w:t>–</w:t>
      </w:r>
      <w:r w:rsidRPr="00DE1B8B">
        <w:rPr>
          <w:lang w:val="ru-RU"/>
        </w:rPr>
        <w:t xml:space="preserve"> площадь графического прямоугольника нагрузки на картограмме, мм²; </w:t>
      </w:r>
    </w:p>
    <w:p w14:paraId="372069B0" w14:textId="77777777" w:rsidR="000F6A2C" w:rsidRDefault="000F6A2C" w:rsidP="000F6A2C">
      <w:pPr>
        <w:rPr>
          <w:lang w:val="ru-RU"/>
        </w:rPr>
      </w:pPr>
      <w:r>
        <w:t>k</w:t>
      </w:r>
      <w:r w:rsidRPr="00DE1B8B">
        <w:rPr>
          <w:lang w:val="ru-RU"/>
        </w:rPr>
        <w:t xml:space="preserve"> </w:t>
      </w:r>
      <w:r>
        <w:rPr>
          <w:lang w:val="ru-RU"/>
        </w:rPr>
        <w:t>–</w:t>
      </w:r>
      <w:r w:rsidRPr="00DE1B8B">
        <w:rPr>
          <w:lang w:val="ru-RU"/>
        </w:rPr>
        <w:t xml:space="preserve"> масштабный коэффициент; </w:t>
      </w:r>
    </w:p>
    <w:p w14:paraId="0B1F1526" w14:textId="61C3FF27" w:rsidR="000F6A2C" w:rsidRPr="00DE1B8B" w:rsidRDefault="000F6A2C" w:rsidP="000F6A2C">
      <w:pPr>
        <w:rPr>
          <w:lang w:val="ru-RU"/>
        </w:rPr>
      </w:pPr>
      <w:r>
        <w:t>P</w:t>
      </w:r>
      <w:r w:rsidRPr="00DE1B8B">
        <w:rPr>
          <w:lang w:val="ru-RU"/>
        </w:rPr>
        <w:t xml:space="preserve">р </w:t>
      </w:r>
      <w:r>
        <w:rPr>
          <w:lang w:val="ru-RU"/>
        </w:rPr>
        <w:t>–</w:t>
      </w:r>
      <w:r w:rsidRPr="00DE1B8B">
        <w:rPr>
          <w:lang w:val="ru-RU"/>
        </w:rPr>
        <w:t xml:space="preserve"> расчётная активная мощность, кВт.</w:t>
      </w:r>
    </w:p>
    <w:p w14:paraId="427B18F0" w14:textId="77777777" w:rsidR="000F6A2C" w:rsidRPr="00DE1B8B" w:rsidRDefault="000F6A2C" w:rsidP="000F6A2C">
      <w:pPr>
        <w:rPr>
          <w:lang w:val="ru-RU"/>
        </w:rPr>
      </w:pPr>
      <w:r w:rsidRPr="00DE1B8B">
        <w:rPr>
          <w:lang w:val="ru-RU"/>
        </w:rPr>
        <w:t xml:space="preserve">Для читаемости картограммы принят </w:t>
      </w:r>
      <w:r>
        <w:t>k</w:t>
      </w:r>
      <w:r w:rsidRPr="00DE1B8B">
        <w:rPr>
          <w:lang w:val="ru-RU"/>
        </w:rPr>
        <w:t xml:space="preserve"> = 0,012 м²/кВт. Тогда площадь условного прямоугольника для цеха механической обработки равна:</w:t>
      </w:r>
    </w:p>
    <w:p w14:paraId="077889A1" w14:textId="596D1CA7" w:rsidR="000F6A2C" w:rsidRPr="00DE1B8B" w:rsidRDefault="000F6A2C" w:rsidP="000F6A2C">
      <w:pPr>
        <w:ind w:firstLine="0"/>
        <w:rPr>
          <w:lang w:val="ru-RU"/>
        </w:rPr>
      </w:pPr>
      <m:oMathPara>
        <m:oMath>
          <m:r>
            <w:rPr>
              <w:rFonts w:ascii="Cambria Math" w:hAnsi="Cambria Math"/>
            </w:rPr>
            <m:t>S</m:t>
          </m:r>
          <m:r>
            <w:rPr>
              <w:rFonts w:ascii="Cambria Math" w:hAnsi="Cambria Math"/>
              <w:lang w:val="ru-RU"/>
            </w:rPr>
            <m:t xml:space="preserve">пр1 = 0,012 · 2162,4 = 25,95 </m:t>
          </m:r>
          <m:sSup>
            <m:sSupPr>
              <m:ctrlPr>
                <w:rPr>
                  <w:rFonts w:ascii="Cambria Math" w:hAnsi="Cambria Math"/>
                  <w:i/>
                  <w:lang w:val="ru-RU"/>
                </w:rPr>
              </m:ctrlPr>
            </m:sSupPr>
            <m:e>
              <m:r>
                <w:rPr>
                  <w:rFonts w:ascii="Cambria Math" w:hAnsi="Cambria Math"/>
                  <w:lang w:val="ru-RU"/>
                </w:rPr>
                <m:t>м</m:t>
              </m:r>
            </m:e>
            <m:sup>
              <m:r>
                <w:rPr>
                  <w:rFonts w:ascii="Cambria Math" w:hAnsi="Cambria Math"/>
                  <w:lang w:val="ru-RU"/>
                </w:rPr>
                <m:t>2</m:t>
              </m:r>
            </m:sup>
          </m:sSup>
          <m:r>
            <w:rPr>
              <w:rFonts w:ascii="Cambria Math" w:hAnsi="Cambria Math"/>
              <w:lang w:val="ru-RU"/>
            </w:rPr>
            <m:t>.</m:t>
          </m:r>
        </m:oMath>
      </m:oMathPara>
    </w:p>
    <w:p w14:paraId="3644A22E" w14:textId="77777777" w:rsidR="000F6A2C" w:rsidRPr="00DE1B8B" w:rsidRDefault="000F6A2C" w:rsidP="000F6A2C">
      <w:pPr>
        <w:rPr>
          <w:lang w:val="ru-RU"/>
        </w:rPr>
      </w:pPr>
      <w:r w:rsidRPr="00DE1B8B">
        <w:rPr>
          <w:lang w:val="ru-RU"/>
        </w:rPr>
        <w:t>Для сварочно-сборочного цеха:</w:t>
      </w:r>
    </w:p>
    <w:p w14:paraId="020E9D80" w14:textId="14A1BA3F" w:rsidR="000F6A2C" w:rsidRPr="00DE1B8B" w:rsidRDefault="000F6A2C" w:rsidP="000F6A2C">
      <w:pPr>
        <w:ind w:firstLine="0"/>
        <w:rPr>
          <w:lang w:val="ru-RU"/>
        </w:rPr>
      </w:pPr>
      <m:oMathPara>
        <m:oMath>
          <m:r>
            <w:rPr>
              <w:rFonts w:ascii="Cambria Math" w:hAnsi="Cambria Math"/>
            </w:rPr>
            <m:t>S</m:t>
          </m:r>
          <m:r>
            <w:rPr>
              <w:rFonts w:ascii="Cambria Math" w:hAnsi="Cambria Math"/>
              <w:lang w:val="ru-RU"/>
            </w:rPr>
            <m:t xml:space="preserve">пр2 = 0,012 · 1959,6 = 23,52 </m:t>
          </m:r>
          <m:sSup>
            <m:sSupPr>
              <m:ctrlPr>
                <w:rPr>
                  <w:rFonts w:ascii="Cambria Math" w:hAnsi="Cambria Math"/>
                  <w:i/>
                  <w:lang w:val="ru-RU"/>
                </w:rPr>
              </m:ctrlPr>
            </m:sSupPr>
            <m:e>
              <m:r>
                <w:rPr>
                  <w:rFonts w:ascii="Cambria Math" w:hAnsi="Cambria Math"/>
                  <w:lang w:val="ru-RU"/>
                </w:rPr>
                <m:t>м</m:t>
              </m:r>
            </m:e>
            <m:sup>
              <m:r>
                <w:rPr>
                  <w:rFonts w:ascii="Cambria Math" w:hAnsi="Cambria Math"/>
                  <w:lang w:val="ru-RU"/>
                </w:rPr>
                <m:t>2</m:t>
              </m:r>
            </m:sup>
          </m:sSup>
          <m:r>
            <w:rPr>
              <w:rFonts w:ascii="Cambria Math" w:hAnsi="Cambria Math"/>
              <w:lang w:val="ru-RU"/>
            </w:rPr>
            <m:t>.</m:t>
          </m:r>
        </m:oMath>
      </m:oMathPara>
    </w:p>
    <w:p w14:paraId="05BCE25D" w14:textId="77777777" w:rsidR="000F6A2C" w:rsidRPr="00DE1B8B" w:rsidRDefault="000F6A2C" w:rsidP="000F6A2C">
      <w:pPr>
        <w:rPr>
          <w:lang w:val="ru-RU"/>
        </w:rPr>
      </w:pPr>
      <w:r w:rsidRPr="00DE1B8B">
        <w:rPr>
          <w:lang w:val="ru-RU"/>
        </w:rPr>
        <w:t>На чертеже такие прямоугольники не заменяют здания. Они показывают распределение нагрузки и объясняют, почему ГПП не вынесена к границе участка. При переносе ГПП к северной или восточной границе увеличивалась бы средневзвешенная длина кабельной сети, а экономии по строительной части это не давало бы: площадка между корпусами свободна и подходит под размещение закрытого КРУ 10 кВ и открытого РУ 110 кВ.</w:t>
      </w:r>
    </w:p>
    <w:p w14:paraId="3A44B95E" w14:textId="77777777" w:rsidR="000F6A2C" w:rsidRPr="00DE1B8B" w:rsidRDefault="000F6A2C" w:rsidP="000F6A2C">
      <w:pPr>
        <w:pStyle w:val="1"/>
        <w:rPr>
          <w:lang w:val="ru-RU"/>
        </w:rPr>
      </w:pPr>
      <w:bookmarkStart w:id="37" w:name="_Toc232716835"/>
      <w:r w:rsidRPr="00DE1B8B">
        <w:rPr>
          <w:lang w:val="ru-RU"/>
        </w:rPr>
        <w:t>2.4 Выбор числа и мощности силовых трансформаторов ГПП</w:t>
      </w:r>
      <w:bookmarkEnd w:id="37"/>
    </w:p>
    <w:p w14:paraId="798822BA" w14:textId="77777777" w:rsidR="000F6A2C" w:rsidRPr="00DE1B8B" w:rsidRDefault="000F6A2C" w:rsidP="000F6A2C">
      <w:pPr>
        <w:rPr>
          <w:lang w:val="ru-RU"/>
        </w:rPr>
      </w:pPr>
      <w:r w:rsidRPr="00DE1B8B">
        <w:rPr>
          <w:lang w:val="ru-RU"/>
        </w:rPr>
        <w:t>Потери трансформаторов учитываются отдельно от нагрузки цехов. Для приближённой оценки используется зависимость между потерями короткого замыкания и квадратом загрузки трансформатора. Холостые потери присутствуют всегда, даже при малой нагрузке, а нагрузочные растут вместе с током. Поэтому завышение мощности трансформатора уменьшает нагрузочные потери, но увеличивает долю холостых потерь на единицу переданной энергии.</w:t>
      </w:r>
    </w:p>
    <w:p w14:paraId="76A93772" w14:textId="5550E0CC" w:rsidR="000F6A2C" w:rsidRPr="00DE1B8B" w:rsidRDefault="000F6A2C" w:rsidP="000F6A2C">
      <w:pPr>
        <w:rPr>
          <w:lang w:val="ru-RU"/>
        </w:rPr>
      </w:pPr>
      <w:r>
        <w:rPr>
          <w:lang w:val="ru-RU"/>
        </w:rPr>
        <w:t xml:space="preserve">                                  </w:t>
      </w:r>
      <m:oMath>
        <m:r>
          <w:rPr>
            <w:rFonts w:ascii="Cambria Math" w:hAnsi="Cambria Math"/>
          </w:rPr>
          <m:t>ΔP</m:t>
        </m:r>
        <m:r>
          <w:rPr>
            <w:rFonts w:ascii="Cambria Math" w:hAnsi="Cambria Math"/>
            <w:lang w:val="ru-RU"/>
          </w:rPr>
          <m:t xml:space="preserve">тр = </m:t>
        </m:r>
        <m:r>
          <w:rPr>
            <w:rFonts w:ascii="Cambria Math" w:hAnsi="Cambria Math"/>
          </w:rPr>
          <m:t>ΔP</m:t>
        </m:r>
        <m:r>
          <w:rPr>
            <w:rFonts w:ascii="Cambria Math" w:hAnsi="Cambria Math"/>
            <w:lang w:val="ru-RU"/>
          </w:rPr>
          <m:t xml:space="preserve">хх + </m:t>
        </m:r>
        <m:r>
          <w:rPr>
            <w:rFonts w:ascii="Cambria Math" w:hAnsi="Cambria Math"/>
          </w:rPr>
          <m:t>ΔP</m:t>
        </m:r>
        <m:r>
          <w:rPr>
            <w:rFonts w:ascii="Cambria Math" w:hAnsi="Cambria Math"/>
            <w:lang w:val="ru-RU"/>
          </w:rPr>
          <m:t xml:space="preserve">кз · </m:t>
        </m:r>
        <m:sSup>
          <m:sSupPr>
            <m:ctrlPr>
              <w:rPr>
                <w:rFonts w:ascii="Cambria Math" w:hAnsi="Cambria Math"/>
                <w:i/>
                <w:lang w:val="ru-RU"/>
              </w:rPr>
            </m:ctrlPr>
          </m:sSupPr>
          <m:e>
            <m:d>
              <m:dPr>
                <m:ctrlPr>
                  <w:rPr>
                    <w:rFonts w:ascii="Cambria Math" w:hAnsi="Cambria Math"/>
                    <w:i/>
                    <w:lang w:val="ru-RU"/>
                  </w:rPr>
                </m:ctrlPr>
              </m:dPr>
              <m:e>
                <m:f>
                  <m:fPr>
                    <m:ctrlPr>
                      <w:rPr>
                        <w:rFonts w:ascii="Cambria Math" w:hAnsi="Cambria Math"/>
                        <w:i/>
                        <w:lang w:val="ru-RU"/>
                      </w:rPr>
                    </m:ctrlPr>
                  </m:fPr>
                  <m:num>
                    <m:r>
                      <w:rPr>
                        <w:rFonts w:ascii="Cambria Math" w:hAnsi="Cambria Math"/>
                      </w:rPr>
                      <m:t>S</m:t>
                    </m:r>
                    <m:r>
                      <w:rPr>
                        <w:rFonts w:ascii="Cambria Math" w:hAnsi="Cambria Math"/>
                        <w:lang w:val="ru-RU"/>
                      </w:rPr>
                      <m:t>раб</m:t>
                    </m:r>
                  </m:num>
                  <m:den>
                    <m:r>
                      <w:rPr>
                        <w:rFonts w:ascii="Cambria Math" w:hAnsi="Cambria Math"/>
                      </w:rPr>
                      <m:t>S</m:t>
                    </m:r>
                    <m:r>
                      <w:rPr>
                        <w:rFonts w:ascii="Cambria Math" w:hAnsi="Cambria Math"/>
                        <w:lang w:val="ru-RU"/>
                      </w:rPr>
                      <m:t>ном</m:t>
                    </m:r>
                  </m:den>
                </m:f>
              </m:e>
            </m:d>
          </m:e>
          <m:sup>
            <m:r>
              <w:rPr>
                <w:rFonts w:ascii="Cambria Math" w:hAnsi="Cambria Math"/>
                <w:lang w:val="ru-RU"/>
              </w:rPr>
              <m:t>2</m:t>
            </m:r>
          </m:sup>
        </m:sSup>
        <m:r>
          <w:rPr>
            <w:rFonts w:ascii="Cambria Math" w:hAnsi="Cambria Math"/>
            <w:lang w:val="ru-RU"/>
          </w:rPr>
          <m:t>.</m:t>
        </m:r>
      </m:oMath>
      <w:r w:rsidRPr="00DE1B8B">
        <w:rPr>
          <w:lang w:val="ru-RU"/>
        </w:rPr>
        <w:t xml:space="preserve">                     </w:t>
      </w:r>
      <w:r>
        <w:rPr>
          <w:lang w:val="ru-RU"/>
        </w:rPr>
        <w:t xml:space="preserve"> </w:t>
      </w:r>
      <w:r w:rsidRPr="00DE1B8B">
        <w:rPr>
          <w:lang w:val="ru-RU"/>
        </w:rPr>
        <w:t>(2.8)</w:t>
      </w:r>
    </w:p>
    <w:p w14:paraId="54C1169C" w14:textId="77777777" w:rsidR="000F6A2C" w:rsidRPr="00DE1B8B" w:rsidRDefault="000F6A2C" w:rsidP="000F6A2C">
      <w:pPr>
        <w:rPr>
          <w:lang w:val="ru-RU"/>
        </w:rPr>
      </w:pPr>
      <w:r w:rsidRPr="00DE1B8B">
        <w:rPr>
          <w:lang w:val="ru-RU"/>
        </w:rPr>
        <w:lastRenderedPageBreak/>
        <w:t xml:space="preserve">При </w:t>
      </w:r>
      <w:r>
        <w:t>ΔP</w:t>
      </w:r>
      <w:r w:rsidRPr="00DE1B8B">
        <w:rPr>
          <w:lang w:val="ru-RU"/>
        </w:rPr>
        <w:t xml:space="preserve">хх = 18,5 кВт, </w:t>
      </w:r>
      <w:r>
        <w:t>ΔP</w:t>
      </w:r>
      <w:r w:rsidRPr="00DE1B8B">
        <w:rPr>
          <w:lang w:val="ru-RU"/>
        </w:rPr>
        <w:t xml:space="preserve">кз = 85 кВт и </w:t>
      </w:r>
      <w:r>
        <w:t>S</w:t>
      </w:r>
      <w:r w:rsidRPr="00DE1B8B">
        <w:rPr>
          <w:lang w:val="ru-RU"/>
        </w:rPr>
        <w:t>раб = 3452,3 кВА для одного трансформатора 16 МВА получаем:</w:t>
      </w:r>
    </w:p>
    <w:p w14:paraId="0E8D44CD" w14:textId="0BCD56BD" w:rsidR="000F6A2C" w:rsidRPr="00DE1B8B" w:rsidRDefault="000F6A2C" w:rsidP="000F6A2C">
      <w:pPr>
        <w:rPr>
          <w:lang w:val="ru-RU"/>
        </w:rPr>
      </w:pPr>
      <m:oMathPara>
        <m:oMath>
          <m:r>
            <w:rPr>
              <w:rFonts w:ascii="Cambria Math" w:hAnsi="Cambria Math"/>
            </w:rPr>
            <m:t>ΔP</m:t>
          </m:r>
          <m:r>
            <w:rPr>
              <w:rFonts w:ascii="Cambria Math" w:hAnsi="Cambria Math"/>
              <w:lang w:val="ru-RU"/>
            </w:rPr>
            <m:t xml:space="preserve">тр = 18,5 + 85 · </m:t>
          </m:r>
          <m:sSup>
            <m:sSupPr>
              <m:ctrlPr>
                <w:rPr>
                  <w:rFonts w:ascii="Cambria Math" w:hAnsi="Cambria Math"/>
                  <w:i/>
                  <w:lang w:val="ru-RU"/>
                </w:rPr>
              </m:ctrlPr>
            </m:sSupPr>
            <m:e>
              <m:d>
                <m:dPr>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3452,3</m:t>
                      </m:r>
                    </m:num>
                    <m:den>
                      <m:r>
                        <w:rPr>
                          <w:rFonts w:ascii="Cambria Math" w:hAnsi="Cambria Math"/>
                          <w:lang w:val="ru-RU"/>
                        </w:rPr>
                        <m:t>16000</m:t>
                      </m:r>
                    </m:den>
                  </m:f>
                </m:e>
              </m:d>
            </m:e>
            <m:sup>
              <m:r>
                <w:rPr>
                  <w:rFonts w:ascii="Cambria Math" w:hAnsi="Cambria Math"/>
                  <w:lang w:val="ru-RU"/>
                </w:rPr>
                <m:t>2</m:t>
              </m:r>
            </m:sup>
          </m:sSup>
          <m:r>
            <w:rPr>
              <w:rFonts w:ascii="Cambria Math" w:hAnsi="Cambria Math"/>
              <w:lang w:val="ru-RU"/>
            </w:rPr>
            <m:t>= 22,5 кВт.</m:t>
          </m:r>
        </m:oMath>
      </m:oMathPara>
    </w:p>
    <w:p w14:paraId="5C95360D" w14:textId="77777777" w:rsidR="000F6A2C" w:rsidRPr="00DE1B8B" w:rsidRDefault="000F6A2C" w:rsidP="000F6A2C">
      <w:pPr>
        <w:rPr>
          <w:lang w:val="ru-RU"/>
        </w:rPr>
      </w:pPr>
      <w:r w:rsidRPr="00DE1B8B">
        <w:rPr>
          <w:lang w:val="ru-RU"/>
        </w:rPr>
        <w:t>Для двух трансформаторов в нормальном режиме потери составляют примерно 45 кВт без учёта цеховых ТП. Эта величина не ломает баланс мощности, но показывает цену большого резерва. В проекте запас оставлен из-за уровня напряжения 110 кВ и перспективы расширения, а не из-за текущей нагрузки.</w:t>
      </w:r>
    </w:p>
    <w:p w14:paraId="634778CC" w14:textId="77777777" w:rsidR="000F6A2C" w:rsidRPr="00DE1B8B" w:rsidRDefault="000F6A2C" w:rsidP="000F6A2C">
      <w:pPr>
        <w:rPr>
          <w:lang w:val="ru-RU"/>
        </w:rPr>
      </w:pPr>
      <w:r w:rsidRPr="00DE1B8B">
        <w:rPr>
          <w:lang w:val="ru-RU"/>
        </w:rPr>
        <w:t>На ГПП принимаются два силовых трансформатора ТМН-16000/110/10-У1 мощностью 16 МВА каждый. Количество трансформаторов определяется категорией электроснабжения основных потребителей. Для цехов с непрерывным производственным графиком одного трансформатора недостаточно: при его выводе в ремонт предприятие потеряло бы питание всей сети 10 кВ.</w:t>
      </w:r>
    </w:p>
    <w:p w14:paraId="47F20F6A" w14:textId="77777777" w:rsidR="000F6A2C" w:rsidRPr="00DE1B8B" w:rsidRDefault="000F6A2C" w:rsidP="000F6A2C">
      <w:pPr>
        <w:rPr>
          <w:lang w:val="ru-RU"/>
        </w:rPr>
      </w:pPr>
      <w:r w:rsidRPr="00DE1B8B">
        <w:rPr>
          <w:lang w:val="ru-RU"/>
        </w:rPr>
        <w:t xml:space="preserve">Загрузка трансформаторов проверяется в нормальном и послеаварийном режимах. В нормальном режиме нагрузка делится между двумя агрегатами. Расчётная полная мощность на шинах ГПП принята </w:t>
      </w:r>
      <w:r>
        <w:t>S</w:t>
      </w:r>
      <w:r w:rsidRPr="00DE1B8B">
        <w:rPr>
          <w:lang w:val="ru-RU"/>
        </w:rPr>
        <w:t>ГПП = 6904,6 кВА.</w:t>
      </w:r>
    </w:p>
    <w:p w14:paraId="2C461F2A" w14:textId="4989692B" w:rsidR="000F6A2C" w:rsidRPr="00DE1B8B" w:rsidRDefault="00583CF5" w:rsidP="000F6A2C">
      <w:pPr>
        <w:ind w:firstLine="0"/>
        <w:rPr>
          <w:lang w:val="ru-RU"/>
        </w:rPr>
      </w:pPr>
      <w:r>
        <w:rPr>
          <w:lang w:val="ru-RU"/>
        </w:rPr>
        <w:t xml:space="preserve">                                                           </w:t>
      </w:r>
      <m:oMath>
        <m:r>
          <w:rPr>
            <w:rFonts w:ascii="Cambria Math" w:hAnsi="Cambria Math"/>
          </w:rPr>
          <m:t>K</m:t>
        </m:r>
        <m:r>
          <w:rPr>
            <w:rFonts w:ascii="Cambria Math" w:hAnsi="Cambria Math"/>
            <w:lang w:val="ru-RU"/>
          </w:rPr>
          <m:t xml:space="preserve">з = </m:t>
        </m:r>
        <m:f>
          <m:fPr>
            <m:ctrlPr>
              <w:rPr>
                <w:rFonts w:ascii="Cambria Math" w:hAnsi="Cambria Math"/>
                <w:i/>
                <w:lang w:val="ru-RU"/>
              </w:rPr>
            </m:ctrlPr>
          </m:fPr>
          <m:num>
            <m:r>
              <w:rPr>
                <w:rFonts w:ascii="Cambria Math" w:hAnsi="Cambria Math"/>
              </w:rPr>
              <m:t>S</m:t>
            </m:r>
            <m:r>
              <w:rPr>
                <w:rFonts w:ascii="Cambria Math" w:hAnsi="Cambria Math"/>
                <w:lang w:val="ru-RU"/>
              </w:rPr>
              <m:t>раб</m:t>
            </m:r>
          </m:num>
          <m:den>
            <m:r>
              <w:rPr>
                <w:rFonts w:ascii="Cambria Math" w:hAnsi="Cambria Math"/>
              </w:rPr>
              <m:t>S</m:t>
            </m:r>
            <m:r>
              <w:rPr>
                <w:rFonts w:ascii="Cambria Math" w:hAnsi="Cambria Math"/>
                <w:lang w:val="ru-RU"/>
              </w:rPr>
              <m:t>ном</m:t>
            </m:r>
          </m:den>
        </m:f>
        <m:r>
          <w:rPr>
            <w:rFonts w:ascii="Cambria Math" w:hAnsi="Cambria Math"/>
            <w:lang w:val="ru-RU"/>
          </w:rPr>
          <m:t>,</m:t>
        </m:r>
      </m:oMath>
      <w:r w:rsidR="000F6A2C" w:rsidRPr="00DE1B8B">
        <w:rPr>
          <w:lang w:val="ru-RU"/>
        </w:rPr>
        <w:t xml:space="preserve">                                              (2.</w:t>
      </w:r>
      <w:r>
        <w:rPr>
          <w:lang w:val="ru-RU"/>
        </w:rPr>
        <w:t>9</w:t>
      </w:r>
      <w:r w:rsidR="000F6A2C" w:rsidRPr="00DE1B8B">
        <w:rPr>
          <w:lang w:val="ru-RU"/>
        </w:rPr>
        <w:t>)</w:t>
      </w:r>
    </w:p>
    <w:p w14:paraId="785A84E1" w14:textId="77777777" w:rsidR="00583CF5" w:rsidRDefault="000F6A2C" w:rsidP="000F6A2C">
      <w:pPr>
        <w:rPr>
          <w:lang w:val="ru-RU"/>
        </w:rPr>
      </w:pPr>
      <w:r w:rsidRPr="00DE1B8B">
        <w:rPr>
          <w:lang w:val="ru-RU"/>
        </w:rPr>
        <w:t xml:space="preserve">где </w:t>
      </w:r>
      <w:r>
        <w:t>K</w:t>
      </w:r>
      <w:r w:rsidRPr="00DE1B8B">
        <w:rPr>
          <w:lang w:val="ru-RU"/>
        </w:rPr>
        <w:t xml:space="preserve">з </w:t>
      </w:r>
      <w:r>
        <w:rPr>
          <w:lang w:val="ru-RU"/>
        </w:rPr>
        <w:t>–</w:t>
      </w:r>
      <w:r w:rsidRPr="00DE1B8B">
        <w:rPr>
          <w:lang w:val="ru-RU"/>
        </w:rPr>
        <w:t xml:space="preserve"> коэффициент загрузки трансформатора; </w:t>
      </w:r>
    </w:p>
    <w:p w14:paraId="3732813C" w14:textId="77777777" w:rsidR="00583CF5" w:rsidRDefault="000F6A2C" w:rsidP="000F6A2C">
      <w:pPr>
        <w:rPr>
          <w:lang w:val="ru-RU"/>
        </w:rPr>
      </w:pPr>
      <w:r>
        <w:t>S</w:t>
      </w:r>
      <w:r w:rsidRPr="00DE1B8B">
        <w:rPr>
          <w:lang w:val="ru-RU"/>
        </w:rPr>
        <w:t xml:space="preserve">раб </w:t>
      </w:r>
      <w:r>
        <w:rPr>
          <w:lang w:val="ru-RU"/>
        </w:rPr>
        <w:t>–</w:t>
      </w:r>
      <w:r w:rsidRPr="00DE1B8B">
        <w:rPr>
          <w:lang w:val="ru-RU"/>
        </w:rPr>
        <w:t xml:space="preserve"> мощность, приходящаяся на один трансформатор, кВА; </w:t>
      </w:r>
    </w:p>
    <w:p w14:paraId="192656F1" w14:textId="43A8A0ED" w:rsidR="000F6A2C" w:rsidRPr="00DE1B8B" w:rsidRDefault="000F6A2C" w:rsidP="000F6A2C">
      <w:pPr>
        <w:rPr>
          <w:lang w:val="ru-RU"/>
        </w:rPr>
      </w:pPr>
      <w:r>
        <w:t>S</w:t>
      </w:r>
      <w:r w:rsidRPr="00DE1B8B">
        <w:rPr>
          <w:lang w:val="ru-RU"/>
        </w:rPr>
        <w:t xml:space="preserve">ном </w:t>
      </w:r>
      <w:r>
        <w:rPr>
          <w:lang w:val="ru-RU"/>
        </w:rPr>
        <w:t>–</w:t>
      </w:r>
      <w:r w:rsidRPr="00DE1B8B">
        <w:rPr>
          <w:lang w:val="ru-RU"/>
        </w:rPr>
        <w:t xml:space="preserve"> номинальная мощность трансформатора, кВА.</w:t>
      </w:r>
    </w:p>
    <w:p w14:paraId="6EE2165E" w14:textId="77777777" w:rsidR="000F6A2C" w:rsidRPr="00DE1B8B" w:rsidRDefault="000F6A2C" w:rsidP="000F6A2C">
      <w:pPr>
        <w:rPr>
          <w:lang w:val="ru-RU"/>
        </w:rPr>
      </w:pPr>
      <w:r w:rsidRPr="00DE1B8B">
        <w:rPr>
          <w:lang w:val="ru-RU"/>
        </w:rPr>
        <w:t>В нормальном режиме:</w:t>
      </w:r>
    </w:p>
    <w:p w14:paraId="7281048A" w14:textId="38920811" w:rsidR="000F6A2C" w:rsidRPr="00DE1B8B" w:rsidRDefault="00583CF5" w:rsidP="000F6A2C">
      <w:pPr>
        <w:ind w:firstLine="0"/>
        <w:rPr>
          <w:lang w:val="ru-RU"/>
        </w:rPr>
      </w:pPr>
      <m:oMathPara>
        <m:oMath>
          <m:r>
            <w:rPr>
              <w:rFonts w:ascii="Cambria Math" w:hAnsi="Cambria Math"/>
            </w:rPr>
            <m:t>S</m:t>
          </m:r>
          <m:r>
            <w:rPr>
              <w:rFonts w:ascii="Cambria Math" w:hAnsi="Cambria Math"/>
              <w:lang w:val="ru-RU"/>
            </w:rPr>
            <m:t xml:space="preserve">раб = </m:t>
          </m:r>
          <m:f>
            <m:fPr>
              <m:ctrlPr>
                <w:rPr>
                  <w:rFonts w:ascii="Cambria Math" w:hAnsi="Cambria Math"/>
                  <w:i/>
                  <w:lang w:val="ru-RU"/>
                </w:rPr>
              </m:ctrlPr>
            </m:fPr>
            <m:num>
              <m:r>
                <w:rPr>
                  <w:rFonts w:ascii="Cambria Math" w:hAnsi="Cambria Math"/>
                  <w:lang w:val="ru-RU"/>
                </w:rPr>
                <m:t>6904,6</m:t>
              </m:r>
            </m:num>
            <m:den>
              <m:r>
                <w:rPr>
                  <w:rFonts w:ascii="Cambria Math" w:hAnsi="Cambria Math"/>
                  <w:lang w:val="ru-RU"/>
                </w:rPr>
                <m:t>2</m:t>
              </m:r>
            </m:den>
          </m:f>
          <m:r>
            <w:rPr>
              <w:rFonts w:ascii="Cambria Math" w:hAnsi="Cambria Math"/>
              <w:lang w:val="ru-RU"/>
            </w:rPr>
            <m:t xml:space="preserve"> = 3452,3 кВА;</m:t>
          </m:r>
        </m:oMath>
      </m:oMathPara>
    </w:p>
    <w:p w14:paraId="5A980DA7" w14:textId="377D7373" w:rsidR="000F6A2C" w:rsidRPr="00DE1B8B" w:rsidRDefault="00583CF5" w:rsidP="000F6A2C">
      <w:pPr>
        <w:ind w:firstLine="0"/>
        <w:rPr>
          <w:lang w:val="ru-RU"/>
        </w:rPr>
      </w:pPr>
      <m:oMathPara>
        <m:oMath>
          <m:r>
            <w:rPr>
              <w:rFonts w:ascii="Cambria Math" w:hAnsi="Cambria Math"/>
            </w:rPr>
            <m:t>K</m:t>
          </m:r>
          <m:r>
            <w:rPr>
              <w:rFonts w:ascii="Cambria Math" w:hAnsi="Cambria Math"/>
              <w:lang w:val="ru-RU"/>
            </w:rPr>
            <m:t xml:space="preserve">з = </m:t>
          </m:r>
          <m:f>
            <m:fPr>
              <m:ctrlPr>
                <w:rPr>
                  <w:rFonts w:ascii="Cambria Math" w:hAnsi="Cambria Math"/>
                  <w:i/>
                  <w:lang w:val="ru-RU"/>
                </w:rPr>
              </m:ctrlPr>
            </m:fPr>
            <m:num>
              <m:r>
                <w:rPr>
                  <w:rFonts w:ascii="Cambria Math" w:hAnsi="Cambria Math"/>
                  <w:lang w:val="ru-RU"/>
                </w:rPr>
                <m:t>3452,3</m:t>
              </m:r>
            </m:num>
            <m:den>
              <m:r>
                <w:rPr>
                  <w:rFonts w:ascii="Cambria Math" w:hAnsi="Cambria Math"/>
                  <w:lang w:val="ru-RU"/>
                </w:rPr>
                <m:t>16000</m:t>
              </m:r>
            </m:den>
          </m:f>
          <m:r>
            <w:rPr>
              <w:rFonts w:ascii="Cambria Math" w:hAnsi="Cambria Math"/>
              <w:lang w:val="ru-RU"/>
            </w:rPr>
            <m:t xml:space="preserve"> = 0,216, или 21,6 %.</m:t>
          </m:r>
        </m:oMath>
      </m:oMathPara>
    </w:p>
    <w:p w14:paraId="1650B2B0" w14:textId="77777777" w:rsidR="000F6A2C" w:rsidRPr="00DE1B8B" w:rsidRDefault="000F6A2C" w:rsidP="000F6A2C">
      <w:pPr>
        <w:rPr>
          <w:lang w:val="ru-RU"/>
        </w:rPr>
      </w:pPr>
      <w:r w:rsidRPr="00DE1B8B">
        <w:rPr>
          <w:lang w:val="ru-RU"/>
        </w:rPr>
        <w:t>После отключения одного трансформатора вся расчётная нагрузка может быть переведена на оставшийся агрегат. Для такого режима:</w:t>
      </w:r>
    </w:p>
    <w:p w14:paraId="30E3B672" w14:textId="4FE0DF2B" w:rsidR="000F6A2C" w:rsidRPr="00DE1B8B" w:rsidRDefault="00583CF5" w:rsidP="000F6A2C">
      <w:pPr>
        <w:ind w:firstLine="0"/>
        <w:rPr>
          <w:lang w:val="ru-RU"/>
        </w:rPr>
      </w:pPr>
      <m:oMathPara>
        <m:oMath>
          <m:r>
            <w:rPr>
              <w:rFonts w:ascii="Cambria Math" w:hAnsi="Cambria Math"/>
            </w:rPr>
            <w:lastRenderedPageBreak/>
            <m:t>K</m:t>
          </m:r>
          <m:r>
            <w:rPr>
              <w:rFonts w:ascii="Cambria Math" w:hAnsi="Cambria Math"/>
              <w:lang w:val="ru-RU"/>
            </w:rPr>
            <m:t xml:space="preserve">ав = </m:t>
          </m:r>
          <m:f>
            <m:fPr>
              <m:ctrlPr>
                <w:rPr>
                  <w:rFonts w:ascii="Cambria Math" w:hAnsi="Cambria Math"/>
                  <w:i/>
                  <w:lang w:val="ru-RU"/>
                </w:rPr>
              </m:ctrlPr>
            </m:fPr>
            <m:num>
              <m:r>
                <w:rPr>
                  <w:rFonts w:ascii="Cambria Math" w:hAnsi="Cambria Math"/>
                  <w:lang w:val="ru-RU"/>
                </w:rPr>
                <m:t>6904,6</m:t>
              </m:r>
            </m:num>
            <m:den>
              <m:r>
                <w:rPr>
                  <w:rFonts w:ascii="Cambria Math" w:hAnsi="Cambria Math"/>
                  <w:lang w:val="ru-RU"/>
                </w:rPr>
                <m:t>16000</m:t>
              </m:r>
            </m:den>
          </m:f>
          <m:r>
            <w:rPr>
              <w:rFonts w:ascii="Cambria Math" w:hAnsi="Cambria Math"/>
              <w:lang w:val="ru-RU"/>
            </w:rPr>
            <m:t xml:space="preserve"> = 0,432, или 43,2 %.</m:t>
          </m:r>
        </m:oMath>
      </m:oMathPara>
    </w:p>
    <w:p w14:paraId="2ADB0935" w14:textId="2B04A567" w:rsidR="000F6A2C" w:rsidRPr="00DE1B8B" w:rsidRDefault="000F6A2C" w:rsidP="000F6A2C">
      <w:pPr>
        <w:rPr>
          <w:lang w:val="ru-RU"/>
        </w:rPr>
      </w:pPr>
      <w:r w:rsidRPr="00DE1B8B">
        <w:rPr>
          <w:lang w:val="ru-RU"/>
        </w:rPr>
        <w:t xml:space="preserve">Полученная загрузка заметно ниже предельной. На первый взгляд трансформаторы 16 МВА выглядят завышенными, но для данного проекта выбор связан с двумя факторами. Первый </w:t>
      </w:r>
      <w:r>
        <w:rPr>
          <w:lang w:val="ru-RU"/>
        </w:rPr>
        <w:t>–</w:t>
      </w:r>
      <w:r w:rsidRPr="00DE1B8B">
        <w:rPr>
          <w:lang w:val="ru-RU"/>
        </w:rPr>
        <w:t xml:space="preserve"> присоединение выполняется на напряжении 110 кВ, где типовая линейка оборудования и требования сетевой организации часто задают запас по мощности. Второй </w:t>
      </w:r>
      <w:r>
        <w:rPr>
          <w:lang w:val="ru-RU"/>
        </w:rPr>
        <w:t>–</w:t>
      </w:r>
      <w:r w:rsidRPr="00DE1B8B">
        <w:rPr>
          <w:lang w:val="ru-RU"/>
        </w:rPr>
        <w:t xml:space="preserve"> предприятие планирует расширение сварочного участка, а замена трансформаторов 110/10 кВ после строительства ГПП была бы намного дороже, чем принятие запаса на стадии проекта.</w:t>
      </w:r>
    </w:p>
    <w:p w14:paraId="2E7F6C7B" w14:textId="77777777" w:rsidR="00583CF5" w:rsidRDefault="000F6A2C" w:rsidP="00583CF5">
      <w:pPr>
        <w:ind w:firstLine="0"/>
        <w:jc w:val="right"/>
        <w:rPr>
          <w:lang w:val="ru-RU"/>
        </w:rPr>
      </w:pPr>
      <w:r w:rsidRPr="000F6A2C">
        <w:rPr>
          <w:lang w:val="ru-RU"/>
        </w:rPr>
        <w:t xml:space="preserve">Таблица </w:t>
      </w:r>
      <w:r w:rsidR="00583CF5">
        <w:rPr>
          <w:lang w:val="ru-RU"/>
        </w:rPr>
        <w:t>3</w:t>
      </w:r>
    </w:p>
    <w:p w14:paraId="2FFD0F45" w14:textId="4A5809DE" w:rsidR="000F6A2C" w:rsidRPr="000F6A2C" w:rsidRDefault="000F6A2C" w:rsidP="00583CF5">
      <w:pPr>
        <w:ind w:firstLine="0"/>
        <w:jc w:val="center"/>
        <w:rPr>
          <w:lang w:val="ru-RU"/>
        </w:rPr>
      </w:pPr>
      <w:r w:rsidRPr="000F6A2C">
        <w:rPr>
          <w:lang w:val="ru-RU"/>
        </w:rPr>
        <w:t>Проверка силовых трансформаторов ГПП</w:t>
      </w:r>
    </w:p>
    <w:tbl>
      <w:tblPr>
        <w:tblStyle w:val="aff0"/>
        <w:tblW w:w="0" w:type="auto"/>
        <w:jc w:val="center"/>
        <w:tblLook w:val="04A0" w:firstRow="1" w:lastRow="0" w:firstColumn="1" w:lastColumn="0" w:noHBand="0" w:noVBand="1"/>
      </w:tblPr>
      <w:tblGrid>
        <w:gridCol w:w="3178"/>
        <w:gridCol w:w="3163"/>
        <w:gridCol w:w="3174"/>
      </w:tblGrid>
      <w:tr w:rsidR="000F6A2C" w:rsidRPr="00583CF5" w14:paraId="257ED93C" w14:textId="77777777" w:rsidTr="005E0899">
        <w:trPr>
          <w:jc w:val="center"/>
        </w:trPr>
        <w:tc>
          <w:tcPr>
            <w:tcW w:w="3230" w:type="dxa"/>
            <w:tcMar>
              <w:top w:w="80" w:type="dxa"/>
              <w:left w:w="80" w:type="dxa"/>
              <w:bottom w:w="80" w:type="dxa"/>
              <w:right w:w="80" w:type="dxa"/>
            </w:tcMar>
            <w:vAlign w:val="center"/>
          </w:tcPr>
          <w:p w14:paraId="1A3F9BD1" w14:textId="77777777" w:rsidR="000F6A2C" w:rsidRPr="00583CF5" w:rsidRDefault="000F6A2C" w:rsidP="005A0062">
            <w:pPr>
              <w:spacing w:line="240" w:lineRule="auto"/>
              <w:ind w:firstLine="0"/>
              <w:jc w:val="left"/>
              <w:rPr>
                <w:sz w:val="24"/>
                <w:szCs w:val="24"/>
              </w:rPr>
            </w:pPr>
            <w:r w:rsidRPr="00583CF5">
              <w:rPr>
                <w:b/>
                <w:sz w:val="24"/>
                <w:szCs w:val="24"/>
              </w:rPr>
              <w:t>Показатель</w:t>
            </w:r>
          </w:p>
        </w:tc>
        <w:tc>
          <w:tcPr>
            <w:tcW w:w="3230" w:type="dxa"/>
            <w:tcMar>
              <w:top w:w="80" w:type="dxa"/>
              <w:left w:w="80" w:type="dxa"/>
              <w:bottom w:w="80" w:type="dxa"/>
              <w:right w:w="80" w:type="dxa"/>
            </w:tcMar>
            <w:vAlign w:val="center"/>
          </w:tcPr>
          <w:p w14:paraId="15495AEC" w14:textId="77777777" w:rsidR="000F6A2C" w:rsidRPr="00583CF5" w:rsidRDefault="000F6A2C" w:rsidP="005A0062">
            <w:pPr>
              <w:spacing w:line="240" w:lineRule="auto"/>
              <w:ind w:firstLine="0"/>
              <w:jc w:val="left"/>
              <w:rPr>
                <w:sz w:val="24"/>
                <w:szCs w:val="24"/>
              </w:rPr>
            </w:pPr>
            <w:r w:rsidRPr="00583CF5">
              <w:rPr>
                <w:b/>
                <w:sz w:val="24"/>
                <w:szCs w:val="24"/>
              </w:rPr>
              <w:t>Значение</w:t>
            </w:r>
          </w:p>
        </w:tc>
        <w:tc>
          <w:tcPr>
            <w:tcW w:w="3230" w:type="dxa"/>
            <w:tcMar>
              <w:top w:w="80" w:type="dxa"/>
              <w:left w:w="80" w:type="dxa"/>
              <w:bottom w:w="80" w:type="dxa"/>
              <w:right w:w="80" w:type="dxa"/>
            </w:tcMar>
            <w:vAlign w:val="center"/>
          </w:tcPr>
          <w:p w14:paraId="3A31D9D7" w14:textId="77777777" w:rsidR="000F6A2C" w:rsidRPr="00583CF5" w:rsidRDefault="000F6A2C" w:rsidP="005A0062">
            <w:pPr>
              <w:spacing w:line="240" w:lineRule="auto"/>
              <w:ind w:firstLine="0"/>
              <w:jc w:val="left"/>
              <w:rPr>
                <w:sz w:val="24"/>
                <w:szCs w:val="24"/>
              </w:rPr>
            </w:pPr>
            <w:r w:rsidRPr="00583CF5">
              <w:rPr>
                <w:b/>
                <w:sz w:val="24"/>
                <w:szCs w:val="24"/>
              </w:rPr>
              <w:t>Оценка</w:t>
            </w:r>
          </w:p>
        </w:tc>
      </w:tr>
      <w:tr w:rsidR="000F6A2C" w:rsidRPr="00583CF5" w14:paraId="162043BF" w14:textId="77777777" w:rsidTr="005E0899">
        <w:trPr>
          <w:jc w:val="center"/>
        </w:trPr>
        <w:tc>
          <w:tcPr>
            <w:tcW w:w="3230" w:type="dxa"/>
            <w:tcMar>
              <w:top w:w="80" w:type="dxa"/>
              <w:left w:w="80" w:type="dxa"/>
              <w:bottom w:w="80" w:type="dxa"/>
              <w:right w:w="80" w:type="dxa"/>
            </w:tcMar>
            <w:vAlign w:val="center"/>
          </w:tcPr>
          <w:p w14:paraId="0E609B42" w14:textId="77777777" w:rsidR="000F6A2C" w:rsidRPr="00583CF5" w:rsidRDefault="000F6A2C" w:rsidP="005A0062">
            <w:pPr>
              <w:spacing w:line="240" w:lineRule="auto"/>
              <w:ind w:firstLine="0"/>
              <w:jc w:val="left"/>
              <w:rPr>
                <w:sz w:val="24"/>
                <w:szCs w:val="24"/>
              </w:rPr>
            </w:pPr>
            <w:r w:rsidRPr="00583CF5">
              <w:rPr>
                <w:sz w:val="24"/>
                <w:szCs w:val="24"/>
              </w:rPr>
              <w:t>Расчётная мощность ГПП, кВА</w:t>
            </w:r>
          </w:p>
        </w:tc>
        <w:tc>
          <w:tcPr>
            <w:tcW w:w="3230" w:type="dxa"/>
            <w:tcMar>
              <w:top w:w="80" w:type="dxa"/>
              <w:left w:w="80" w:type="dxa"/>
              <w:bottom w:w="80" w:type="dxa"/>
              <w:right w:w="80" w:type="dxa"/>
            </w:tcMar>
            <w:vAlign w:val="center"/>
          </w:tcPr>
          <w:p w14:paraId="2B30D8E4" w14:textId="77777777" w:rsidR="000F6A2C" w:rsidRPr="00583CF5" w:rsidRDefault="000F6A2C" w:rsidP="00583CF5">
            <w:pPr>
              <w:spacing w:line="240" w:lineRule="auto"/>
              <w:ind w:firstLine="0"/>
              <w:jc w:val="center"/>
              <w:rPr>
                <w:sz w:val="24"/>
                <w:szCs w:val="24"/>
              </w:rPr>
            </w:pPr>
            <w:r w:rsidRPr="00583CF5">
              <w:rPr>
                <w:sz w:val="24"/>
                <w:szCs w:val="24"/>
              </w:rPr>
              <w:t>6904,6</w:t>
            </w:r>
          </w:p>
        </w:tc>
        <w:tc>
          <w:tcPr>
            <w:tcW w:w="3230" w:type="dxa"/>
            <w:tcMar>
              <w:top w:w="80" w:type="dxa"/>
              <w:left w:w="80" w:type="dxa"/>
              <w:bottom w:w="80" w:type="dxa"/>
              <w:right w:w="80" w:type="dxa"/>
            </w:tcMar>
            <w:vAlign w:val="center"/>
          </w:tcPr>
          <w:p w14:paraId="0BFD7939" w14:textId="77777777" w:rsidR="000F6A2C" w:rsidRPr="00583CF5" w:rsidRDefault="000F6A2C" w:rsidP="005A0062">
            <w:pPr>
              <w:spacing w:line="240" w:lineRule="auto"/>
              <w:ind w:firstLine="0"/>
              <w:jc w:val="left"/>
              <w:rPr>
                <w:sz w:val="24"/>
                <w:szCs w:val="24"/>
              </w:rPr>
            </w:pPr>
            <w:r w:rsidRPr="00583CF5">
              <w:rPr>
                <w:sz w:val="24"/>
                <w:szCs w:val="24"/>
              </w:rPr>
              <w:t>исходное значение для выбора</w:t>
            </w:r>
          </w:p>
        </w:tc>
      </w:tr>
      <w:tr w:rsidR="000F6A2C" w:rsidRPr="00583CF5" w14:paraId="4375AD5C" w14:textId="77777777" w:rsidTr="005E0899">
        <w:trPr>
          <w:jc w:val="center"/>
        </w:trPr>
        <w:tc>
          <w:tcPr>
            <w:tcW w:w="3230" w:type="dxa"/>
            <w:tcMar>
              <w:top w:w="80" w:type="dxa"/>
              <w:left w:w="80" w:type="dxa"/>
              <w:bottom w:w="80" w:type="dxa"/>
              <w:right w:w="80" w:type="dxa"/>
            </w:tcMar>
            <w:vAlign w:val="center"/>
          </w:tcPr>
          <w:p w14:paraId="6ED3A72A" w14:textId="77777777" w:rsidR="000F6A2C" w:rsidRPr="00583CF5" w:rsidRDefault="000F6A2C" w:rsidP="005A0062">
            <w:pPr>
              <w:spacing w:line="240" w:lineRule="auto"/>
              <w:ind w:firstLine="0"/>
              <w:jc w:val="left"/>
              <w:rPr>
                <w:sz w:val="24"/>
                <w:szCs w:val="24"/>
              </w:rPr>
            </w:pPr>
            <w:r w:rsidRPr="00583CF5">
              <w:rPr>
                <w:sz w:val="24"/>
                <w:szCs w:val="24"/>
              </w:rPr>
              <w:t>Количество трансформаторов</w:t>
            </w:r>
          </w:p>
        </w:tc>
        <w:tc>
          <w:tcPr>
            <w:tcW w:w="3230" w:type="dxa"/>
            <w:tcMar>
              <w:top w:w="80" w:type="dxa"/>
              <w:left w:w="80" w:type="dxa"/>
              <w:bottom w:w="80" w:type="dxa"/>
              <w:right w:w="80" w:type="dxa"/>
            </w:tcMar>
            <w:vAlign w:val="center"/>
          </w:tcPr>
          <w:p w14:paraId="48C0D99D" w14:textId="77777777" w:rsidR="000F6A2C" w:rsidRPr="00583CF5" w:rsidRDefault="000F6A2C" w:rsidP="00583CF5">
            <w:pPr>
              <w:spacing w:line="240" w:lineRule="auto"/>
              <w:ind w:firstLine="0"/>
              <w:jc w:val="center"/>
              <w:rPr>
                <w:sz w:val="24"/>
                <w:szCs w:val="24"/>
              </w:rPr>
            </w:pPr>
            <w:r w:rsidRPr="00583CF5">
              <w:rPr>
                <w:sz w:val="24"/>
                <w:szCs w:val="24"/>
              </w:rPr>
              <w:t>2</w:t>
            </w:r>
          </w:p>
        </w:tc>
        <w:tc>
          <w:tcPr>
            <w:tcW w:w="3230" w:type="dxa"/>
            <w:tcMar>
              <w:top w:w="80" w:type="dxa"/>
              <w:left w:w="80" w:type="dxa"/>
              <w:bottom w:w="80" w:type="dxa"/>
              <w:right w:w="80" w:type="dxa"/>
            </w:tcMar>
            <w:vAlign w:val="center"/>
          </w:tcPr>
          <w:p w14:paraId="2969307B" w14:textId="77777777" w:rsidR="000F6A2C" w:rsidRPr="00583CF5" w:rsidRDefault="000F6A2C" w:rsidP="005A0062">
            <w:pPr>
              <w:spacing w:line="240" w:lineRule="auto"/>
              <w:ind w:firstLine="0"/>
              <w:jc w:val="left"/>
              <w:rPr>
                <w:sz w:val="24"/>
                <w:szCs w:val="24"/>
              </w:rPr>
            </w:pPr>
            <w:r w:rsidRPr="00583CF5">
              <w:rPr>
                <w:sz w:val="24"/>
                <w:szCs w:val="24"/>
              </w:rPr>
              <w:t>соответствует резервированию</w:t>
            </w:r>
          </w:p>
        </w:tc>
      </w:tr>
      <w:tr w:rsidR="000F6A2C" w:rsidRPr="00A82DE4" w14:paraId="18D0841E" w14:textId="77777777" w:rsidTr="005E0899">
        <w:trPr>
          <w:jc w:val="center"/>
        </w:trPr>
        <w:tc>
          <w:tcPr>
            <w:tcW w:w="3230" w:type="dxa"/>
            <w:tcMar>
              <w:top w:w="80" w:type="dxa"/>
              <w:left w:w="80" w:type="dxa"/>
              <w:bottom w:w="80" w:type="dxa"/>
              <w:right w:w="80" w:type="dxa"/>
            </w:tcMar>
            <w:vAlign w:val="center"/>
          </w:tcPr>
          <w:p w14:paraId="148871A0" w14:textId="77777777" w:rsidR="000F6A2C" w:rsidRPr="00583CF5" w:rsidRDefault="000F6A2C" w:rsidP="005A0062">
            <w:pPr>
              <w:spacing w:line="240" w:lineRule="auto"/>
              <w:ind w:firstLine="0"/>
              <w:jc w:val="left"/>
              <w:rPr>
                <w:sz w:val="24"/>
                <w:szCs w:val="24"/>
              </w:rPr>
            </w:pPr>
            <w:r w:rsidRPr="00583CF5">
              <w:rPr>
                <w:sz w:val="24"/>
                <w:szCs w:val="24"/>
              </w:rPr>
              <w:t>Тип трансформатора</w:t>
            </w:r>
          </w:p>
        </w:tc>
        <w:tc>
          <w:tcPr>
            <w:tcW w:w="3230" w:type="dxa"/>
            <w:tcMar>
              <w:top w:w="80" w:type="dxa"/>
              <w:left w:w="80" w:type="dxa"/>
              <w:bottom w:w="80" w:type="dxa"/>
              <w:right w:w="80" w:type="dxa"/>
            </w:tcMar>
            <w:vAlign w:val="center"/>
          </w:tcPr>
          <w:p w14:paraId="517BBA60" w14:textId="77777777" w:rsidR="000F6A2C" w:rsidRPr="00583CF5" w:rsidRDefault="000F6A2C" w:rsidP="00583CF5">
            <w:pPr>
              <w:spacing w:line="240" w:lineRule="auto"/>
              <w:ind w:firstLine="0"/>
              <w:jc w:val="center"/>
              <w:rPr>
                <w:sz w:val="24"/>
                <w:szCs w:val="24"/>
              </w:rPr>
            </w:pPr>
            <w:r w:rsidRPr="00583CF5">
              <w:rPr>
                <w:sz w:val="24"/>
                <w:szCs w:val="24"/>
              </w:rPr>
              <w:t>ТМН-16000/110/10-У1</w:t>
            </w:r>
          </w:p>
        </w:tc>
        <w:tc>
          <w:tcPr>
            <w:tcW w:w="3230" w:type="dxa"/>
            <w:tcMar>
              <w:top w:w="80" w:type="dxa"/>
              <w:left w:w="80" w:type="dxa"/>
              <w:bottom w:w="80" w:type="dxa"/>
              <w:right w:w="80" w:type="dxa"/>
            </w:tcMar>
            <w:vAlign w:val="center"/>
          </w:tcPr>
          <w:p w14:paraId="12A9D802" w14:textId="77777777" w:rsidR="000F6A2C" w:rsidRPr="00583CF5" w:rsidRDefault="000F6A2C" w:rsidP="005A0062">
            <w:pPr>
              <w:spacing w:line="240" w:lineRule="auto"/>
              <w:ind w:firstLine="0"/>
              <w:jc w:val="left"/>
              <w:rPr>
                <w:sz w:val="24"/>
                <w:szCs w:val="24"/>
                <w:lang w:val="ru-RU"/>
              </w:rPr>
            </w:pPr>
            <w:r w:rsidRPr="00583CF5">
              <w:rPr>
                <w:sz w:val="24"/>
                <w:szCs w:val="24"/>
                <w:lang w:val="ru-RU"/>
              </w:rPr>
              <w:t>принят по напряжению и мощности</w:t>
            </w:r>
          </w:p>
        </w:tc>
      </w:tr>
      <w:tr w:rsidR="000F6A2C" w:rsidRPr="00583CF5" w14:paraId="614920E5" w14:textId="77777777" w:rsidTr="005E0899">
        <w:trPr>
          <w:jc w:val="center"/>
        </w:trPr>
        <w:tc>
          <w:tcPr>
            <w:tcW w:w="3230" w:type="dxa"/>
            <w:tcMar>
              <w:top w:w="80" w:type="dxa"/>
              <w:left w:w="80" w:type="dxa"/>
              <w:bottom w:w="80" w:type="dxa"/>
              <w:right w:w="80" w:type="dxa"/>
            </w:tcMar>
            <w:vAlign w:val="center"/>
          </w:tcPr>
          <w:p w14:paraId="12694001" w14:textId="77777777" w:rsidR="000F6A2C" w:rsidRPr="00583CF5" w:rsidRDefault="000F6A2C" w:rsidP="005A0062">
            <w:pPr>
              <w:spacing w:line="240" w:lineRule="auto"/>
              <w:ind w:firstLine="0"/>
              <w:jc w:val="left"/>
              <w:rPr>
                <w:sz w:val="24"/>
                <w:szCs w:val="24"/>
                <w:lang w:val="ru-RU"/>
              </w:rPr>
            </w:pPr>
            <w:r w:rsidRPr="00583CF5">
              <w:rPr>
                <w:sz w:val="24"/>
                <w:szCs w:val="24"/>
                <w:lang w:val="ru-RU"/>
              </w:rPr>
              <w:t>Номинальная мощность одного трансформатора, кВА</w:t>
            </w:r>
          </w:p>
        </w:tc>
        <w:tc>
          <w:tcPr>
            <w:tcW w:w="3230" w:type="dxa"/>
            <w:tcMar>
              <w:top w:w="80" w:type="dxa"/>
              <w:left w:w="80" w:type="dxa"/>
              <w:bottom w:w="80" w:type="dxa"/>
              <w:right w:w="80" w:type="dxa"/>
            </w:tcMar>
            <w:vAlign w:val="center"/>
          </w:tcPr>
          <w:p w14:paraId="6AC91651" w14:textId="77777777" w:rsidR="000F6A2C" w:rsidRPr="00583CF5" w:rsidRDefault="000F6A2C" w:rsidP="00583CF5">
            <w:pPr>
              <w:spacing w:line="240" w:lineRule="auto"/>
              <w:ind w:firstLine="0"/>
              <w:jc w:val="center"/>
              <w:rPr>
                <w:sz w:val="24"/>
                <w:szCs w:val="24"/>
              </w:rPr>
            </w:pPr>
            <w:r w:rsidRPr="00583CF5">
              <w:rPr>
                <w:sz w:val="24"/>
                <w:szCs w:val="24"/>
              </w:rPr>
              <w:t>16000</w:t>
            </w:r>
          </w:p>
        </w:tc>
        <w:tc>
          <w:tcPr>
            <w:tcW w:w="3230" w:type="dxa"/>
            <w:tcMar>
              <w:top w:w="80" w:type="dxa"/>
              <w:left w:w="80" w:type="dxa"/>
              <w:bottom w:w="80" w:type="dxa"/>
              <w:right w:w="80" w:type="dxa"/>
            </w:tcMar>
            <w:vAlign w:val="center"/>
          </w:tcPr>
          <w:p w14:paraId="3F6A04DB" w14:textId="77777777" w:rsidR="000F6A2C" w:rsidRPr="00583CF5" w:rsidRDefault="000F6A2C" w:rsidP="005A0062">
            <w:pPr>
              <w:spacing w:line="240" w:lineRule="auto"/>
              <w:ind w:firstLine="0"/>
              <w:jc w:val="left"/>
              <w:rPr>
                <w:sz w:val="24"/>
                <w:szCs w:val="24"/>
              </w:rPr>
            </w:pPr>
            <w:r w:rsidRPr="00583CF5">
              <w:rPr>
                <w:sz w:val="24"/>
                <w:szCs w:val="24"/>
              </w:rPr>
              <w:t>достаточно</w:t>
            </w:r>
          </w:p>
        </w:tc>
      </w:tr>
      <w:tr w:rsidR="000F6A2C" w:rsidRPr="00583CF5" w14:paraId="2CF9CE5A" w14:textId="77777777" w:rsidTr="005E0899">
        <w:trPr>
          <w:jc w:val="center"/>
        </w:trPr>
        <w:tc>
          <w:tcPr>
            <w:tcW w:w="3230" w:type="dxa"/>
            <w:tcMar>
              <w:top w:w="80" w:type="dxa"/>
              <w:left w:w="80" w:type="dxa"/>
              <w:bottom w:w="80" w:type="dxa"/>
              <w:right w:w="80" w:type="dxa"/>
            </w:tcMar>
            <w:vAlign w:val="center"/>
          </w:tcPr>
          <w:p w14:paraId="4D7FDB24" w14:textId="77777777" w:rsidR="000F6A2C" w:rsidRPr="00583CF5" w:rsidRDefault="000F6A2C" w:rsidP="005A0062">
            <w:pPr>
              <w:spacing w:line="240" w:lineRule="auto"/>
              <w:ind w:firstLine="0"/>
              <w:jc w:val="left"/>
              <w:rPr>
                <w:sz w:val="24"/>
                <w:szCs w:val="24"/>
              </w:rPr>
            </w:pPr>
            <w:r w:rsidRPr="00583CF5">
              <w:rPr>
                <w:sz w:val="24"/>
                <w:szCs w:val="24"/>
              </w:rPr>
              <w:t>Загрузка в нормальном режиме, %</w:t>
            </w:r>
          </w:p>
        </w:tc>
        <w:tc>
          <w:tcPr>
            <w:tcW w:w="3230" w:type="dxa"/>
            <w:tcMar>
              <w:top w:w="80" w:type="dxa"/>
              <w:left w:w="80" w:type="dxa"/>
              <w:bottom w:w="80" w:type="dxa"/>
              <w:right w:w="80" w:type="dxa"/>
            </w:tcMar>
            <w:vAlign w:val="center"/>
          </w:tcPr>
          <w:p w14:paraId="3D06C7C6" w14:textId="77777777" w:rsidR="000F6A2C" w:rsidRPr="00583CF5" w:rsidRDefault="000F6A2C" w:rsidP="00583CF5">
            <w:pPr>
              <w:spacing w:line="240" w:lineRule="auto"/>
              <w:ind w:firstLine="0"/>
              <w:jc w:val="center"/>
              <w:rPr>
                <w:sz w:val="24"/>
                <w:szCs w:val="24"/>
              </w:rPr>
            </w:pPr>
            <w:r w:rsidRPr="00583CF5">
              <w:rPr>
                <w:sz w:val="24"/>
                <w:szCs w:val="24"/>
              </w:rPr>
              <w:t>21,6</w:t>
            </w:r>
          </w:p>
        </w:tc>
        <w:tc>
          <w:tcPr>
            <w:tcW w:w="3230" w:type="dxa"/>
            <w:tcMar>
              <w:top w:w="80" w:type="dxa"/>
              <w:left w:w="80" w:type="dxa"/>
              <w:bottom w:w="80" w:type="dxa"/>
              <w:right w:w="80" w:type="dxa"/>
            </w:tcMar>
            <w:vAlign w:val="center"/>
          </w:tcPr>
          <w:p w14:paraId="482ACCA6" w14:textId="77777777" w:rsidR="000F6A2C" w:rsidRPr="00583CF5" w:rsidRDefault="000F6A2C" w:rsidP="005A0062">
            <w:pPr>
              <w:spacing w:line="240" w:lineRule="auto"/>
              <w:ind w:firstLine="0"/>
              <w:jc w:val="left"/>
              <w:rPr>
                <w:sz w:val="24"/>
                <w:szCs w:val="24"/>
              </w:rPr>
            </w:pPr>
            <w:r w:rsidRPr="00583CF5">
              <w:rPr>
                <w:sz w:val="24"/>
                <w:szCs w:val="24"/>
              </w:rPr>
              <w:t>допустимо</w:t>
            </w:r>
          </w:p>
        </w:tc>
      </w:tr>
      <w:tr w:rsidR="000F6A2C" w:rsidRPr="00583CF5" w14:paraId="7B3D8787" w14:textId="77777777" w:rsidTr="005E0899">
        <w:trPr>
          <w:jc w:val="center"/>
        </w:trPr>
        <w:tc>
          <w:tcPr>
            <w:tcW w:w="3230" w:type="dxa"/>
            <w:tcMar>
              <w:top w:w="80" w:type="dxa"/>
              <w:left w:w="80" w:type="dxa"/>
              <w:bottom w:w="80" w:type="dxa"/>
              <w:right w:w="80" w:type="dxa"/>
            </w:tcMar>
            <w:vAlign w:val="center"/>
          </w:tcPr>
          <w:p w14:paraId="066E2891" w14:textId="77777777" w:rsidR="000F6A2C" w:rsidRPr="00583CF5" w:rsidRDefault="000F6A2C" w:rsidP="005A0062">
            <w:pPr>
              <w:spacing w:line="240" w:lineRule="auto"/>
              <w:ind w:firstLine="0"/>
              <w:jc w:val="left"/>
              <w:rPr>
                <w:sz w:val="24"/>
                <w:szCs w:val="24"/>
                <w:lang w:val="ru-RU"/>
              </w:rPr>
            </w:pPr>
            <w:r w:rsidRPr="00583CF5">
              <w:rPr>
                <w:sz w:val="24"/>
                <w:szCs w:val="24"/>
                <w:lang w:val="ru-RU"/>
              </w:rPr>
              <w:t>Загрузка при отключении одного трансформатора, %</w:t>
            </w:r>
          </w:p>
        </w:tc>
        <w:tc>
          <w:tcPr>
            <w:tcW w:w="3230" w:type="dxa"/>
            <w:tcMar>
              <w:top w:w="80" w:type="dxa"/>
              <w:left w:w="80" w:type="dxa"/>
              <w:bottom w:w="80" w:type="dxa"/>
              <w:right w:w="80" w:type="dxa"/>
            </w:tcMar>
            <w:vAlign w:val="center"/>
          </w:tcPr>
          <w:p w14:paraId="4B16FC4C" w14:textId="77777777" w:rsidR="000F6A2C" w:rsidRPr="00583CF5" w:rsidRDefault="000F6A2C" w:rsidP="00583CF5">
            <w:pPr>
              <w:spacing w:line="240" w:lineRule="auto"/>
              <w:ind w:firstLine="0"/>
              <w:jc w:val="center"/>
              <w:rPr>
                <w:sz w:val="24"/>
                <w:szCs w:val="24"/>
              </w:rPr>
            </w:pPr>
            <w:r w:rsidRPr="00583CF5">
              <w:rPr>
                <w:sz w:val="24"/>
                <w:szCs w:val="24"/>
              </w:rPr>
              <w:t>43,2</w:t>
            </w:r>
          </w:p>
        </w:tc>
        <w:tc>
          <w:tcPr>
            <w:tcW w:w="3230" w:type="dxa"/>
            <w:tcMar>
              <w:top w:w="80" w:type="dxa"/>
              <w:left w:w="80" w:type="dxa"/>
              <w:bottom w:w="80" w:type="dxa"/>
              <w:right w:w="80" w:type="dxa"/>
            </w:tcMar>
            <w:vAlign w:val="center"/>
          </w:tcPr>
          <w:p w14:paraId="4BD9BD3C" w14:textId="77777777" w:rsidR="000F6A2C" w:rsidRPr="00583CF5" w:rsidRDefault="000F6A2C" w:rsidP="005A0062">
            <w:pPr>
              <w:spacing w:line="240" w:lineRule="auto"/>
              <w:ind w:firstLine="0"/>
              <w:jc w:val="left"/>
              <w:rPr>
                <w:sz w:val="24"/>
                <w:szCs w:val="24"/>
              </w:rPr>
            </w:pPr>
            <w:r w:rsidRPr="00583CF5">
              <w:rPr>
                <w:sz w:val="24"/>
                <w:szCs w:val="24"/>
              </w:rPr>
              <w:t>допустимо</w:t>
            </w:r>
          </w:p>
        </w:tc>
      </w:tr>
    </w:tbl>
    <w:p w14:paraId="028532FE" w14:textId="77777777" w:rsidR="000F6A2C" w:rsidRDefault="000F6A2C" w:rsidP="000F6A2C">
      <w:pPr>
        <w:ind w:firstLine="0"/>
      </w:pPr>
    </w:p>
    <w:p w14:paraId="4B01F1F2" w14:textId="77777777" w:rsidR="000F6A2C" w:rsidRPr="00DE1B8B" w:rsidRDefault="000F6A2C" w:rsidP="000F6A2C">
      <w:pPr>
        <w:rPr>
          <w:lang w:val="ru-RU"/>
        </w:rPr>
      </w:pPr>
      <w:r w:rsidRPr="00DE1B8B">
        <w:rPr>
          <w:lang w:val="ru-RU"/>
        </w:rPr>
        <w:t>Трансформаторы устанавливаются на отдельных фундаментах с маслоприёмниками. Низшая сторона подключается к КРУ 10 кВ кабельными или шинными связями по принятому плану ГПП. На стороне 110 кВ трансформаторы присоединяются через коммутационные аппараты и разъединители, показанные на однолинейной схеме.</w:t>
      </w:r>
    </w:p>
    <w:p w14:paraId="24ABA92F" w14:textId="77777777" w:rsidR="000F6A2C" w:rsidRPr="00DE1B8B" w:rsidRDefault="000F6A2C" w:rsidP="00583CF5">
      <w:pPr>
        <w:pStyle w:val="1"/>
        <w:rPr>
          <w:lang w:val="ru-RU"/>
        </w:rPr>
      </w:pPr>
      <w:bookmarkStart w:id="38" w:name="_Toc232716836"/>
      <w:r w:rsidRPr="00DE1B8B">
        <w:rPr>
          <w:lang w:val="ru-RU"/>
        </w:rPr>
        <w:lastRenderedPageBreak/>
        <w:t>2.5 Выбор числа и мощности силовых трансформаторов цеховых ТП</w:t>
      </w:r>
      <w:bookmarkEnd w:id="38"/>
    </w:p>
    <w:p w14:paraId="68863980" w14:textId="77777777" w:rsidR="000F6A2C" w:rsidRPr="00DE1B8B" w:rsidRDefault="000F6A2C" w:rsidP="000F6A2C">
      <w:pPr>
        <w:rPr>
          <w:lang w:val="ru-RU"/>
        </w:rPr>
      </w:pPr>
      <w:r w:rsidRPr="00DE1B8B">
        <w:rPr>
          <w:lang w:val="ru-RU"/>
        </w:rPr>
        <w:t>Для ТП-1 и ТП-2 послеаварийный режим не трактуется как питание 100 % оборудования от одного трансформатора. В цехе механической обработки можно вывести из работы часть станков без остановки всего производства. В сварочном цехе можно ограничить число одновременно работающих постов. Поэтому трансформаторы 2×1600 кВА дают нормальную рабочую схему: в обычном режиме они не перегружены, а при аварии сохраняют технологический минимум.</w:t>
      </w:r>
    </w:p>
    <w:p w14:paraId="0058E402" w14:textId="16736607" w:rsidR="000F6A2C" w:rsidRPr="00DE1B8B" w:rsidRDefault="000F6A2C" w:rsidP="000F6A2C">
      <w:pPr>
        <w:rPr>
          <w:lang w:val="ru-RU"/>
        </w:rPr>
      </w:pPr>
      <w:r w:rsidRPr="00DE1B8B">
        <w:rPr>
          <w:lang w:val="ru-RU"/>
        </w:rPr>
        <w:t>Если поставить в ТП-1 и ТП-2 по два трансформатора 2500 кВА, аварийный режим станет мягче, но низковольтные токи КЗ и стоимость подстанций вырастут.</w:t>
      </w:r>
    </w:p>
    <w:p w14:paraId="6D2FC18B" w14:textId="77777777" w:rsidR="000F6A2C" w:rsidRPr="00DE1B8B" w:rsidRDefault="000F6A2C" w:rsidP="000F6A2C">
      <w:pPr>
        <w:rPr>
          <w:lang w:val="ru-RU"/>
        </w:rPr>
      </w:pPr>
      <w:r w:rsidRPr="00DE1B8B">
        <w:rPr>
          <w:lang w:val="ru-RU"/>
        </w:rPr>
        <w:t>Для ТП-3 принят один трансформатор 1000 кВА. В компрессорной есть резервирование самих агрегатов, а технологический процесс допускает переключение. Два трансформатора в этой точке увеличили бы стоимость и площадь подстанции, но не дали бы такого выигрыша, как в механическом или сварочном цехе.</w:t>
      </w:r>
    </w:p>
    <w:p w14:paraId="5C20E0C4" w14:textId="77777777" w:rsidR="000F6A2C" w:rsidRPr="00DE1B8B" w:rsidRDefault="000F6A2C" w:rsidP="000F6A2C">
      <w:pPr>
        <w:rPr>
          <w:lang w:val="ru-RU"/>
        </w:rPr>
      </w:pPr>
      <w:r w:rsidRPr="00DE1B8B">
        <w:rPr>
          <w:lang w:val="ru-RU"/>
        </w:rPr>
        <w:t>ТП-4 получает трансформатор 630 кВА. Здесь резерв по мощности нужен не из-за тяжёлых пусков, а из-за возможного расширения административной нагрузки: вентиляция, серверный шкаф, зарядные устройства, дополнительные светильники территории. Нагрузка спокойная, но ставить 400 кВА при расчётных 406 кВА нельзя.</w:t>
      </w:r>
    </w:p>
    <w:p w14:paraId="745B9D63" w14:textId="77777777" w:rsidR="000F6A2C" w:rsidRPr="00DE1B8B" w:rsidRDefault="000F6A2C" w:rsidP="000F6A2C">
      <w:pPr>
        <w:rPr>
          <w:lang w:val="ru-RU"/>
        </w:rPr>
      </w:pPr>
      <w:r w:rsidRPr="00DE1B8B">
        <w:rPr>
          <w:lang w:val="ru-RU"/>
        </w:rPr>
        <w:t>Цеховые трансформаторы подбираются по полной мощности нагрузок, а не по активной мощности. В старой редакции раздела возникала ошибка: мощность трансформаторов сравнивалась с нагрузкой так, что загрузка отдельных ТП получалась выше 100 %. Такой вариант нельзя оставлять в ВКР, потому что он противоречит расчёту и сразу виден в таблице.</w:t>
      </w:r>
    </w:p>
    <w:p w14:paraId="79B1C52A" w14:textId="3F5BF334" w:rsidR="000F6A2C" w:rsidRPr="00DE1B8B" w:rsidRDefault="000F6A2C" w:rsidP="000F6A2C">
      <w:pPr>
        <w:rPr>
          <w:lang w:val="ru-RU"/>
        </w:rPr>
      </w:pPr>
      <w:r w:rsidRPr="00DE1B8B">
        <w:rPr>
          <w:lang w:val="ru-RU"/>
        </w:rPr>
        <w:t>Для ТП-1 и ТП-2 принимаются двухтрансформаторные подстанции с трансформаторами по 1600 кВА. Нормальная работа ведётся с разделением нагрузки по секциям 0,4 кВ. При выводе одного трансформатора часть не</w:t>
      </w:r>
      <w:r w:rsidRPr="00DE1B8B">
        <w:rPr>
          <w:lang w:val="ru-RU"/>
        </w:rPr>
        <w:lastRenderedPageBreak/>
        <w:t xml:space="preserve">приоритетной нагрузки отключается по оперативной схеме: в механообработке это часть станков без срочного задания, в сварочном цехе </w:t>
      </w:r>
      <w:r>
        <w:rPr>
          <w:lang w:val="ru-RU"/>
        </w:rPr>
        <w:t>–</w:t>
      </w:r>
      <w:r w:rsidRPr="00DE1B8B">
        <w:rPr>
          <w:lang w:val="ru-RU"/>
        </w:rPr>
        <w:t xml:space="preserve"> часть постов. Такой режим не равен полному питанию всего цеха от одного трансформатора, зато сохраняет технологический минимум и не требует ставить чрезмерно крупные трансформаторы внутри цеховых ТП.</w:t>
      </w:r>
    </w:p>
    <w:p w14:paraId="33E5D32C" w14:textId="77777777" w:rsidR="000F6A2C" w:rsidRPr="00DE1B8B" w:rsidRDefault="000F6A2C" w:rsidP="000F6A2C">
      <w:pPr>
        <w:rPr>
          <w:lang w:val="ru-RU"/>
        </w:rPr>
      </w:pPr>
      <w:r w:rsidRPr="00DE1B8B">
        <w:rPr>
          <w:lang w:val="ru-RU"/>
        </w:rPr>
        <w:t>Для компрессорной станции принимается один трансформатор 1000 кВА. Компрессорная допускает технологический перерыв на время переключения и ремонта, а расчётная нагрузка 898,6 кВА укладывается в номинал с небольшим запасом. Для ТП-4 принят трансформатор 630 кВА. Он покрывает административно-бытовой корпус и наружное освещение с нормальной загрузкой, без перегрева и без работы на пределе.</w:t>
      </w:r>
    </w:p>
    <w:p w14:paraId="12E2FCA7" w14:textId="2B84D8D9" w:rsidR="000F6A2C" w:rsidRPr="00DE1B8B" w:rsidRDefault="00583CF5" w:rsidP="000F6A2C">
      <w:pPr>
        <w:ind w:firstLine="0"/>
        <w:rPr>
          <w:lang w:val="ru-RU"/>
        </w:rPr>
      </w:pPr>
      <w:r>
        <w:rPr>
          <w:lang w:val="ru-RU"/>
        </w:rPr>
        <w:t xml:space="preserve">                                                </w:t>
      </w:r>
      <m:oMath>
        <m:r>
          <w:rPr>
            <w:rFonts w:ascii="Cambria Math" w:hAnsi="Cambria Math"/>
          </w:rPr>
          <m:t>K</m:t>
        </m:r>
        <m:r>
          <w:rPr>
            <w:rFonts w:ascii="Cambria Math" w:hAnsi="Cambria Math"/>
            <w:lang w:val="ru-RU"/>
          </w:rPr>
          <m:t xml:space="preserve">з.ТП = </m:t>
        </m:r>
        <m:f>
          <m:fPr>
            <m:ctrlPr>
              <w:rPr>
                <w:rFonts w:ascii="Cambria Math" w:hAnsi="Cambria Math"/>
                <w:i/>
                <w:lang w:val="ru-RU"/>
              </w:rPr>
            </m:ctrlPr>
          </m:fPr>
          <m:num>
            <m:r>
              <w:rPr>
                <w:rFonts w:ascii="Cambria Math" w:hAnsi="Cambria Math"/>
              </w:rPr>
              <m:t>S</m:t>
            </m:r>
            <m:r>
              <w:rPr>
                <w:rFonts w:ascii="Cambria Math" w:hAnsi="Cambria Math"/>
                <w:lang w:val="ru-RU"/>
              </w:rPr>
              <m:t>р</m:t>
            </m:r>
          </m:num>
          <m:den>
            <m:d>
              <m:dPr>
                <m:ctrlPr>
                  <w:rPr>
                    <w:rFonts w:ascii="Cambria Math" w:hAnsi="Cambria Math"/>
                    <w:i/>
                    <w:lang w:val="ru-RU"/>
                  </w:rPr>
                </m:ctrlPr>
              </m:dPr>
              <m:e>
                <m:r>
                  <w:rPr>
                    <w:rFonts w:ascii="Cambria Math" w:hAnsi="Cambria Math"/>
                  </w:rPr>
                  <m:t>n</m:t>
                </m:r>
                <m:r>
                  <w:rPr>
                    <w:rFonts w:ascii="Cambria Math" w:hAnsi="Cambria Math"/>
                    <w:lang w:val="ru-RU"/>
                  </w:rPr>
                  <m:t xml:space="preserve"> · </m:t>
                </m:r>
                <m:r>
                  <w:rPr>
                    <w:rFonts w:ascii="Cambria Math" w:hAnsi="Cambria Math"/>
                  </w:rPr>
                  <m:t>S</m:t>
                </m:r>
                <m:r>
                  <w:rPr>
                    <w:rFonts w:ascii="Cambria Math" w:hAnsi="Cambria Math"/>
                    <w:lang w:val="ru-RU"/>
                  </w:rPr>
                  <m:t>ном</m:t>
                </m:r>
              </m:e>
            </m:d>
          </m:den>
        </m:f>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 xml:space="preserve">      (</w:t>
      </w:r>
      <w:r>
        <w:rPr>
          <w:lang w:val="ru-RU"/>
        </w:rPr>
        <w:t>2.10</w:t>
      </w:r>
      <w:r w:rsidR="000F6A2C" w:rsidRPr="00DE1B8B">
        <w:rPr>
          <w:lang w:val="ru-RU"/>
        </w:rPr>
        <w:t>)</w:t>
      </w:r>
    </w:p>
    <w:p w14:paraId="03476F6B" w14:textId="77777777" w:rsidR="00583CF5" w:rsidRDefault="000F6A2C" w:rsidP="000F6A2C">
      <w:pPr>
        <w:rPr>
          <w:lang w:val="ru-RU"/>
        </w:rPr>
      </w:pPr>
      <w:r w:rsidRPr="00DE1B8B">
        <w:rPr>
          <w:lang w:val="ru-RU"/>
        </w:rPr>
        <w:t xml:space="preserve">где </w:t>
      </w:r>
      <w:r>
        <w:t>K</w:t>
      </w:r>
      <w:r w:rsidRPr="00DE1B8B">
        <w:rPr>
          <w:lang w:val="ru-RU"/>
        </w:rPr>
        <w:t xml:space="preserve">з.ТП </w:t>
      </w:r>
      <w:r>
        <w:rPr>
          <w:lang w:val="ru-RU"/>
        </w:rPr>
        <w:t>–</w:t>
      </w:r>
      <w:r w:rsidRPr="00DE1B8B">
        <w:rPr>
          <w:lang w:val="ru-RU"/>
        </w:rPr>
        <w:t xml:space="preserve"> коэффициент загрузки трансформаторов цеховой подстанции; </w:t>
      </w:r>
    </w:p>
    <w:p w14:paraId="56F1F83C" w14:textId="77777777" w:rsidR="00583CF5" w:rsidRDefault="000F6A2C" w:rsidP="000F6A2C">
      <w:pPr>
        <w:rPr>
          <w:lang w:val="ru-RU"/>
        </w:rPr>
      </w:pPr>
      <w:r>
        <w:t>S</w:t>
      </w:r>
      <w:r w:rsidRPr="00DE1B8B">
        <w:rPr>
          <w:lang w:val="ru-RU"/>
        </w:rPr>
        <w:t xml:space="preserve">р </w:t>
      </w:r>
      <w:r>
        <w:rPr>
          <w:lang w:val="ru-RU"/>
        </w:rPr>
        <w:t>–</w:t>
      </w:r>
      <w:r w:rsidRPr="00DE1B8B">
        <w:rPr>
          <w:lang w:val="ru-RU"/>
        </w:rPr>
        <w:t xml:space="preserve"> расчётная полная мощность потребителя, кВА; </w:t>
      </w:r>
    </w:p>
    <w:p w14:paraId="1F4BBAD0" w14:textId="77777777" w:rsidR="00583CF5" w:rsidRDefault="000F6A2C" w:rsidP="000F6A2C">
      <w:pPr>
        <w:rPr>
          <w:lang w:val="ru-RU"/>
        </w:rPr>
      </w:pPr>
      <w:r>
        <w:t>n</w:t>
      </w:r>
      <w:r w:rsidRPr="00DE1B8B">
        <w:rPr>
          <w:lang w:val="ru-RU"/>
        </w:rPr>
        <w:t xml:space="preserve"> </w:t>
      </w:r>
      <w:r>
        <w:rPr>
          <w:lang w:val="ru-RU"/>
        </w:rPr>
        <w:t>–</w:t>
      </w:r>
      <w:r w:rsidRPr="00DE1B8B">
        <w:rPr>
          <w:lang w:val="ru-RU"/>
        </w:rPr>
        <w:t xml:space="preserve"> количество трансформаторов; </w:t>
      </w:r>
    </w:p>
    <w:p w14:paraId="290358F4" w14:textId="1BCCEA78" w:rsidR="000F6A2C" w:rsidRPr="00DE1B8B" w:rsidRDefault="000F6A2C" w:rsidP="000F6A2C">
      <w:pPr>
        <w:rPr>
          <w:lang w:val="ru-RU"/>
        </w:rPr>
      </w:pPr>
      <w:r>
        <w:t>S</w:t>
      </w:r>
      <w:r w:rsidRPr="00DE1B8B">
        <w:rPr>
          <w:lang w:val="ru-RU"/>
        </w:rPr>
        <w:t xml:space="preserve">ном </w:t>
      </w:r>
      <w:r>
        <w:rPr>
          <w:lang w:val="ru-RU"/>
        </w:rPr>
        <w:t>–</w:t>
      </w:r>
      <w:r w:rsidRPr="00DE1B8B">
        <w:rPr>
          <w:lang w:val="ru-RU"/>
        </w:rPr>
        <w:t xml:space="preserve"> номинальная мощность одного трансформатора, кВА.</w:t>
      </w:r>
    </w:p>
    <w:p w14:paraId="00784AA8" w14:textId="77777777" w:rsidR="000F6A2C" w:rsidRPr="00DE1B8B" w:rsidRDefault="000F6A2C" w:rsidP="000F6A2C">
      <w:pPr>
        <w:rPr>
          <w:lang w:val="ru-RU"/>
        </w:rPr>
      </w:pPr>
      <w:r w:rsidRPr="00DE1B8B">
        <w:rPr>
          <w:lang w:val="ru-RU"/>
        </w:rPr>
        <w:t>Для ТП-1:</w:t>
      </w:r>
    </w:p>
    <w:p w14:paraId="21D4C37C" w14:textId="59A35F7A" w:rsidR="000F6A2C" w:rsidRPr="00DE1B8B" w:rsidRDefault="00583CF5" w:rsidP="000F6A2C">
      <w:pPr>
        <w:ind w:firstLine="0"/>
        <w:rPr>
          <w:lang w:val="ru-RU"/>
        </w:rPr>
      </w:pPr>
      <m:oMathPara>
        <m:oMath>
          <m:r>
            <w:rPr>
              <w:rFonts w:ascii="Cambria Math" w:hAnsi="Cambria Math"/>
            </w:rPr>
            <m:t>K</m:t>
          </m:r>
          <m:r>
            <w:rPr>
              <w:rFonts w:ascii="Cambria Math" w:hAnsi="Cambria Math"/>
              <w:lang w:val="ru-RU"/>
            </w:rPr>
            <m:t xml:space="preserve">з.ТП-1 = </m:t>
          </m:r>
          <m:f>
            <m:fPr>
              <m:ctrlPr>
                <w:rPr>
                  <w:rFonts w:ascii="Cambria Math" w:hAnsi="Cambria Math"/>
                  <w:i/>
                  <w:lang w:val="ru-RU"/>
                </w:rPr>
              </m:ctrlPr>
            </m:fPr>
            <m:num>
              <m:r>
                <w:rPr>
                  <w:rFonts w:ascii="Cambria Math" w:hAnsi="Cambria Math"/>
                  <w:lang w:val="ru-RU"/>
                </w:rPr>
                <m:t>2637,1</m:t>
              </m:r>
            </m:num>
            <m:den>
              <m:d>
                <m:dPr>
                  <m:ctrlPr>
                    <w:rPr>
                      <w:rFonts w:ascii="Cambria Math" w:hAnsi="Cambria Math"/>
                      <w:i/>
                      <w:lang w:val="ru-RU"/>
                    </w:rPr>
                  </m:ctrlPr>
                </m:dPr>
                <m:e>
                  <m:r>
                    <w:rPr>
                      <w:rFonts w:ascii="Cambria Math" w:hAnsi="Cambria Math"/>
                      <w:lang w:val="ru-RU"/>
                    </w:rPr>
                    <m:t>2 · 1600</m:t>
                  </m:r>
                </m:e>
              </m:d>
            </m:den>
          </m:f>
          <m:r>
            <w:rPr>
              <w:rFonts w:ascii="Cambria Math" w:hAnsi="Cambria Math"/>
              <w:lang w:val="ru-RU"/>
            </w:rPr>
            <m:t>= 0,824, или 82,4 %.</m:t>
          </m:r>
        </m:oMath>
      </m:oMathPara>
    </w:p>
    <w:p w14:paraId="7A5C2537" w14:textId="77777777" w:rsidR="000F6A2C" w:rsidRPr="00DE1B8B" w:rsidRDefault="000F6A2C" w:rsidP="000F6A2C">
      <w:pPr>
        <w:rPr>
          <w:lang w:val="ru-RU"/>
        </w:rPr>
      </w:pPr>
      <w:r w:rsidRPr="00DE1B8B">
        <w:rPr>
          <w:lang w:val="ru-RU"/>
        </w:rPr>
        <w:t>Для ТП-2:</w:t>
      </w:r>
    </w:p>
    <w:p w14:paraId="3C0CAB06" w14:textId="0C426427" w:rsidR="000F6A2C" w:rsidRPr="00DE1B8B" w:rsidRDefault="00583CF5" w:rsidP="000F6A2C">
      <w:pPr>
        <w:ind w:firstLine="0"/>
        <w:rPr>
          <w:lang w:val="ru-RU"/>
        </w:rPr>
      </w:pPr>
      <m:oMathPara>
        <m:oMath>
          <m:r>
            <w:rPr>
              <w:rFonts w:ascii="Cambria Math" w:hAnsi="Cambria Math"/>
            </w:rPr>
            <m:t>K</m:t>
          </m:r>
          <m:r>
            <w:rPr>
              <w:rFonts w:ascii="Cambria Math" w:hAnsi="Cambria Math"/>
              <w:lang w:val="ru-RU"/>
            </w:rPr>
            <m:t xml:space="preserve">з.ТП-2 = </m:t>
          </m:r>
          <m:f>
            <m:fPr>
              <m:ctrlPr>
                <w:rPr>
                  <w:rFonts w:ascii="Cambria Math" w:hAnsi="Cambria Math"/>
                  <w:i/>
                  <w:lang w:val="ru-RU"/>
                </w:rPr>
              </m:ctrlPr>
            </m:fPr>
            <m:num>
              <m:r>
                <w:rPr>
                  <w:rFonts w:ascii="Cambria Math" w:hAnsi="Cambria Math"/>
                  <w:lang w:val="ru-RU"/>
                </w:rPr>
                <m:t>2512,3</m:t>
              </m:r>
            </m:num>
            <m:den>
              <m:d>
                <m:dPr>
                  <m:ctrlPr>
                    <w:rPr>
                      <w:rFonts w:ascii="Cambria Math" w:hAnsi="Cambria Math"/>
                      <w:i/>
                      <w:lang w:val="ru-RU"/>
                    </w:rPr>
                  </m:ctrlPr>
                </m:dPr>
                <m:e>
                  <m:r>
                    <w:rPr>
                      <w:rFonts w:ascii="Cambria Math" w:hAnsi="Cambria Math"/>
                      <w:lang w:val="ru-RU"/>
                    </w:rPr>
                    <m:t>2 · 1600</m:t>
                  </m:r>
                </m:e>
              </m:d>
            </m:den>
          </m:f>
          <m:r>
            <w:rPr>
              <w:rFonts w:ascii="Cambria Math" w:hAnsi="Cambria Math"/>
              <w:lang w:val="ru-RU"/>
            </w:rPr>
            <m:t>= 0,785, или 78,5 %.</m:t>
          </m:r>
        </m:oMath>
      </m:oMathPara>
    </w:p>
    <w:p w14:paraId="4D09E6F6" w14:textId="77777777" w:rsidR="000F6A2C" w:rsidRPr="00DE1B8B" w:rsidRDefault="000F6A2C" w:rsidP="000F6A2C">
      <w:pPr>
        <w:rPr>
          <w:lang w:val="ru-RU"/>
        </w:rPr>
      </w:pPr>
      <w:r w:rsidRPr="00DE1B8B">
        <w:rPr>
          <w:lang w:val="ru-RU"/>
        </w:rPr>
        <w:t>Для ТП-3:</w:t>
      </w:r>
    </w:p>
    <w:p w14:paraId="0FEE46C8" w14:textId="2D28C7A3" w:rsidR="000F6A2C" w:rsidRPr="00DE1B8B" w:rsidRDefault="00583CF5" w:rsidP="000F6A2C">
      <w:pPr>
        <w:ind w:firstLine="0"/>
        <w:rPr>
          <w:lang w:val="ru-RU"/>
        </w:rPr>
      </w:pPr>
      <m:oMathPara>
        <m:oMath>
          <m:r>
            <w:rPr>
              <w:rFonts w:ascii="Cambria Math" w:hAnsi="Cambria Math"/>
            </w:rPr>
            <m:t>K</m:t>
          </m:r>
          <m:r>
            <w:rPr>
              <w:rFonts w:ascii="Cambria Math" w:hAnsi="Cambria Math"/>
              <w:lang w:val="ru-RU"/>
            </w:rPr>
            <m:t xml:space="preserve">з.ТП-3 = </m:t>
          </m:r>
          <m:f>
            <m:fPr>
              <m:ctrlPr>
                <w:rPr>
                  <w:rFonts w:ascii="Cambria Math" w:hAnsi="Cambria Math"/>
                  <w:i/>
                  <w:lang w:val="ru-RU"/>
                </w:rPr>
              </m:ctrlPr>
            </m:fPr>
            <m:num>
              <m:r>
                <w:rPr>
                  <w:rFonts w:ascii="Cambria Math" w:hAnsi="Cambria Math"/>
                  <w:lang w:val="ru-RU"/>
                </w:rPr>
                <m:t>898,6</m:t>
              </m:r>
            </m:num>
            <m:den>
              <m:r>
                <w:rPr>
                  <w:rFonts w:ascii="Cambria Math" w:hAnsi="Cambria Math"/>
                  <w:lang w:val="ru-RU"/>
                </w:rPr>
                <m:t>1000</m:t>
              </m:r>
            </m:den>
          </m:f>
          <m:r>
            <w:rPr>
              <w:rFonts w:ascii="Cambria Math" w:hAnsi="Cambria Math"/>
              <w:lang w:val="ru-RU"/>
            </w:rPr>
            <m:t xml:space="preserve"> = 0,899, или 89,9 %.</m:t>
          </m:r>
        </m:oMath>
      </m:oMathPara>
    </w:p>
    <w:p w14:paraId="431E3136" w14:textId="77777777" w:rsidR="000F6A2C" w:rsidRPr="00DE1B8B" w:rsidRDefault="000F6A2C" w:rsidP="000F6A2C">
      <w:pPr>
        <w:rPr>
          <w:lang w:val="ru-RU"/>
        </w:rPr>
      </w:pPr>
      <w:r w:rsidRPr="00DE1B8B">
        <w:rPr>
          <w:lang w:val="ru-RU"/>
        </w:rPr>
        <w:t>Для ТП-4 с учётом административного корпуса и наружного освещения:</w:t>
      </w:r>
    </w:p>
    <w:p w14:paraId="7852B430" w14:textId="41B2431E" w:rsidR="000F6A2C" w:rsidRPr="00DE1B8B" w:rsidRDefault="00583CF5" w:rsidP="000F6A2C">
      <w:pPr>
        <w:ind w:firstLine="0"/>
        <w:rPr>
          <w:lang w:val="ru-RU"/>
        </w:rPr>
      </w:pPr>
      <m:oMathPara>
        <m:oMath>
          <m:r>
            <w:rPr>
              <w:rFonts w:ascii="Cambria Math" w:hAnsi="Cambria Math"/>
            </w:rPr>
            <m:t>S</m:t>
          </m:r>
          <m:r>
            <w:rPr>
              <w:rFonts w:ascii="Cambria Math" w:hAnsi="Cambria Math"/>
              <w:lang w:val="ru-RU"/>
            </w:rPr>
            <m:t>ТП-4 = 320,9 + 85,1 = 406,0 кВА;</m:t>
          </m:r>
        </m:oMath>
      </m:oMathPara>
    </w:p>
    <w:p w14:paraId="17D791E5" w14:textId="69B7E28C" w:rsidR="000F6A2C" w:rsidRPr="00DE1B8B" w:rsidRDefault="00583CF5" w:rsidP="000F6A2C">
      <w:pPr>
        <w:ind w:firstLine="0"/>
        <w:rPr>
          <w:lang w:val="ru-RU"/>
        </w:rPr>
      </w:pPr>
      <m:oMathPara>
        <m:oMath>
          <m:r>
            <w:rPr>
              <w:rFonts w:ascii="Cambria Math" w:hAnsi="Cambria Math"/>
            </w:rPr>
            <w:lastRenderedPageBreak/>
            <m:t>K</m:t>
          </m:r>
          <m:r>
            <w:rPr>
              <w:rFonts w:ascii="Cambria Math" w:hAnsi="Cambria Math"/>
              <w:lang w:val="ru-RU"/>
            </w:rPr>
            <m:t xml:space="preserve">з.ТП-4 = </m:t>
          </m:r>
          <m:f>
            <m:fPr>
              <m:ctrlPr>
                <w:rPr>
                  <w:rFonts w:ascii="Cambria Math" w:hAnsi="Cambria Math"/>
                  <w:i/>
                  <w:lang w:val="ru-RU"/>
                </w:rPr>
              </m:ctrlPr>
            </m:fPr>
            <m:num>
              <m:r>
                <w:rPr>
                  <w:rFonts w:ascii="Cambria Math" w:hAnsi="Cambria Math"/>
                  <w:lang w:val="ru-RU"/>
                </w:rPr>
                <m:t>406,0</m:t>
              </m:r>
            </m:num>
            <m:den>
              <m:r>
                <w:rPr>
                  <w:rFonts w:ascii="Cambria Math" w:hAnsi="Cambria Math"/>
                  <w:lang w:val="ru-RU"/>
                </w:rPr>
                <m:t>630</m:t>
              </m:r>
            </m:den>
          </m:f>
          <m:r>
            <w:rPr>
              <w:rFonts w:ascii="Cambria Math" w:hAnsi="Cambria Math"/>
              <w:lang w:val="ru-RU"/>
            </w:rPr>
            <m:t xml:space="preserve"> = 0,644, или 64,4 %.</m:t>
          </m:r>
        </m:oMath>
      </m:oMathPara>
    </w:p>
    <w:p w14:paraId="5FC9215E" w14:textId="77777777" w:rsidR="00583CF5" w:rsidRDefault="000F6A2C" w:rsidP="00583CF5">
      <w:pPr>
        <w:ind w:firstLine="0"/>
        <w:jc w:val="right"/>
        <w:rPr>
          <w:lang w:val="ru-RU"/>
        </w:rPr>
      </w:pPr>
      <w:r>
        <w:t xml:space="preserve">Таблица </w:t>
      </w:r>
      <w:r w:rsidR="00583CF5">
        <w:rPr>
          <w:lang w:val="ru-RU"/>
        </w:rPr>
        <w:t>4</w:t>
      </w:r>
    </w:p>
    <w:p w14:paraId="4404CCCB" w14:textId="2298ED02" w:rsidR="000F6A2C" w:rsidRDefault="000F6A2C" w:rsidP="00583CF5">
      <w:pPr>
        <w:ind w:firstLine="0"/>
        <w:jc w:val="center"/>
      </w:pPr>
      <w:r>
        <w:t>Выбор цеховых трансформаторов</w:t>
      </w:r>
    </w:p>
    <w:tbl>
      <w:tblPr>
        <w:tblStyle w:val="aff0"/>
        <w:tblW w:w="0" w:type="auto"/>
        <w:jc w:val="center"/>
        <w:tblLook w:val="04A0" w:firstRow="1" w:lastRow="0" w:firstColumn="1" w:lastColumn="0" w:noHBand="0" w:noVBand="1"/>
      </w:tblPr>
      <w:tblGrid>
        <w:gridCol w:w="1505"/>
        <w:gridCol w:w="1746"/>
        <w:gridCol w:w="1532"/>
        <w:gridCol w:w="1584"/>
        <w:gridCol w:w="1570"/>
        <w:gridCol w:w="1578"/>
      </w:tblGrid>
      <w:tr w:rsidR="000F6A2C" w:rsidRPr="00583CF5" w14:paraId="2C1A555C" w14:textId="77777777" w:rsidTr="005E0899">
        <w:trPr>
          <w:jc w:val="center"/>
        </w:trPr>
        <w:tc>
          <w:tcPr>
            <w:tcW w:w="1615" w:type="dxa"/>
            <w:tcMar>
              <w:top w:w="80" w:type="dxa"/>
              <w:left w:w="80" w:type="dxa"/>
              <w:bottom w:w="80" w:type="dxa"/>
              <w:right w:w="80" w:type="dxa"/>
            </w:tcMar>
            <w:vAlign w:val="center"/>
          </w:tcPr>
          <w:p w14:paraId="07314FFB" w14:textId="77777777" w:rsidR="000F6A2C" w:rsidRPr="00583CF5" w:rsidRDefault="000F6A2C" w:rsidP="005E0899">
            <w:pPr>
              <w:spacing w:line="240" w:lineRule="auto"/>
              <w:ind w:firstLine="0"/>
              <w:rPr>
                <w:sz w:val="24"/>
                <w:szCs w:val="24"/>
              </w:rPr>
            </w:pPr>
            <w:r w:rsidRPr="00583CF5">
              <w:rPr>
                <w:b/>
                <w:sz w:val="24"/>
                <w:szCs w:val="24"/>
              </w:rPr>
              <w:t>ТП</w:t>
            </w:r>
          </w:p>
        </w:tc>
        <w:tc>
          <w:tcPr>
            <w:tcW w:w="1615" w:type="dxa"/>
            <w:tcMar>
              <w:top w:w="80" w:type="dxa"/>
              <w:left w:w="80" w:type="dxa"/>
              <w:bottom w:w="80" w:type="dxa"/>
              <w:right w:w="80" w:type="dxa"/>
            </w:tcMar>
            <w:vAlign w:val="center"/>
          </w:tcPr>
          <w:p w14:paraId="09D6078F" w14:textId="77777777" w:rsidR="000F6A2C" w:rsidRPr="00583CF5" w:rsidRDefault="000F6A2C" w:rsidP="005E0899">
            <w:pPr>
              <w:spacing w:line="240" w:lineRule="auto"/>
              <w:ind w:firstLine="0"/>
              <w:rPr>
                <w:sz w:val="24"/>
                <w:szCs w:val="24"/>
              </w:rPr>
            </w:pPr>
            <w:r w:rsidRPr="00583CF5">
              <w:rPr>
                <w:b/>
                <w:sz w:val="24"/>
                <w:szCs w:val="24"/>
              </w:rPr>
              <w:t>Потребитель</w:t>
            </w:r>
          </w:p>
        </w:tc>
        <w:tc>
          <w:tcPr>
            <w:tcW w:w="1615" w:type="dxa"/>
            <w:tcMar>
              <w:top w:w="80" w:type="dxa"/>
              <w:left w:w="80" w:type="dxa"/>
              <w:bottom w:w="80" w:type="dxa"/>
              <w:right w:w="80" w:type="dxa"/>
            </w:tcMar>
            <w:vAlign w:val="center"/>
          </w:tcPr>
          <w:p w14:paraId="72ECB557" w14:textId="77777777" w:rsidR="000F6A2C" w:rsidRPr="00583CF5" w:rsidRDefault="000F6A2C" w:rsidP="005E0899">
            <w:pPr>
              <w:spacing w:line="240" w:lineRule="auto"/>
              <w:ind w:firstLine="0"/>
              <w:rPr>
                <w:sz w:val="24"/>
                <w:szCs w:val="24"/>
              </w:rPr>
            </w:pPr>
            <w:r w:rsidRPr="00583CF5">
              <w:rPr>
                <w:b/>
                <w:sz w:val="24"/>
                <w:szCs w:val="24"/>
              </w:rPr>
              <w:t>Sр, кВА</w:t>
            </w:r>
          </w:p>
        </w:tc>
        <w:tc>
          <w:tcPr>
            <w:tcW w:w="1615" w:type="dxa"/>
            <w:tcMar>
              <w:top w:w="80" w:type="dxa"/>
              <w:left w:w="80" w:type="dxa"/>
              <w:bottom w:w="80" w:type="dxa"/>
              <w:right w:w="80" w:type="dxa"/>
            </w:tcMar>
            <w:vAlign w:val="center"/>
          </w:tcPr>
          <w:p w14:paraId="7DF5B3E0" w14:textId="77777777" w:rsidR="000F6A2C" w:rsidRPr="00583CF5" w:rsidRDefault="000F6A2C" w:rsidP="005E0899">
            <w:pPr>
              <w:spacing w:line="240" w:lineRule="auto"/>
              <w:ind w:firstLine="0"/>
              <w:rPr>
                <w:sz w:val="24"/>
                <w:szCs w:val="24"/>
              </w:rPr>
            </w:pPr>
            <w:r w:rsidRPr="00583CF5">
              <w:rPr>
                <w:b/>
                <w:sz w:val="24"/>
                <w:szCs w:val="24"/>
              </w:rPr>
              <w:t>Принято</w:t>
            </w:r>
          </w:p>
        </w:tc>
        <w:tc>
          <w:tcPr>
            <w:tcW w:w="1615" w:type="dxa"/>
            <w:tcMar>
              <w:top w:w="80" w:type="dxa"/>
              <w:left w:w="80" w:type="dxa"/>
              <w:bottom w:w="80" w:type="dxa"/>
              <w:right w:w="80" w:type="dxa"/>
            </w:tcMar>
            <w:vAlign w:val="center"/>
          </w:tcPr>
          <w:p w14:paraId="5602A085" w14:textId="77777777" w:rsidR="000F6A2C" w:rsidRPr="00583CF5" w:rsidRDefault="000F6A2C" w:rsidP="005E0899">
            <w:pPr>
              <w:spacing w:line="240" w:lineRule="auto"/>
              <w:ind w:firstLine="0"/>
              <w:rPr>
                <w:sz w:val="24"/>
                <w:szCs w:val="24"/>
              </w:rPr>
            </w:pPr>
            <w:r w:rsidRPr="00583CF5">
              <w:rPr>
                <w:b/>
                <w:sz w:val="24"/>
                <w:szCs w:val="24"/>
              </w:rPr>
              <w:t>Загрузка, %</w:t>
            </w:r>
          </w:p>
        </w:tc>
        <w:tc>
          <w:tcPr>
            <w:tcW w:w="1615" w:type="dxa"/>
            <w:tcMar>
              <w:top w:w="80" w:type="dxa"/>
              <w:left w:w="80" w:type="dxa"/>
              <w:bottom w:w="80" w:type="dxa"/>
              <w:right w:w="80" w:type="dxa"/>
            </w:tcMar>
            <w:vAlign w:val="center"/>
          </w:tcPr>
          <w:p w14:paraId="3DD4E9CE" w14:textId="77777777" w:rsidR="000F6A2C" w:rsidRPr="00583CF5" w:rsidRDefault="000F6A2C" w:rsidP="005E0899">
            <w:pPr>
              <w:spacing w:line="240" w:lineRule="auto"/>
              <w:ind w:firstLine="0"/>
              <w:rPr>
                <w:sz w:val="24"/>
                <w:szCs w:val="24"/>
              </w:rPr>
            </w:pPr>
            <w:r w:rsidRPr="00583CF5">
              <w:rPr>
                <w:b/>
                <w:sz w:val="24"/>
                <w:szCs w:val="24"/>
              </w:rPr>
              <w:t>Вывод</w:t>
            </w:r>
          </w:p>
        </w:tc>
      </w:tr>
      <w:tr w:rsidR="000F6A2C" w:rsidRPr="00583CF5" w14:paraId="1AB64523" w14:textId="77777777" w:rsidTr="005E0899">
        <w:trPr>
          <w:jc w:val="center"/>
        </w:trPr>
        <w:tc>
          <w:tcPr>
            <w:tcW w:w="1615" w:type="dxa"/>
            <w:tcMar>
              <w:top w:w="80" w:type="dxa"/>
              <w:left w:w="80" w:type="dxa"/>
              <w:bottom w:w="80" w:type="dxa"/>
              <w:right w:w="80" w:type="dxa"/>
            </w:tcMar>
            <w:vAlign w:val="center"/>
          </w:tcPr>
          <w:p w14:paraId="094975E1" w14:textId="77777777" w:rsidR="000F6A2C" w:rsidRPr="00583CF5" w:rsidRDefault="000F6A2C" w:rsidP="005E0899">
            <w:pPr>
              <w:spacing w:line="240" w:lineRule="auto"/>
              <w:ind w:firstLine="0"/>
              <w:rPr>
                <w:sz w:val="24"/>
                <w:szCs w:val="24"/>
              </w:rPr>
            </w:pPr>
            <w:r w:rsidRPr="00583CF5">
              <w:rPr>
                <w:sz w:val="24"/>
                <w:szCs w:val="24"/>
              </w:rPr>
              <w:t>ТП-1</w:t>
            </w:r>
          </w:p>
        </w:tc>
        <w:tc>
          <w:tcPr>
            <w:tcW w:w="1615" w:type="dxa"/>
            <w:tcMar>
              <w:top w:w="80" w:type="dxa"/>
              <w:left w:w="80" w:type="dxa"/>
              <w:bottom w:w="80" w:type="dxa"/>
              <w:right w:w="80" w:type="dxa"/>
            </w:tcMar>
            <w:vAlign w:val="center"/>
          </w:tcPr>
          <w:p w14:paraId="623BE8D7" w14:textId="77777777" w:rsidR="000F6A2C" w:rsidRPr="00583CF5" w:rsidRDefault="000F6A2C" w:rsidP="005E0899">
            <w:pPr>
              <w:spacing w:line="240" w:lineRule="auto"/>
              <w:ind w:firstLine="0"/>
              <w:rPr>
                <w:sz w:val="24"/>
                <w:szCs w:val="24"/>
              </w:rPr>
            </w:pPr>
            <w:r w:rsidRPr="00583CF5">
              <w:rPr>
                <w:sz w:val="24"/>
                <w:szCs w:val="24"/>
              </w:rPr>
              <w:t>Цех механической обработки</w:t>
            </w:r>
          </w:p>
        </w:tc>
        <w:tc>
          <w:tcPr>
            <w:tcW w:w="1615" w:type="dxa"/>
            <w:tcMar>
              <w:top w:w="80" w:type="dxa"/>
              <w:left w:w="80" w:type="dxa"/>
              <w:bottom w:w="80" w:type="dxa"/>
              <w:right w:w="80" w:type="dxa"/>
            </w:tcMar>
            <w:vAlign w:val="center"/>
          </w:tcPr>
          <w:p w14:paraId="2F607179" w14:textId="77777777" w:rsidR="000F6A2C" w:rsidRPr="00583CF5" w:rsidRDefault="000F6A2C" w:rsidP="00583CF5">
            <w:pPr>
              <w:spacing w:line="240" w:lineRule="auto"/>
              <w:ind w:firstLine="0"/>
              <w:jc w:val="center"/>
              <w:rPr>
                <w:sz w:val="24"/>
                <w:szCs w:val="24"/>
              </w:rPr>
            </w:pPr>
            <w:r w:rsidRPr="00583CF5">
              <w:rPr>
                <w:sz w:val="24"/>
                <w:szCs w:val="24"/>
              </w:rPr>
              <w:t>2637,1</w:t>
            </w:r>
          </w:p>
        </w:tc>
        <w:tc>
          <w:tcPr>
            <w:tcW w:w="1615" w:type="dxa"/>
            <w:tcMar>
              <w:top w:w="80" w:type="dxa"/>
              <w:left w:w="80" w:type="dxa"/>
              <w:bottom w:w="80" w:type="dxa"/>
              <w:right w:w="80" w:type="dxa"/>
            </w:tcMar>
            <w:vAlign w:val="center"/>
          </w:tcPr>
          <w:p w14:paraId="21EE01FB" w14:textId="77777777" w:rsidR="000F6A2C" w:rsidRPr="00583CF5" w:rsidRDefault="000F6A2C" w:rsidP="00583CF5">
            <w:pPr>
              <w:spacing w:line="240" w:lineRule="auto"/>
              <w:ind w:firstLine="0"/>
              <w:jc w:val="center"/>
              <w:rPr>
                <w:sz w:val="24"/>
                <w:szCs w:val="24"/>
              </w:rPr>
            </w:pPr>
            <w:r w:rsidRPr="00583CF5">
              <w:rPr>
                <w:sz w:val="24"/>
                <w:szCs w:val="24"/>
              </w:rPr>
              <w:t>2×ТМГ-1600/10/0,4</w:t>
            </w:r>
          </w:p>
        </w:tc>
        <w:tc>
          <w:tcPr>
            <w:tcW w:w="1615" w:type="dxa"/>
            <w:tcMar>
              <w:top w:w="80" w:type="dxa"/>
              <w:left w:w="80" w:type="dxa"/>
              <w:bottom w:w="80" w:type="dxa"/>
              <w:right w:w="80" w:type="dxa"/>
            </w:tcMar>
            <w:vAlign w:val="center"/>
          </w:tcPr>
          <w:p w14:paraId="42CEB78D" w14:textId="77777777" w:rsidR="000F6A2C" w:rsidRPr="00583CF5" w:rsidRDefault="000F6A2C" w:rsidP="00583CF5">
            <w:pPr>
              <w:spacing w:line="240" w:lineRule="auto"/>
              <w:ind w:firstLine="0"/>
              <w:jc w:val="center"/>
              <w:rPr>
                <w:sz w:val="24"/>
                <w:szCs w:val="24"/>
              </w:rPr>
            </w:pPr>
            <w:r w:rsidRPr="00583CF5">
              <w:rPr>
                <w:sz w:val="24"/>
                <w:szCs w:val="24"/>
              </w:rPr>
              <w:t>82,4</w:t>
            </w:r>
          </w:p>
        </w:tc>
        <w:tc>
          <w:tcPr>
            <w:tcW w:w="1615" w:type="dxa"/>
            <w:tcMar>
              <w:top w:w="80" w:type="dxa"/>
              <w:left w:w="80" w:type="dxa"/>
              <w:bottom w:w="80" w:type="dxa"/>
              <w:right w:w="80" w:type="dxa"/>
            </w:tcMar>
            <w:vAlign w:val="center"/>
          </w:tcPr>
          <w:p w14:paraId="0F646D00" w14:textId="77777777" w:rsidR="000F6A2C" w:rsidRPr="00583CF5" w:rsidRDefault="000F6A2C" w:rsidP="005E0899">
            <w:pPr>
              <w:spacing w:line="240" w:lineRule="auto"/>
              <w:ind w:firstLine="0"/>
              <w:rPr>
                <w:sz w:val="24"/>
                <w:szCs w:val="24"/>
              </w:rPr>
            </w:pPr>
            <w:r w:rsidRPr="00583CF5">
              <w:rPr>
                <w:sz w:val="24"/>
                <w:szCs w:val="24"/>
              </w:rPr>
              <w:t>допустимо</w:t>
            </w:r>
          </w:p>
        </w:tc>
      </w:tr>
      <w:tr w:rsidR="000F6A2C" w:rsidRPr="00583CF5" w14:paraId="577DE6F3" w14:textId="77777777" w:rsidTr="005E0899">
        <w:trPr>
          <w:jc w:val="center"/>
        </w:trPr>
        <w:tc>
          <w:tcPr>
            <w:tcW w:w="1615" w:type="dxa"/>
            <w:tcMar>
              <w:top w:w="80" w:type="dxa"/>
              <w:left w:w="80" w:type="dxa"/>
              <w:bottom w:w="80" w:type="dxa"/>
              <w:right w:w="80" w:type="dxa"/>
            </w:tcMar>
            <w:vAlign w:val="center"/>
          </w:tcPr>
          <w:p w14:paraId="5D8702AA" w14:textId="77777777" w:rsidR="000F6A2C" w:rsidRPr="00583CF5" w:rsidRDefault="000F6A2C" w:rsidP="005E0899">
            <w:pPr>
              <w:spacing w:line="240" w:lineRule="auto"/>
              <w:ind w:firstLine="0"/>
              <w:rPr>
                <w:sz w:val="24"/>
                <w:szCs w:val="24"/>
              </w:rPr>
            </w:pPr>
            <w:r w:rsidRPr="00583CF5">
              <w:rPr>
                <w:sz w:val="24"/>
                <w:szCs w:val="24"/>
              </w:rPr>
              <w:t>ТП-2</w:t>
            </w:r>
          </w:p>
        </w:tc>
        <w:tc>
          <w:tcPr>
            <w:tcW w:w="1615" w:type="dxa"/>
            <w:tcMar>
              <w:top w:w="80" w:type="dxa"/>
              <w:left w:w="80" w:type="dxa"/>
              <w:bottom w:w="80" w:type="dxa"/>
              <w:right w:w="80" w:type="dxa"/>
            </w:tcMar>
            <w:vAlign w:val="center"/>
          </w:tcPr>
          <w:p w14:paraId="1F7E2161" w14:textId="77777777" w:rsidR="000F6A2C" w:rsidRPr="00583CF5" w:rsidRDefault="000F6A2C" w:rsidP="005E0899">
            <w:pPr>
              <w:spacing w:line="240" w:lineRule="auto"/>
              <w:ind w:firstLine="0"/>
              <w:rPr>
                <w:sz w:val="24"/>
                <w:szCs w:val="24"/>
              </w:rPr>
            </w:pPr>
            <w:r w:rsidRPr="00583CF5">
              <w:rPr>
                <w:sz w:val="24"/>
                <w:szCs w:val="24"/>
              </w:rPr>
              <w:t>Сварочно-сборочный цех</w:t>
            </w:r>
          </w:p>
        </w:tc>
        <w:tc>
          <w:tcPr>
            <w:tcW w:w="1615" w:type="dxa"/>
            <w:tcMar>
              <w:top w:w="80" w:type="dxa"/>
              <w:left w:w="80" w:type="dxa"/>
              <w:bottom w:w="80" w:type="dxa"/>
              <w:right w:w="80" w:type="dxa"/>
            </w:tcMar>
            <w:vAlign w:val="center"/>
          </w:tcPr>
          <w:p w14:paraId="44D3561D" w14:textId="77777777" w:rsidR="000F6A2C" w:rsidRPr="00583CF5" w:rsidRDefault="000F6A2C" w:rsidP="00583CF5">
            <w:pPr>
              <w:spacing w:line="240" w:lineRule="auto"/>
              <w:ind w:firstLine="0"/>
              <w:jc w:val="center"/>
              <w:rPr>
                <w:sz w:val="24"/>
                <w:szCs w:val="24"/>
              </w:rPr>
            </w:pPr>
            <w:r w:rsidRPr="00583CF5">
              <w:rPr>
                <w:sz w:val="24"/>
                <w:szCs w:val="24"/>
              </w:rPr>
              <w:t>2512,3</w:t>
            </w:r>
          </w:p>
        </w:tc>
        <w:tc>
          <w:tcPr>
            <w:tcW w:w="1615" w:type="dxa"/>
            <w:tcMar>
              <w:top w:w="80" w:type="dxa"/>
              <w:left w:w="80" w:type="dxa"/>
              <w:bottom w:w="80" w:type="dxa"/>
              <w:right w:w="80" w:type="dxa"/>
            </w:tcMar>
            <w:vAlign w:val="center"/>
          </w:tcPr>
          <w:p w14:paraId="7A9B6222" w14:textId="77777777" w:rsidR="000F6A2C" w:rsidRPr="00583CF5" w:rsidRDefault="000F6A2C" w:rsidP="00583CF5">
            <w:pPr>
              <w:spacing w:line="240" w:lineRule="auto"/>
              <w:ind w:firstLine="0"/>
              <w:jc w:val="center"/>
              <w:rPr>
                <w:sz w:val="24"/>
                <w:szCs w:val="24"/>
              </w:rPr>
            </w:pPr>
            <w:r w:rsidRPr="00583CF5">
              <w:rPr>
                <w:sz w:val="24"/>
                <w:szCs w:val="24"/>
              </w:rPr>
              <w:t>2×ТМГ-1600/10/0,4</w:t>
            </w:r>
          </w:p>
        </w:tc>
        <w:tc>
          <w:tcPr>
            <w:tcW w:w="1615" w:type="dxa"/>
            <w:tcMar>
              <w:top w:w="80" w:type="dxa"/>
              <w:left w:w="80" w:type="dxa"/>
              <w:bottom w:w="80" w:type="dxa"/>
              <w:right w:w="80" w:type="dxa"/>
            </w:tcMar>
            <w:vAlign w:val="center"/>
          </w:tcPr>
          <w:p w14:paraId="3610BD1F" w14:textId="77777777" w:rsidR="000F6A2C" w:rsidRPr="00583CF5" w:rsidRDefault="000F6A2C" w:rsidP="00583CF5">
            <w:pPr>
              <w:spacing w:line="240" w:lineRule="auto"/>
              <w:ind w:firstLine="0"/>
              <w:jc w:val="center"/>
              <w:rPr>
                <w:sz w:val="24"/>
                <w:szCs w:val="24"/>
              </w:rPr>
            </w:pPr>
            <w:r w:rsidRPr="00583CF5">
              <w:rPr>
                <w:sz w:val="24"/>
                <w:szCs w:val="24"/>
              </w:rPr>
              <w:t>78,5</w:t>
            </w:r>
          </w:p>
        </w:tc>
        <w:tc>
          <w:tcPr>
            <w:tcW w:w="1615" w:type="dxa"/>
            <w:tcMar>
              <w:top w:w="80" w:type="dxa"/>
              <w:left w:w="80" w:type="dxa"/>
              <w:bottom w:w="80" w:type="dxa"/>
              <w:right w:w="80" w:type="dxa"/>
            </w:tcMar>
            <w:vAlign w:val="center"/>
          </w:tcPr>
          <w:p w14:paraId="3B341106" w14:textId="77777777" w:rsidR="000F6A2C" w:rsidRPr="00583CF5" w:rsidRDefault="000F6A2C" w:rsidP="005E0899">
            <w:pPr>
              <w:spacing w:line="240" w:lineRule="auto"/>
              <w:ind w:firstLine="0"/>
              <w:rPr>
                <w:sz w:val="24"/>
                <w:szCs w:val="24"/>
              </w:rPr>
            </w:pPr>
            <w:r w:rsidRPr="00583CF5">
              <w:rPr>
                <w:sz w:val="24"/>
                <w:szCs w:val="24"/>
              </w:rPr>
              <w:t>допустимо</w:t>
            </w:r>
          </w:p>
        </w:tc>
      </w:tr>
      <w:tr w:rsidR="000F6A2C" w:rsidRPr="00583CF5" w14:paraId="4F8046D3" w14:textId="77777777" w:rsidTr="005E0899">
        <w:trPr>
          <w:jc w:val="center"/>
        </w:trPr>
        <w:tc>
          <w:tcPr>
            <w:tcW w:w="1615" w:type="dxa"/>
            <w:tcMar>
              <w:top w:w="80" w:type="dxa"/>
              <w:left w:w="80" w:type="dxa"/>
              <w:bottom w:w="80" w:type="dxa"/>
              <w:right w:w="80" w:type="dxa"/>
            </w:tcMar>
            <w:vAlign w:val="center"/>
          </w:tcPr>
          <w:p w14:paraId="1411D4F7" w14:textId="77777777" w:rsidR="000F6A2C" w:rsidRPr="00583CF5" w:rsidRDefault="000F6A2C" w:rsidP="005E0899">
            <w:pPr>
              <w:spacing w:line="240" w:lineRule="auto"/>
              <w:ind w:firstLine="0"/>
              <w:rPr>
                <w:sz w:val="24"/>
                <w:szCs w:val="24"/>
              </w:rPr>
            </w:pPr>
            <w:r w:rsidRPr="00583CF5">
              <w:rPr>
                <w:sz w:val="24"/>
                <w:szCs w:val="24"/>
              </w:rPr>
              <w:t>ТП-3</w:t>
            </w:r>
          </w:p>
        </w:tc>
        <w:tc>
          <w:tcPr>
            <w:tcW w:w="1615" w:type="dxa"/>
            <w:tcMar>
              <w:top w:w="80" w:type="dxa"/>
              <w:left w:w="80" w:type="dxa"/>
              <w:bottom w:w="80" w:type="dxa"/>
              <w:right w:w="80" w:type="dxa"/>
            </w:tcMar>
            <w:vAlign w:val="center"/>
          </w:tcPr>
          <w:p w14:paraId="0B23D5A9" w14:textId="77777777" w:rsidR="000F6A2C" w:rsidRPr="00583CF5" w:rsidRDefault="000F6A2C" w:rsidP="005E0899">
            <w:pPr>
              <w:spacing w:line="240" w:lineRule="auto"/>
              <w:ind w:firstLine="0"/>
              <w:rPr>
                <w:sz w:val="24"/>
                <w:szCs w:val="24"/>
              </w:rPr>
            </w:pPr>
            <w:r w:rsidRPr="00583CF5">
              <w:rPr>
                <w:sz w:val="24"/>
                <w:szCs w:val="24"/>
              </w:rPr>
              <w:t>Компрессорная станция</w:t>
            </w:r>
          </w:p>
        </w:tc>
        <w:tc>
          <w:tcPr>
            <w:tcW w:w="1615" w:type="dxa"/>
            <w:tcMar>
              <w:top w:w="80" w:type="dxa"/>
              <w:left w:w="80" w:type="dxa"/>
              <w:bottom w:w="80" w:type="dxa"/>
              <w:right w:w="80" w:type="dxa"/>
            </w:tcMar>
            <w:vAlign w:val="center"/>
          </w:tcPr>
          <w:p w14:paraId="78C86445" w14:textId="77777777" w:rsidR="000F6A2C" w:rsidRPr="00583CF5" w:rsidRDefault="000F6A2C" w:rsidP="00583CF5">
            <w:pPr>
              <w:spacing w:line="240" w:lineRule="auto"/>
              <w:ind w:firstLine="0"/>
              <w:jc w:val="center"/>
              <w:rPr>
                <w:sz w:val="24"/>
                <w:szCs w:val="24"/>
              </w:rPr>
            </w:pPr>
            <w:r w:rsidRPr="00583CF5">
              <w:rPr>
                <w:sz w:val="24"/>
                <w:szCs w:val="24"/>
              </w:rPr>
              <w:t>898,6</w:t>
            </w:r>
          </w:p>
        </w:tc>
        <w:tc>
          <w:tcPr>
            <w:tcW w:w="1615" w:type="dxa"/>
            <w:tcMar>
              <w:top w:w="80" w:type="dxa"/>
              <w:left w:w="80" w:type="dxa"/>
              <w:bottom w:w="80" w:type="dxa"/>
              <w:right w:w="80" w:type="dxa"/>
            </w:tcMar>
            <w:vAlign w:val="center"/>
          </w:tcPr>
          <w:p w14:paraId="3ABBADE4" w14:textId="77777777" w:rsidR="000F6A2C" w:rsidRPr="00583CF5" w:rsidRDefault="000F6A2C" w:rsidP="00583CF5">
            <w:pPr>
              <w:spacing w:line="240" w:lineRule="auto"/>
              <w:ind w:firstLine="0"/>
              <w:jc w:val="center"/>
              <w:rPr>
                <w:sz w:val="24"/>
                <w:szCs w:val="24"/>
              </w:rPr>
            </w:pPr>
            <w:r w:rsidRPr="00583CF5">
              <w:rPr>
                <w:sz w:val="24"/>
                <w:szCs w:val="24"/>
              </w:rPr>
              <w:t>1×ТМГ-1000/10/0,4</w:t>
            </w:r>
          </w:p>
        </w:tc>
        <w:tc>
          <w:tcPr>
            <w:tcW w:w="1615" w:type="dxa"/>
            <w:tcMar>
              <w:top w:w="80" w:type="dxa"/>
              <w:left w:w="80" w:type="dxa"/>
              <w:bottom w:w="80" w:type="dxa"/>
              <w:right w:w="80" w:type="dxa"/>
            </w:tcMar>
            <w:vAlign w:val="center"/>
          </w:tcPr>
          <w:p w14:paraId="4D0AE35C" w14:textId="77777777" w:rsidR="000F6A2C" w:rsidRPr="00583CF5" w:rsidRDefault="000F6A2C" w:rsidP="00583CF5">
            <w:pPr>
              <w:spacing w:line="240" w:lineRule="auto"/>
              <w:ind w:firstLine="0"/>
              <w:jc w:val="center"/>
              <w:rPr>
                <w:sz w:val="24"/>
                <w:szCs w:val="24"/>
              </w:rPr>
            </w:pPr>
            <w:r w:rsidRPr="00583CF5">
              <w:rPr>
                <w:sz w:val="24"/>
                <w:szCs w:val="24"/>
              </w:rPr>
              <w:t>89,9</w:t>
            </w:r>
          </w:p>
        </w:tc>
        <w:tc>
          <w:tcPr>
            <w:tcW w:w="1615" w:type="dxa"/>
            <w:tcMar>
              <w:top w:w="80" w:type="dxa"/>
              <w:left w:w="80" w:type="dxa"/>
              <w:bottom w:w="80" w:type="dxa"/>
              <w:right w:w="80" w:type="dxa"/>
            </w:tcMar>
            <w:vAlign w:val="center"/>
          </w:tcPr>
          <w:p w14:paraId="35C130F7" w14:textId="77777777" w:rsidR="000F6A2C" w:rsidRPr="00583CF5" w:rsidRDefault="000F6A2C" w:rsidP="005E0899">
            <w:pPr>
              <w:spacing w:line="240" w:lineRule="auto"/>
              <w:ind w:firstLine="0"/>
              <w:rPr>
                <w:sz w:val="24"/>
                <w:szCs w:val="24"/>
              </w:rPr>
            </w:pPr>
            <w:r w:rsidRPr="00583CF5">
              <w:rPr>
                <w:sz w:val="24"/>
                <w:szCs w:val="24"/>
              </w:rPr>
              <w:t>допустимо</w:t>
            </w:r>
          </w:p>
        </w:tc>
      </w:tr>
      <w:tr w:rsidR="000F6A2C" w:rsidRPr="00583CF5" w14:paraId="45822D73" w14:textId="77777777" w:rsidTr="005E0899">
        <w:trPr>
          <w:jc w:val="center"/>
        </w:trPr>
        <w:tc>
          <w:tcPr>
            <w:tcW w:w="1615" w:type="dxa"/>
            <w:tcMar>
              <w:top w:w="80" w:type="dxa"/>
              <w:left w:w="80" w:type="dxa"/>
              <w:bottom w:w="80" w:type="dxa"/>
              <w:right w:w="80" w:type="dxa"/>
            </w:tcMar>
            <w:vAlign w:val="center"/>
          </w:tcPr>
          <w:p w14:paraId="0729F75B" w14:textId="77777777" w:rsidR="000F6A2C" w:rsidRPr="00583CF5" w:rsidRDefault="000F6A2C" w:rsidP="005E0899">
            <w:pPr>
              <w:spacing w:line="240" w:lineRule="auto"/>
              <w:ind w:firstLine="0"/>
              <w:rPr>
                <w:sz w:val="24"/>
                <w:szCs w:val="24"/>
              </w:rPr>
            </w:pPr>
            <w:r w:rsidRPr="00583CF5">
              <w:rPr>
                <w:sz w:val="24"/>
                <w:szCs w:val="24"/>
              </w:rPr>
              <w:t>ТП-4</w:t>
            </w:r>
          </w:p>
        </w:tc>
        <w:tc>
          <w:tcPr>
            <w:tcW w:w="1615" w:type="dxa"/>
            <w:tcMar>
              <w:top w:w="80" w:type="dxa"/>
              <w:left w:w="80" w:type="dxa"/>
              <w:bottom w:w="80" w:type="dxa"/>
              <w:right w:w="80" w:type="dxa"/>
            </w:tcMar>
            <w:vAlign w:val="center"/>
          </w:tcPr>
          <w:p w14:paraId="70030458" w14:textId="77777777" w:rsidR="000F6A2C" w:rsidRPr="00583CF5" w:rsidRDefault="000F6A2C" w:rsidP="005E0899">
            <w:pPr>
              <w:spacing w:line="240" w:lineRule="auto"/>
              <w:ind w:firstLine="0"/>
              <w:rPr>
                <w:sz w:val="24"/>
                <w:szCs w:val="24"/>
              </w:rPr>
            </w:pPr>
            <w:r w:rsidRPr="00583CF5">
              <w:rPr>
                <w:sz w:val="24"/>
                <w:szCs w:val="24"/>
              </w:rPr>
              <w:t>АБК и наружное освещение</w:t>
            </w:r>
          </w:p>
        </w:tc>
        <w:tc>
          <w:tcPr>
            <w:tcW w:w="1615" w:type="dxa"/>
            <w:tcMar>
              <w:top w:w="80" w:type="dxa"/>
              <w:left w:w="80" w:type="dxa"/>
              <w:bottom w:w="80" w:type="dxa"/>
              <w:right w:w="80" w:type="dxa"/>
            </w:tcMar>
            <w:vAlign w:val="center"/>
          </w:tcPr>
          <w:p w14:paraId="3ECA9D34" w14:textId="77777777" w:rsidR="000F6A2C" w:rsidRPr="00583CF5" w:rsidRDefault="000F6A2C" w:rsidP="00583CF5">
            <w:pPr>
              <w:spacing w:line="240" w:lineRule="auto"/>
              <w:ind w:firstLine="0"/>
              <w:jc w:val="center"/>
              <w:rPr>
                <w:sz w:val="24"/>
                <w:szCs w:val="24"/>
              </w:rPr>
            </w:pPr>
            <w:r w:rsidRPr="00583CF5">
              <w:rPr>
                <w:sz w:val="24"/>
                <w:szCs w:val="24"/>
              </w:rPr>
              <w:t>406,0</w:t>
            </w:r>
          </w:p>
        </w:tc>
        <w:tc>
          <w:tcPr>
            <w:tcW w:w="1615" w:type="dxa"/>
            <w:tcMar>
              <w:top w:w="80" w:type="dxa"/>
              <w:left w:w="80" w:type="dxa"/>
              <w:bottom w:w="80" w:type="dxa"/>
              <w:right w:w="80" w:type="dxa"/>
            </w:tcMar>
            <w:vAlign w:val="center"/>
          </w:tcPr>
          <w:p w14:paraId="7DFDA9D4" w14:textId="77777777" w:rsidR="000F6A2C" w:rsidRPr="00583CF5" w:rsidRDefault="000F6A2C" w:rsidP="00583CF5">
            <w:pPr>
              <w:spacing w:line="240" w:lineRule="auto"/>
              <w:ind w:firstLine="0"/>
              <w:jc w:val="center"/>
              <w:rPr>
                <w:sz w:val="24"/>
                <w:szCs w:val="24"/>
              </w:rPr>
            </w:pPr>
            <w:r w:rsidRPr="00583CF5">
              <w:rPr>
                <w:sz w:val="24"/>
                <w:szCs w:val="24"/>
              </w:rPr>
              <w:t>1×ТМГ-630/10/0,4</w:t>
            </w:r>
          </w:p>
        </w:tc>
        <w:tc>
          <w:tcPr>
            <w:tcW w:w="1615" w:type="dxa"/>
            <w:tcMar>
              <w:top w:w="80" w:type="dxa"/>
              <w:left w:w="80" w:type="dxa"/>
              <w:bottom w:w="80" w:type="dxa"/>
              <w:right w:w="80" w:type="dxa"/>
            </w:tcMar>
            <w:vAlign w:val="center"/>
          </w:tcPr>
          <w:p w14:paraId="07693756" w14:textId="77777777" w:rsidR="000F6A2C" w:rsidRPr="00583CF5" w:rsidRDefault="000F6A2C" w:rsidP="00583CF5">
            <w:pPr>
              <w:spacing w:line="240" w:lineRule="auto"/>
              <w:ind w:firstLine="0"/>
              <w:jc w:val="center"/>
              <w:rPr>
                <w:sz w:val="24"/>
                <w:szCs w:val="24"/>
              </w:rPr>
            </w:pPr>
            <w:r w:rsidRPr="00583CF5">
              <w:rPr>
                <w:sz w:val="24"/>
                <w:szCs w:val="24"/>
              </w:rPr>
              <w:t>64,4</w:t>
            </w:r>
          </w:p>
        </w:tc>
        <w:tc>
          <w:tcPr>
            <w:tcW w:w="1615" w:type="dxa"/>
            <w:tcMar>
              <w:top w:w="80" w:type="dxa"/>
              <w:left w:w="80" w:type="dxa"/>
              <w:bottom w:w="80" w:type="dxa"/>
              <w:right w:w="80" w:type="dxa"/>
            </w:tcMar>
            <w:vAlign w:val="center"/>
          </w:tcPr>
          <w:p w14:paraId="6A7C8188" w14:textId="77777777" w:rsidR="000F6A2C" w:rsidRPr="00583CF5" w:rsidRDefault="000F6A2C" w:rsidP="005E0899">
            <w:pPr>
              <w:spacing w:line="240" w:lineRule="auto"/>
              <w:ind w:firstLine="0"/>
              <w:rPr>
                <w:sz w:val="24"/>
                <w:szCs w:val="24"/>
              </w:rPr>
            </w:pPr>
            <w:r w:rsidRPr="00583CF5">
              <w:rPr>
                <w:sz w:val="24"/>
                <w:szCs w:val="24"/>
              </w:rPr>
              <w:t>допустимо</w:t>
            </w:r>
          </w:p>
        </w:tc>
      </w:tr>
    </w:tbl>
    <w:p w14:paraId="2E1675F6" w14:textId="77777777" w:rsidR="000F6A2C" w:rsidRDefault="000F6A2C" w:rsidP="000F6A2C">
      <w:pPr>
        <w:ind w:firstLine="0"/>
      </w:pPr>
    </w:p>
    <w:p w14:paraId="2EB82866" w14:textId="3E6D76DE" w:rsidR="000F6A2C" w:rsidRPr="00DE1B8B" w:rsidRDefault="000F6A2C" w:rsidP="000F6A2C">
      <w:pPr>
        <w:rPr>
          <w:lang w:val="ru-RU"/>
        </w:rPr>
      </w:pPr>
      <w:r w:rsidRPr="00DE1B8B">
        <w:rPr>
          <w:lang w:val="ru-RU"/>
        </w:rPr>
        <w:t>У ТП-1 и ТП-2 остаётся рабочий запас для кратковременного роста нагрузки. ТП-3 загружена плотнее, но компрессорная не имеет такого разброса подключений, как сварка. ТП-4 работает спокойнее всего: административная нагрузка и освещение не создают тяжёлых пусков, а коэффициент мощности здесь выше, чем у производственных цехов.</w:t>
      </w:r>
    </w:p>
    <w:p w14:paraId="69F29636" w14:textId="77777777" w:rsidR="000F6A2C" w:rsidRPr="00DE1B8B" w:rsidRDefault="000F6A2C" w:rsidP="00583CF5">
      <w:pPr>
        <w:pStyle w:val="1"/>
        <w:rPr>
          <w:lang w:val="ru-RU"/>
        </w:rPr>
      </w:pPr>
      <w:bookmarkStart w:id="39" w:name="_Toc232716837"/>
      <w:r w:rsidRPr="00DE1B8B">
        <w:rPr>
          <w:lang w:val="ru-RU"/>
        </w:rPr>
        <w:t>2.6 Расчёт реактивной мощности и выбор компенсирующих устройств</w:t>
      </w:r>
      <w:bookmarkEnd w:id="39"/>
    </w:p>
    <w:p w14:paraId="1A79888F" w14:textId="77777777" w:rsidR="000F6A2C" w:rsidRPr="00DE1B8B" w:rsidRDefault="000F6A2C" w:rsidP="000F6A2C">
      <w:pPr>
        <w:rPr>
          <w:lang w:val="ru-RU"/>
        </w:rPr>
      </w:pPr>
      <w:r w:rsidRPr="00DE1B8B">
        <w:rPr>
          <w:lang w:val="ru-RU"/>
        </w:rPr>
        <w:t xml:space="preserve">После установки УКРМ уменьшается ток, проходящий через трансформаторы ГПП и кабели 10 кВ. Это можно проверить через полную мощность до и после компенсации. До компенсации при </w:t>
      </w:r>
      <w:r>
        <w:t>P</w:t>
      </w:r>
      <w:r w:rsidRPr="00DE1B8B">
        <w:rPr>
          <w:lang w:val="ru-RU"/>
        </w:rPr>
        <w:t xml:space="preserve"> = 5849,1 кВт и </w:t>
      </w:r>
      <w:r>
        <w:t>Q</w:t>
      </w:r>
      <w:r w:rsidRPr="00DE1B8B">
        <w:rPr>
          <w:lang w:val="ru-RU"/>
        </w:rPr>
        <w:t>1 = 4100,2 квар полная мощность равна:</w:t>
      </w:r>
    </w:p>
    <w:p w14:paraId="4378A1DA" w14:textId="50F1125A" w:rsidR="000F6A2C" w:rsidRPr="00DE1B8B" w:rsidRDefault="00583CF5" w:rsidP="000F6A2C">
      <w:pPr>
        <w:rPr>
          <w:lang w:val="ru-RU"/>
        </w:rPr>
      </w:pPr>
      <m:oMathPara>
        <m:oMath>
          <m:r>
            <w:rPr>
              <w:rFonts w:ascii="Cambria Math" w:hAnsi="Cambria Math"/>
            </w:rPr>
            <m:t>S</m:t>
          </m:r>
          <m:r>
            <w:rPr>
              <w:rFonts w:ascii="Cambria Math" w:hAnsi="Cambria Math"/>
              <w:lang w:val="ru-RU"/>
            </w:rPr>
            <m:t xml:space="preserve">1 = </m:t>
          </m:r>
          <m:rad>
            <m:radPr>
              <m:degHide m:val="1"/>
              <m:ctrlPr>
                <w:rPr>
                  <w:rFonts w:ascii="Cambria Math" w:hAnsi="Cambria Math"/>
                  <w:i/>
                  <w:lang w:val="ru-RU"/>
                </w:rPr>
              </m:ctrlPr>
            </m:radPr>
            <m:deg/>
            <m:e>
              <m:sSup>
                <m:sSupPr>
                  <m:ctrlPr>
                    <w:rPr>
                      <w:rFonts w:ascii="Cambria Math" w:hAnsi="Cambria Math"/>
                      <w:i/>
                      <w:lang w:val="ru-RU"/>
                    </w:rPr>
                  </m:ctrlPr>
                </m:sSupPr>
                <m:e>
                  <m:r>
                    <w:rPr>
                      <w:rFonts w:ascii="Cambria Math" w:hAnsi="Cambria Math"/>
                      <w:lang w:val="ru-RU"/>
                    </w:rPr>
                    <m:t>5849,1</m:t>
                  </m:r>
                </m:e>
                <m:sup>
                  <m:r>
                    <w:rPr>
                      <w:rFonts w:ascii="Cambria Math" w:hAnsi="Cambria Math"/>
                      <w:lang w:val="ru-RU"/>
                    </w:rPr>
                    <m:t>2</m:t>
                  </m:r>
                </m:sup>
              </m:sSup>
              <m:r>
                <w:rPr>
                  <w:rFonts w:ascii="Cambria Math" w:hAnsi="Cambria Math"/>
                  <w:lang w:val="ru-RU"/>
                </w:rPr>
                <m:t xml:space="preserve">+ </m:t>
              </m:r>
              <m:sSup>
                <m:sSupPr>
                  <m:ctrlPr>
                    <w:rPr>
                      <w:rFonts w:ascii="Cambria Math" w:hAnsi="Cambria Math"/>
                      <w:i/>
                      <w:lang w:val="ru-RU"/>
                    </w:rPr>
                  </m:ctrlPr>
                </m:sSupPr>
                <m:e>
                  <m:r>
                    <w:rPr>
                      <w:rFonts w:ascii="Cambria Math" w:hAnsi="Cambria Math"/>
                      <w:lang w:val="ru-RU"/>
                    </w:rPr>
                    <m:t>4100,2</m:t>
                  </m:r>
                </m:e>
                <m:sup>
                  <m:r>
                    <w:rPr>
                      <w:rFonts w:ascii="Cambria Math" w:hAnsi="Cambria Math"/>
                      <w:lang w:val="ru-RU"/>
                    </w:rPr>
                    <m:t>2</m:t>
                  </m:r>
                </m:sup>
              </m:sSup>
            </m:e>
          </m:rad>
          <m:r>
            <w:rPr>
              <w:rFonts w:ascii="Cambria Math" w:hAnsi="Cambria Math"/>
              <w:lang w:val="ru-RU"/>
            </w:rPr>
            <m:t>= 7142,6 кВА.</m:t>
          </m:r>
        </m:oMath>
      </m:oMathPara>
    </w:p>
    <w:p w14:paraId="05E6021D" w14:textId="77777777" w:rsidR="000F6A2C" w:rsidRPr="00DE1B8B" w:rsidRDefault="000F6A2C" w:rsidP="000F6A2C">
      <w:pPr>
        <w:rPr>
          <w:lang w:val="ru-RU"/>
        </w:rPr>
      </w:pPr>
      <w:r w:rsidRPr="00DE1B8B">
        <w:rPr>
          <w:lang w:val="ru-RU"/>
        </w:rPr>
        <w:t xml:space="preserve">После компенсации </w:t>
      </w:r>
      <w:r>
        <w:t>S</w:t>
      </w:r>
      <w:r w:rsidRPr="00DE1B8B">
        <w:rPr>
          <w:lang w:val="ru-RU"/>
        </w:rPr>
        <w:t>2 = 6285,1 кВА. Ток на шинах 10 кВ до компенсации:</w:t>
      </w:r>
    </w:p>
    <w:p w14:paraId="63EBC4CF" w14:textId="5F1F4DBC" w:rsidR="000F6A2C" w:rsidRPr="00DE1B8B" w:rsidRDefault="00583CF5" w:rsidP="000F6A2C">
      <w:pPr>
        <w:rPr>
          <w:lang w:val="ru-RU"/>
        </w:rPr>
      </w:pPr>
      <m:oMathPara>
        <m:oMath>
          <m:r>
            <w:rPr>
              <w:rFonts w:ascii="Cambria Math" w:hAnsi="Cambria Math"/>
            </w:rPr>
            <m:t>I</m:t>
          </m:r>
          <m:r>
            <w:rPr>
              <w:rFonts w:ascii="Cambria Math" w:hAnsi="Cambria Math"/>
              <w:lang w:val="ru-RU"/>
            </w:rPr>
            <m:t xml:space="preserve">1 = </m:t>
          </m:r>
          <m:f>
            <m:fPr>
              <m:ctrlPr>
                <w:rPr>
                  <w:rFonts w:ascii="Cambria Math" w:hAnsi="Cambria Math"/>
                  <w:i/>
                  <w:lang w:val="ru-RU"/>
                </w:rPr>
              </m:ctrlPr>
            </m:fPr>
            <m:num>
              <m:r>
                <w:rPr>
                  <w:rFonts w:ascii="Cambria Math" w:hAnsi="Cambria Math"/>
                  <w:lang w:val="ru-RU"/>
                </w:rPr>
                <m:t>7142,6</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10</m:t>
                  </m:r>
                </m:e>
              </m:d>
            </m:den>
          </m:f>
          <m:r>
            <w:rPr>
              <w:rFonts w:ascii="Cambria Math" w:hAnsi="Cambria Math"/>
              <w:lang w:val="ru-RU"/>
            </w:rPr>
            <m:t>= 412,4 А.</m:t>
          </m:r>
        </m:oMath>
      </m:oMathPara>
    </w:p>
    <w:p w14:paraId="66EA34D4" w14:textId="77777777" w:rsidR="000F6A2C" w:rsidRPr="00DE1B8B" w:rsidRDefault="000F6A2C" w:rsidP="000F6A2C">
      <w:pPr>
        <w:rPr>
          <w:lang w:val="ru-RU"/>
        </w:rPr>
      </w:pPr>
      <w:r w:rsidRPr="00DE1B8B">
        <w:rPr>
          <w:lang w:val="ru-RU"/>
        </w:rPr>
        <w:t>После компенсации:</w:t>
      </w:r>
    </w:p>
    <w:p w14:paraId="41F99DFB" w14:textId="46EB4F81" w:rsidR="000F6A2C" w:rsidRPr="00DE1B8B" w:rsidRDefault="00583CF5" w:rsidP="000F6A2C">
      <w:pPr>
        <w:rPr>
          <w:lang w:val="ru-RU"/>
        </w:rPr>
      </w:pPr>
      <m:oMathPara>
        <m:oMath>
          <m:r>
            <w:rPr>
              <w:rFonts w:ascii="Cambria Math" w:hAnsi="Cambria Math"/>
            </w:rPr>
            <w:lastRenderedPageBreak/>
            <m:t>I</m:t>
          </m:r>
          <m:r>
            <w:rPr>
              <w:rFonts w:ascii="Cambria Math" w:hAnsi="Cambria Math"/>
              <w:lang w:val="ru-RU"/>
            </w:rPr>
            <m:t xml:space="preserve">2 = </m:t>
          </m:r>
          <m:f>
            <m:fPr>
              <m:ctrlPr>
                <w:rPr>
                  <w:rFonts w:ascii="Cambria Math" w:hAnsi="Cambria Math"/>
                  <w:i/>
                  <w:lang w:val="ru-RU"/>
                </w:rPr>
              </m:ctrlPr>
            </m:fPr>
            <m:num>
              <m:r>
                <w:rPr>
                  <w:rFonts w:ascii="Cambria Math" w:hAnsi="Cambria Math"/>
                  <w:lang w:val="ru-RU"/>
                </w:rPr>
                <m:t>6285,1</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10</m:t>
                  </m:r>
                </m:e>
              </m:d>
            </m:den>
          </m:f>
          <m:r>
            <w:rPr>
              <w:rFonts w:ascii="Cambria Math" w:hAnsi="Cambria Math"/>
              <w:lang w:val="ru-RU"/>
            </w:rPr>
            <m:t>= 362,8 А.</m:t>
          </m:r>
        </m:oMath>
      </m:oMathPara>
    </w:p>
    <w:p w14:paraId="202E6E6B" w14:textId="77777777" w:rsidR="000F6A2C" w:rsidRPr="00DE1B8B" w:rsidRDefault="000F6A2C" w:rsidP="000F6A2C">
      <w:pPr>
        <w:rPr>
          <w:lang w:val="ru-RU"/>
        </w:rPr>
      </w:pPr>
      <w:r w:rsidRPr="00DE1B8B">
        <w:rPr>
          <w:lang w:val="ru-RU"/>
        </w:rPr>
        <w:t xml:space="preserve">Снижение тока составляет 49,6 А. Для кабелей 10 кВ это не критично по нагреву, потому что сечение выбрано с запасом. Для трансформаторов и потерь в сети эффект заметнее: потери, зависящие от </w:t>
      </w:r>
      <w:r>
        <w:t>I</w:t>
      </w:r>
      <w:r w:rsidRPr="00DE1B8B">
        <w:rPr>
          <w:lang w:val="ru-RU"/>
        </w:rPr>
        <w:t>², уменьшаются примерно на четверть по реактивной составляющей режима.</w:t>
      </w:r>
    </w:p>
    <w:p w14:paraId="304EB63F" w14:textId="77777777" w:rsidR="000F6A2C" w:rsidRPr="00DE1B8B" w:rsidRDefault="000F6A2C" w:rsidP="000F6A2C">
      <w:pPr>
        <w:rPr>
          <w:lang w:val="ru-RU"/>
        </w:rPr>
      </w:pPr>
      <w:r w:rsidRPr="00DE1B8B">
        <w:rPr>
          <w:lang w:val="ru-RU"/>
        </w:rPr>
        <w:t xml:space="preserve">Автоматическое регулирование УКРМ должно работать по измерению </w:t>
      </w:r>
      <w:r>
        <w:t>cos</w:t>
      </w:r>
      <w:r w:rsidRPr="00DE1B8B">
        <w:rPr>
          <w:lang w:val="ru-RU"/>
        </w:rPr>
        <w:t xml:space="preserve"> </w:t>
      </w:r>
      <w:r>
        <w:t>φ</w:t>
      </w:r>
      <w:r w:rsidRPr="00DE1B8B">
        <w:rPr>
          <w:lang w:val="ru-RU"/>
        </w:rPr>
        <w:t xml:space="preserve"> на шинах 10 кВ. Если регулировать только по времени суток, установка будет включать лишние ступени ночью, когда производственная нагрузка снижена. Избыточная компенсация опасна: сеть может перейти в режим с опережающим коэффициентом мощности, а напряжение на шинах поднимется выше нормального рабочего уровня.</w:t>
      </w:r>
    </w:p>
    <w:p w14:paraId="56B24B47" w14:textId="77777777" w:rsidR="000F6A2C" w:rsidRPr="00DE1B8B" w:rsidRDefault="000F6A2C" w:rsidP="000F6A2C">
      <w:pPr>
        <w:rPr>
          <w:lang w:val="ru-RU"/>
        </w:rPr>
      </w:pPr>
      <w:r w:rsidRPr="00DE1B8B">
        <w:rPr>
          <w:lang w:val="ru-RU"/>
        </w:rPr>
        <w:t>До компенсации коэффициент мощности предприятия ниже требуемого для нормальной работы сети. Основную долю реактивной нагрузки дают сварочные трансформаторы, асинхронные двигатели станков и компрессоров. Если оставить режим без компенсации, кабели и трансформаторы будут передавать лишний ток, а потери в сети 10 кВ и 0,4 кВ возрастут без полезной работы.</w:t>
      </w:r>
    </w:p>
    <w:p w14:paraId="10FECC12" w14:textId="77777777" w:rsidR="000F6A2C" w:rsidRPr="00DE1B8B" w:rsidRDefault="000F6A2C" w:rsidP="000F6A2C">
      <w:pPr>
        <w:rPr>
          <w:lang w:val="ru-RU"/>
        </w:rPr>
      </w:pPr>
      <w:r w:rsidRPr="00DE1B8B">
        <w:rPr>
          <w:lang w:val="ru-RU"/>
        </w:rPr>
        <w:t>Мощность компенсирующего устройства определяется по разности тангенсов угла до и после компенсации:</w:t>
      </w:r>
    </w:p>
    <w:p w14:paraId="19E789E3" w14:textId="24B10A67" w:rsidR="000F6A2C" w:rsidRPr="00DE1B8B" w:rsidRDefault="00583CF5" w:rsidP="000F6A2C">
      <w:pPr>
        <w:ind w:firstLine="0"/>
        <w:rPr>
          <w:lang w:val="ru-RU"/>
        </w:rPr>
      </w:pPr>
      <w:r>
        <w:rPr>
          <w:lang w:val="ru-RU"/>
        </w:rPr>
        <w:t xml:space="preserve">                                          </w:t>
      </w:r>
      <m:oMath>
        <m:r>
          <w:rPr>
            <w:rFonts w:ascii="Cambria Math" w:hAnsi="Cambria Math"/>
          </w:rPr>
          <m:t>Q</m:t>
        </m:r>
        <m:r>
          <w:rPr>
            <w:rFonts w:ascii="Cambria Math" w:hAnsi="Cambria Math"/>
            <w:lang w:val="ru-RU"/>
          </w:rPr>
          <m:t xml:space="preserve">ку = </m:t>
        </m:r>
        <m:r>
          <w:rPr>
            <w:rFonts w:ascii="Cambria Math" w:hAnsi="Cambria Math"/>
          </w:rPr>
          <m:t>P</m:t>
        </m:r>
        <m:r>
          <w:rPr>
            <w:rFonts w:ascii="Cambria Math" w:hAnsi="Cambria Math"/>
            <w:lang w:val="ru-RU"/>
          </w:rPr>
          <m:t xml:space="preserve">ГПП · </m:t>
        </m:r>
        <m:d>
          <m:dPr>
            <m:ctrlPr>
              <w:rPr>
                <w:rFonts w:ascii="Cambria Math" w:hAnsi="Cambria Math"/>
                <w:i/>
                <w:lang w:val="ru-RU"/>
              </w:rPr>
            </m:ctrlPr>
          </m:dPr>
          <m:e>
            <m:r>
              <w:rPr>
                <w:rFonts w:ascii="Cambria Math" w:hAnsi="Cambria Math"/>
              </w:rPr>
              <m:t>tg</m:t>
            </m:r>
            <m:r>
              <w:rPr>
                <w:rFonts w:ascii="Cambria Math" w:hAnsi="Cambria Math"/>
                <w:lang w:val="ru-RU"/>
              </w:rPr>
              <m:t xml:space="preserve"> </m:t>
            </m:r>
            <m:r>
              <w:rPr>
                <w:rFonts w:ascii="Cambria Math" w:hAnsi="Cambria Math"/>
              </w:rPr>
              <m:t>φ</m:t>
            </m:r>
            <m:r>
              <w:rPr>
                <w:rFonts w:ascii="Cambria Math" w:hAnsi="Cambria Math"/>
                <w:lang w:val="ru-RU"/>
              </w:rPr>
              <m:t xml:space="preserve">1 – </m:t>
            </m:r>
            <m:r>
              <w:rPr>
                <w:rFonts w:ascii="Cambria Math" w:hAnsi="Cambria Math"/>
              </w:rPr>
              <m:t>tg</m:t>
            </m:r>
            <m:r>
              <w:rPr>
                <w:rFonts w:ascii="Cambria Math" w:hAnsi="Cambria Math"/>
                <w:lang w:val="ru-RU"/>
              </w:rPr>
              <m:t xml:space="preserve"> </m:t>
            </m:r>
            <m:r>
              <w:rPr>
                <w:rFonts w:ascii="Cambria Math" w:hAnsi="Cambria Math"/>
              </w:rPr>
              <m:t>φ</m:t>
            </m:r>
            <m:r>
              <w:rPr>
                <w:rFonts w:ascii="Cambria Math" w:hAnsi="Cambria Math"/>
                <w:lang w:val="ru-RU"/>
              </w:rPr>
              <m:t>2</m:t>
            </m:r>
          </m:e>
        </m:d>
        <m:r>
          <w:rPr>
            <w:rFonts w:ascii="Cambria Math" w:hAnsi="Cambria Math"/>
            <w:lang w:val="ru-RU"/>
          </w:rPr>
          <m:t>,</m:t>
        </m:r>
      </m:oMath>
      <w:r w:rsidR="000F6A2C" w:rsidRPr="00DE1B8B">
        <w:rPr>
          <w:lang w:val="ru-RU"/>
        </w:rPr>
        <w:t xml:space="preserve">                     (2.1</w:t>
      </w:r>
      <w:r>
        <w:rPr>
          <w:lang w:val="ru-RU"/>
        </w:rPr>
        <w:t>1</w:t>
      </w:r>
      <w:r w:rsidR="000F6A2C" w:rsidRPr="00DE1B8B">
        <w:rPr>
          <w:lang w:val="ru-RU"/>
        </w:rPr>
        <w:t>)</w:t>
      </w:r>
    </w:p>
    <w:p w14:paraId="0696707D" w14:textId="77777777" w:rsidR="00583CF5" w:rsidRDefault="000F6A2C" w:rsidP="000F6A2C">
      <w:pPr>
        <w:rPr>
          <w:lang w:val="ru-RU"/>
        </w:rPr>
      </w:pPr>
      <w:r w:rsidRPr="00DE1B8B">
        <w:rPr>
          <w:lang w:val="ru-RU"/>
        </w:rPr>
        <w:t xml:space="preserve">где </w:t>
      </w:r>
      <w:r>
        <w:t>Q</w:t>
      </w:r>
      <w:r w:rsidRPr="00DE1B8B">
        <w:rPr>
          <w:lang w:val="ru-RU"/>
        </w:rPr>
        <w:t xml:space="preserve">ку </w:t>
      </w:r>
      <w:r>
        <w:rPr>
          <w:lang w:val="ru-RU"/>
        </w:rPr>
        <w:t>–</w:t>
      </w:r>
      <w:r w:rsidRPr="00DE1B8B">
        <w:rPr>
          <w:lang w:val="ru-RU"/>
        </w:rPr>
        <w:t xml:space="preserve"> требуемая мощность компенсации, квар; </w:t>
      </w:r>
    </w:p>
    <w:p w14:paraId="6B3D6D56" w14:textId="77777777" w:rsidR="00583CF5" w:rsidRDefault="000F6A2C" w:rsidP="000F6A2C">
      <w:pPr>
        <w:rPr>
          <w:lang w:val="ru-RU"/>
        </w:rPr>
      </w:pPr>
      <w:r>
        <w:t>P</w:t>
      </w:r>
      <w:r w:rsidRPr="00DE1B8B">
        <w:rPr>
          <w:lang w:val="ru-RU"/>
        </w:rPr>
        <w:t xml:space="preserve">ГПП </w:t>
      </w:r>
      <w:r>
        <w:rPr>
          <w:lang w:val="ru-RU"/>
        </w:rPr>
        <w:t>–</w:t>
      </w:r>
      <w:r w:rsidRPr="00DE1B8B">
        <w:rPr>
          <w:lang w:val="ru-RU"/>
        </w:rPr>
        <w:t xml:space="preserve"> расчётная активная мощность на шинах ГПП, кВт; </w:t>
      </w:r>
    </w:p>
    <w:p w14:paraId="26C08311" w14:textId="77777777" w:rsidR="00583CF5" w:rsidRDefault="000F6A2C" w:rsidP="000F6A2C">
      <w:pPr>
        <w:rPr>
          <w:lang w:val="ru-RU"/>
        </w:rPr>
      </w:pPr>
      <w:r>
        <w:t>tg</w:t>
      </w:r>
      <w:r w:rsidRPr="00DE1B8B">
        <w:rPr>
          <w:lang w:val="ru-RU"/>
        </w:rPr>
        <w:t xml:space="preserve"> </w:t>
      </w:r>
      <w:r>
        <w:t>φ</w:t>
      </w:r>
      <w:r w:rsidRPr="00DE1B8B">
        <w:rPr>
          <w:lang w:val="ru-RU"/>
        </w:rPr>
        <w:t xml:space="preserve">1 </w:t>
      </w:r>
      <w:r>
        <w:rPr>
          <w:lang w:val="ru-RU"/>
        </w:rPr>
        <w:t>–</w:t>
      </w:r>
      <w:r w:rsidRPr="00DE1B8B">
        <w:rPr>
          <w:lang w:val="ru-RU"/>
        </w:rPr>
        <w:t xml:space="preserve"> тангенс угла до компенсации; </w:t>
      </w:r>
    </w:p>
    <w:p w14:paraId="62A1778B" w14:textId="2E9860A6" w:rsidR="000F6A2C" w:rsidRPr="00DE1B8B" w:rsidRDefault="000F6A2C" w:rsidP="000F6A2C">
      <w:pPr>
        <w:rPr>
          <w:lang w:val="ru-RU"/>
        </w:rPr>
      </w:pPr>
      <w:r>
        <w:t>tg</w:t>
      </w:r>
      <w:r w:rsidRPr="00DE1B8B">
        <w:rPr>
          <w:lang w:val="ru-RU"/>
        </w:rPr>
        <w:t xml:space="preserve"> </w:t>
      </w:r>
      <w:r>
        <w:t>φ</w:t>
      </w:r>
      <w:r w:rsidRPr="00DE1B8B">
        <w:rPr>
          <w:lang w:val="ru-RU"/>
        </w:rPr>
        <w:t xml:space="preserve">2 </w:t>
      </w:r>
      <w:r>
        <w:rPr>
          <w:lang w:val="ru-RU"/>
        </w:rPr>
        <w:t>–</w:t>
      </w:r>
      <w:r w:rsidRPr="00DE1B8B">
        <w:rPr>
          <w:lang w:val="ru-RU"/>
        </w:rPr>
        <w:t xml:space="preserve"> тангенс угла после компенсации.</w:t>
      </w:r>
    </w:p>
    <w:p w14:paraId="67740488" w14:textId="77777777" w:rsidR="000F6A2C" w:rsidRPr="00DE1B8B" w:rsidRDefault="000F6A2C" w:rsidP="000F6A2C">
      <w:pPr>
        <w:rPr>
          <w:lang w:val="ru-RU"/>
        </w:rPr>
      </w:pPr>
      <w:r w:rsidRPr="00DE1B8B">
        <w:rPr>
          <w:lang w:val="ru-RU"/>
        </w:rPr>
        <w:t xml:space="preserve">Исходный режим принят с </w:t>
      </w:r>
      <w:r>
        <w:t>tg</w:t>
      </w:r>
      <w:r w:rsidRPr="00DE1B8B">
        <w:rPr>
          <w:lang w:val="ru-RU"/>
        </w:rPr>
        <w:t xml:space="preserve"> </w:t>
      </w:r>
      <w:r>
        <w:t>φ</w:t>
      </w:r>
      <w:r w:rsidRPr="00DE1B8B">
        <w:rPr>
          <w:lang w:val="ru-RU"/>
        </w:rPr>
        <w:t xml:space="preserve">1 = 0,701. Требуемый коэффициент мощности после компенсации </w:t>
      </w:r>
      <w:r>
        <w:t>cos</w:t>
      </w:r>
      <w:r w:rsidRPr="00DE1B8B">
        <w:rPr>
          <w:lang w:val="ru-RU"/>
        </w:rPr>
        <w:t xml:space="preserve"> </w:t>
      </w:r>
      <w:r>
        <w:t>φ</w:t>
      </w:r>
      <w:r w:rsidRPr="00DE1B8B">
        <w:rPr>
          <w:lang w:val="ru-RU"/>
        </w:rPr>
        <w:t xml:space="preserve">2 = 0,93, для него </w:t>
      </w:r>
      <w:r>
        <w:t>tg</w:t>
      </w:r>
      <w:r w:rsidRPr="00DE1B8B">
        <w:rPr>
          <w:lang w:val="ru-RU"/>
        </w:rPr>
        <w:t xml:space="preserve"> </w:t>
      </w:r>
      <w:r>
        <w:t>φ</w:t>
      </w:r>
      <w:r w:rsidRPr="00DE1B8B">
        <w:rPr>
          <w:lang w:val="ru-RU"/>
        </w:rPr>
        <w:t>2 = 0,395. Тогда:</w:t>
      </w:r>
    </w:p>
    <w:p w14:paraId="68DECAF7" w14:textId="0D865629" w:rsidR="000F6A2C" w:rsidRPr="00DE1B8B" w:rsidRDefault="00583CF5" w:rsidP="000F6A2C">
      <w:pPr>
        <w:ind w:firstLine="0"/>
        <w:rPr>
          <w:lang w:val="ru-RU"/>
        </w:rPr>
      </w:pPr>
      <m:oMathPara>
        <m:oMath>
          <m:r>
            <w:rPr>
              <w:rFonts w:ascii="Cambria Math" w:hAnsi="Cambria Math"/>
            </w:rPr>
            <m:t>Q</m:t>
          </m:r>
          <m:r>
            <w:rPr>
              <w:rFonts w:ascii="Cambria Math" w:hAnsi="Cambria Math"/>
              <w:lang w:val="ru-RU"/>
            </w:rPr>
            <m:t xml:space="preserve">ку = 5849,1 · </m:t>
          </m:r>
          <m:d>
            <m:dPr>
              <m:ctrlPr>
                <w:rPr>
                  <w:rFonts w:ascii="Cambria Math" w:hAnsi="Cambria Math"/>
                  <w:i/>
                  <w:lang w:val="ru-RU"/>
                </w:rPr>
              </m:ctrlPr>
            </m:dPr>
            <m:e>
              <m:r>
                <w:rPr>
                  <w:rFonts w:ascii="Cambria Math" w:hAnsi="Cambria Math"/>
                  <w:lang w:val="ru-RU"/>
                </w:rPr>
                <m:t>0,701 - 0,395</m:t>
              </m:r>
            </m:e>
          </m:d>
          <m:r>
            <w:rPr>
              <w:rFonts w:ascii="Cambria Math" w:hAnsi="Cambria Math"/>
              <w:lang w:val="ru-RU"/>
            </w:rPr>
            <m:t>= 1789,1 квар.</m:t>
          </m:r>
        </m:oMath>
      </m:oMathPara>
    </w:p>
    <w:p w14:paraId="461D65B5" w14:textId="5A4E91EE" w:rsidR="000F6A2C" w:rsidRPr="00DE1B8B" w:rsidRDefault="000F6A2C" w:rsidP="000F6A2C">
      <w:pPr>
        <w:rPr>
          <w:lang w:val="ru-RU"/>
        </w:rPr>
      </w:pPr>
      <w:r w:rsidRPr="00DE1B8B">
        <w:rPr>
          <w:lang w:val="ru-RU"/>
        </w:rPr>
        <w:t xml:space="preserve">По расчёту требуется около 1789 квар. Принимается установка УКРМ 10 кВ суммарной мощностью 1800 квар с автоматическим регулированием </w:t>
      </w:r>
      <w:r w:rsidRPr="00DE1B8B">
        <w:rPr>
          <w:lang w:val="ru-RU"/>
        </w:rPr>
        <w:lastRenderedPageBreak/>
        <w:t>по ступеням. Для плавного подбора реактивной мощности используются ступени 600 + 600 + 600 квар либо близкая заводская конфигурация с равномерным распределением по секциям КРУ.</w:t>
      </w:r>
    </w:p>
    <w:p w14:paraId="70D3B3E2" w14:textId="77777777" w:rsidR="000F6A2C" w:rsidRPr="00DE1B8B" w:rsidRDefault="000F6A2C" w:rsidP="000F6A2C">
      <w:pPr>
        <w:rPr>
          <w:lang w:val="ru-RU"/>
        </w:rPr>
      </w:pPr>
      <w:r w:rsidRPr="00DE1B8B">
        <w:rPr>
          <w:lang w:val="ru-RU"/>
        </w:rPr>
        <w:t>Проверим коэффициент мощности после компенсации. Реактивная мощность после включения УКРМ:</w:t>
      </w:r>
    </w:p>
    <w:p w14:paraId="04A8CADC" w14:textId="0AF6AE3F" w:rsidR="000F6A2C" w:rsidRPr="00DE1B8B" w:rsidRDefault="00583CF5" w:rsidP="000F6A2C">
      <w:pPr>
        <w:ind w:firstLine="0"/>
        <w:rPr>
          <w:lang w:val="ru-RU"/>
        </w:rPr>
      </w:pPr>
      <m:oMathPara>
        <m:oMath>
          <m:r>
            <w:rPr>
              <w:rFonts w:ascii="Cambria Math" w:hAnsi="Cambria Math"/>
            </w:rPr>
            <m:t>Q</m:t>
          </m:r>
          <m:r>
            <w:rPr>
              <w:rFonts w:ascii="Cambria Math" w:hAnsi="Cambria Math"/>
              <w:lang w:val="ru-RU"/>
            </w:rPr>
            <m:t xml:space="preserve">2 = </m:t>
          </m:r>
          <m:r>
            <w:rPr>
              <w:rFonts w:ascii="Cambria Math" w:hAnsi="Cambria Math"/>
            </w:rPr>
            <m:t>Q</m:t>
          </m:r>
          <m:r>
            <w:rPr>
              <w:rFonts w:ascii="Cambria Math" w:hAnsi="Cambria Math"/>
              <w:lang w:val="ru-RU"/>
            </w:rPr>
            <m:t xml:space="preserve">1 - </m:t>
          </m:r>
          <m:r>
            <w:rPr>
              <w:rFonts w:ascii="Cambria Math" w:hAnsi="Cambria Math"/>
            </w:rPr>
            <m:t>Q</m:t>
          </m:r>
          <m:r>
            <w:rPr>
              <w:rFonts w:ascii="Cambria Math" w:hAnsi="Cambria Math"/>
              <w:lang w:val="ru-RU"/>
            </w:rPr>
            <m:t>ку = 4100,2 - 1800 = 2300,2 квар.</m:t>
          </m:r>
        </m:oMath>
      </m:oMathPara>
    </w:p>
    <w:p w14:paraId="5A7B00CF" w14:textId="02391D24" w:rsidR="000F6A2C" w:rsidRPr="00DE1B8B" w:rsidRDefault="00583CF5" w:rsidP="000F6A2C">
      <w:pPr>
        <w:ind w:firstLine="0"/>
        <w:rPr>
          <w:lang w:val="ru-RU"/>
        </w:rPr>
      </w:pPr>
      <m:oMathPara>
        <m:oMath>
          <m:r>
            <w:rPr>
              <w:rFonts w:ascii="Cambria Math" w:hAnsi="Cambria Math"/>
            </w:rPr>
            <m:t>S</m:t>
          </m:r>
          <m:r>
            <w:rPr>
              <w:rFonts w:ascii="Cambria Math" w:hAnsi="Cambria Math"/>
              <w:lang w:val="ru-RU"/>
            </w:rPr>
            <m:t xml:space="preserve">2 = </m:t>
          </m:r>
          <m:rad>
            <m:radPr>
              <m:degHide m:val="1"/>
              <m:ctrlPr>
                <w:rPr>
                  <w:rFonts w:ascii="Cambria Math" w:hAnsi="Cambria Math"/>
                  <w:i/>
                  <w:lang w:val="ru-RU"/>
                </w:rPr>
              </m:ctrlPr>
            </m:radPr>
            <m:deg>
              <m:ctrlPr>
                <w:rPr>
                  <w:rFonts w:ascii="Cambria Math" w:hAnsi="Cambria Math"/>
                  <w:i/>
                </w:rPr>
              </m:ctrlPr>
            </m:deg>
            <m:e>
              <m:r>
                <w:rPr>
                  <w:rFonts w:ascii="Cambria Math" w:hAnsi="Cambria Math"/>
                </w:rPr>
                <m:t>P</m:t>
              </m:r>
              <m:r>
                <w:rPr>
                  <w:rFonts w:ascii="Cambria Math" w:hAnsi="Cambria Math"/>
                  <w:lang w:val="ru-RU"/>
                </w:rPr>
                <m:t>ГП</m:t>
              </m:r>
              <m:sSup>
                <m:sSupPr>
                  <m:ctrlPr>
                    <w:rPr>
                      <w:rFonts w:ascii="Cambria Math" w:hAnsi="Cambria Math"/>
                      <w:i/>
                      <w:lang w:val="ru-RU"/>
                    </w:rPr>
                  </m:ctrlPr>
                </m:sSupPr>
                <m:e>
                  <m:r>
                    <w:rPr>
                      <w:rFonts w:ascii="Cambria Math" w:hAnsi="Cambria Math"/>
                      <w:lang w:val="ru-RU"/>
                    </w:rPr>
                    <m:t>П</m:t>
                  </m:r>
                </m:e>
                <m:sup>
                  <m:r>
                    <w:rPr>
                      <w:rFonts w:ascii="Cambria Math" w:hAnsi="Cambria Math"/>
                      <w:lang w:val="ru-RU"/>
                    </w:rPr>
                    <m:t>2</m:t>
                  </m:r>
                </m:sup>
              </m:sSup>
              <m:r>
                <w:rPr>
                  <w:rFonts w:ascii="Cambria Math" w:hAnsi="Cambria Math"/>
                  <w:lang w:val="ru-RU"/>
                </w:rPr>
                <m:t xml:space="preserve">+ </m:t>
              </m:r>
              <m:r>
                <w:rPr>
                  <w:rFonts w:ascii="Cambria Math" w:hAnsi="Cambria Math"/>
                </w:rPr>
                <m:t>Q</m:t>
              </m:r>
              <m:sSup>
                <m:sSupPr>
                  <m:ctrlPr>
                    <w:rPr>
                      <w:rFonts w:ascii="Cambria Math" w:hAnsi="Cambria Math"/>
                      <w:i/>
                      <w:lang w:val="ru-RU"/>
                    </w:rPr>
                  </m:ctrlPr>
                </m:sSupPr>
                <m:e>
                  <m:r>
                    <w:rPr>
                      <w:rFonts w:ascii="Cambria Math" w:hAnsi="Cambria Math"/>
                      <w:lang w:val="ru-RU"/>
                    </w:rPr>
                    <m:t>2</m:t>
                  </m:r>
                </m:e>
                <m:sup>
                  <m:r>
                    <w:rPr>
                      <w:rFonts w:ascii="Cambria Math" w:hAnsi="Cambria Math"/>
                      <w:lang w:val="ru-RU"/>
                    </w:rPr>
                    <m:t>2</m:t>
                  </m:r>
                </m:sup>
              </m:sSup>
            </m:e>
          </m:rad>
          <m:r>
            <w:rPr>
              <w:rFonts w:ascii="Cambria Math" w:hAnsi="Cambria Math"/>
              <w:lang w:val="ru-RU"/>
            </w:rPr>
            <m:t xml:space="preserve">= </m:t>
          </m:r>
          <m:rad>
            <m:radPr>
              <m:degHide m:val="1"/>
              <m:ctrlPr>
                <w:rPr>
                  <w:rFonts w:ascii="Cambria Math" w:hAnsi="Cambria Math"/>
                  <w:i/>
                  <w:lang w:val="ru-RU"/>
                </w:rPr>
              </m:ctrlPr>
            </m:radPr>
            <m:deg/>
            <m:e>
              <m:sSup>
                <m:sSupPr>
                  <m:ctrlPr>
                    <w:rPr>
                      <w:rFonts w:ascii="Cambria Math" w:hAnsi="Cambria Math"/>
                      <w:i/>
                      <w:lang w:val="ru-RU"/>
                    </w:rPr>
                  </m:ctrlPr>
                </m:sSupPr>
                <m:e>
                  <m:r>
                    <w:rPr>
                      <w:rFonts w:ascii="Cambria Math" w:hAnsi="Cambria Math"/>
                      <w:lang w:val="ru-RU"/>
                    </w:rPr>
                    <m:t>5849,1</m:t>
                  </m:r>
                </m:e>
                <m:sup>
                  <m:r>
                    <w:rPr>
                      <w:rFonts w:ascii="Cambria Math" w:hAnsi="Cambria Math"/>
                      <w:lang w:val="ru-RU"/>
                    </w:rPr>
                    <m:t>2</m:t>
                  </m:r>
                </m:sup>
              </m:sSup>
              <m:r>
                <w:rPr>
                  <w:rFonts w:ascii="Cambria Math" w:hAnsi="Cambria Math"/>
                  <w:lang w:val="ru-RU"/>
                </w:rPr>
                <m:t xml:space="preserve">+ </m:t>
              </m:r>
              <m:sSup>
                <m:sSupPr>
                  <m:ctrlPr>
                    <w:rPr>
                      <w:rFonts w:ascii="Cambria Math" w:hAnsi="Cambria Math"/>
                      <w:i/>
                      <w:lang w:val="ru-RU"/>
                    </w:rPr>
                  </m:ctrlPr>
                </m:sSupPr>
                <m:e>
                  <m:r>
                    <w:rPr>
                      <w:rFonts w:ascii="Cambria Math" w:hAnsi="Cambria Math"/>
                      <w:lang w:val="ru-RU"/>
                    </w:rPr>
                    <m:t>2300,2</m:t>
                  </m:r>
                </m:e>
                <m:sup>
                  <m:r>
                    <w:rPr>
                      <w:rFonts w:ascii="Cambria Math" w:hAnsi="Cambria Math"/>
                      <w:lang w:val="ru-RU"/>
                    </w:rPr>
                    <m:t>2</m:t>
                  </m:r>
                </m:sup>
              </m:sSup>
            </m:e>
          </m:rad>
          <m:r>
            <w:rPr>
              <w:rFonts w:ascii="Cambria Math" w:hAnsi="Cambria Math"/>
              <w:lang w:val="ru-RU"/>
            </w:rPr>
            <m:t>= 6285,1 кВА.</m:t>
          </m:r>
        </m:oMath>
      </m:oMathPara>
    </w:p>
    <w:p w14:paraId="3BDAE974" w14:textId="3C95737D" w:rsidR="000F6A2C" w:rsidRPr="00DE1B8B" w:rsidRDefault="00000000" w:rsidP="000F6A2C">
      <w:pPr>
        <w:ind w:firstLine="0"/>
        <w:rPr>
          <w:lang w:val="ru-RU"/>
        </w:rPr>
      </w:pPr>
      <m:oMathPara>
        <m:oMath>
          <m:func>
            <m:funcPr>
              <m:ctrlPr>
                <w:rPr>
                  <w:rFonts w:ascii="Cambria Math" w:hAnsi="Cambria Math"/>
                </w:rPr>
              </m:ctrlPr>
            </m:funcPr>
            <m:fName>
              <m:r>
                <m:rPr>
                  <m:sty m:val="p"/>
                </m:rPr>
                <w:rPr>
                  <w:rFonts w:ascii="Cambria Math" w:hAnsi="Cambria Math"/>
                </w:rPr>
                <m:t>cos</m:t>
              </m:r>
            </m:fName>
            <m:e>
              <m:r>
                <w:rPr>
                  <w:rFonts w:ascii="Cambria Math" w:hAnsi="Cambria Math"/>
                </w:rPr>
                <m:t>φ</m:t>
              </m:r>
              <m:r>
                <w:rPr>
                  <w:rFonts w:ascii="Cambria Math" w:hAnsi="Cambria Math"/>
                  <w:lang w:val="ru-RU"/>
                </w:rPr>
                <m:t>2</m:t>
              </m:r>
            </m:e>
          </m:func>
          <m:r>
            <w:rPr>
              <w:rFonts w:ascii="Cambria Math" w:hAnsi="Cambria Math"/>
              <w:lang w:val="ru-RU"/>
            </w:rPr>
            <m:t xml:space="preserve">= </m:t>
          </m:r>
          <m:f>
            <m:fPr>
              <m:ctrlPr>
                <w:rPr>
                  <w:rFonts w:ascii="Cambria Math" w:hAnsi="Cambria Math"/>
                  <w:i/>
                  <w:lang w:val="ru-RU"/>
                </w:rPr>
              </m:ctrlPr>
            </m:fPr>
            <m:num>
              <m:r>
                <w:rPr>
                  <w:rFonts w:ascii="Cambria Math" w:hAnsi="Cambria Math"/>
                </w:rPr>
                <m:t>P</m:t>
              </m:r>
              <m:r>
                <w:rPr>
                  <w:rFonts w:ascii="Cambria Math" w:hAnsi="Cambria Math"/>
                  <w:lang w:val="ru-RU"/>
                </w:rPr>
                <m:t>ГПП</m:t>
              </m:r>
            </m:num>
            <m:den>
              <m:r>
                <w:rPr>
                  <w:rFonts w:ascii="Cambria Math" w:hAnsi="Cambria Math"/>
                </w:rPr>
                <m:t>S</m:t>
              </m:r>
              <m:r>
                <w:rPr>
                  <w:rFonts w:ascii="Cambria Math" w:hAnsi="Cambria Math"/>
                  <w:lang w:val="ru-RU"/>
                </w:rPr>
                <m:t>2</m:t>
              </m:r>
            </m:den>
          </m:f>
          <m:r>
            <w:rPr>
              <w:rFonts w:ascii="Cambria Math" w:hAnsi="Cambria Math"/>
              <w:lang w:val="ru-RU"/>
            </w:rPr>
            <m:t xml:space="preserve"> = </m:t>
          </m:r>
          <m:f>
            <m:fPr>
              <m:ctrlPr>
                <w:rPr>
                  <w:rFonts w:ascii="Cambria Math" w:hAnsi="Cambria Math"/>
                  <w:i/>
                  <w:lang w:val="ru-RU"/>
                </w:rPr>
              </m:ctrlPr>
            </m:fPr>
            <m:num>
              <m:r>
                <w:rPr>
                  <w:rFonts w:ascii="Cambria Math" w:hAnsi="Cambria Math"/>
                  <w:lang w:val="ru-RU"/>
                </w:rPr>
                <m:t>5849,1</m:t>
              </m:r>
            </m:num>
            <m:den>
              <m:r>
                <w:rPr>
                  <w:rFonts w:ascii="Cambria Math" w:hAnsi="Cambria Math"/>
                  <w:lang w:val="ru-RU"/>
                </w:rPr>
                <m:t>6285,1</m:t>
              </m:r>
            </m:den>
          </m:f>
          <m:r>
            <w:rPr>
              <w:rFonts w:ascii="Cambria Math" w:hAnsi="Cambria Math"/>
              <w:lang w:val="ru-RU"/>
            </w:rPr>
            <m:t xml:space="preserve"> = 0,93.</m:t>
          </m:r>
        </m:oMath>
      </m:oMathPara>
    </w:p>
    <w:p w14:paraId="583AE254" w14:textId="77777777" w:rsidR="000F6A2C" w:rsidRPr="00DE1B8B" w:rsidRDefault="000F6A2C" w:rsidP="000F6A2C">
      <w:pPr>
        <w:rPr>
          <w:lang w:val="ru-RU"/>
        </w:rPr>
      </w:pPr>
      <w:r w:rsidRPr="00DE1B8B">
        <w:rPr>
          <w:lang w:val="ru-RU"/>
        </w:rPr>
        <w:t>Расчёт подтверждает выбранную мощность компенсации. Установка размещается в КРУ 10 кВ ГПП-1. Такое место лучше, чем разносить конденсаторы по всем цехам: обслуживание сосредоточено в одном помещении, автоматика видит общий режим предприятия, а кабельные линии 10 кВ разгружаются по реактивному току.</w:t>
      </w:r>
    </w:p>
    <w:p w14:paraId="66098C87" w14:textId="7E343089" w:rsidR="000F6A2C" w:rsidRPr="00DE1B8B" w:rsidRDefault="000F6A2C" w:rsidP="000F6A2C">
      <w:pPr>
        <w:rPr>
          <w:lang w:val="ru-RU"/>
        </w:rPr>
      </w:pPr>
      <w:r w:rsidRPr="00DE1B8B">
        <w:rPr>
          <w:lang w:val="ru-RU"/>
        </w:rPr>
        <w:t xml:space="preserve">Для сварочного цеха допускается оставить место под местные </w:t>
      </w:r>
      <w:r w:rsidR="00583CF5" w:rsidRPr="00DE1B8B">
        <w:rPr>
          <w:lang w:val="ru-RU"/>
        </w:rPr>
        <w:t>фильтр компенсирующие</w:t>
      </w:r>
      <w:r w:rsidRPr="00DE1B8B">
        <w:rPr>
          <w:lang w:val="ru-RU"/>
        </w:rPr>
        <w:t xml:space="preserve"> устройства на стороне 0,4 кВ. Это связано не с основной компенсацией </w:t>
      </w:r>
      <w:r>
        <w:t>cos</w:t>
      </w:r>
      <w:r w:rsidRPr="00DE1B8B">
        <w:rPr>
          <w:lang w:val="ru-RU"/>
        </w:rPr>
        <w:t xml:space="preserve"> </w:t>
      </w:r>
      <w:r>
        <w:t>φ</w:t>
      </w:r>
      <w:r w:rsidRPr="00DE1B8B">
        <w:rPr>
          <w:lang w:val="ru-RU"/>
        </w:rPr>
        <w:t xml:space="preserve">, а с качеством электроэнергии: сварочные аппараты могут давать искажения формы напряжения. </w:t>
      </w:r>
      <w:r w:rsidR="00583CF5">
        <w:rPr>
          <w:lang w:val="ru-RU"/>
        </w:rPr>
        <w:t>Р</w:t>
      </w:r>
      <w:r w:rsidRPr="00DE1B8B">
        <w:rPr>
          <w:lang w:val="ru-RU"/>
        </w:rPr>
        <w:t>асчёт ведётся по основной реактивной мощности, а фильтры гармоник закладываются как резервное проектное решение.</w:t>
      </w:r>
    </w:p>
    <w:p w14:paraId="1760F2FC" w14:textId="77777777" w:rsidR="000F6A2C" w:rsidRPr="00DE1B8B" w:rsidRDefault="000F6A2C" w:rsidP="00583CF5">
      <w:pPr>
        <w:pStyle w:val="1"/>
        <w:rPr>
          <w:lang w:val="ru-RU"/>
        </w:rPr>
      </w:pPr>
      <w:bookmarkStart w:id="40" w:name="_Toc232716838"/>
      <w:r w:rsidRPr="00DE1B8B">
        <w:rPr>
          <w:lang w:val="ru-RU"/>
        </w:rPr>
        <w:t>2.7 Выбор сечений кабельных линий</w:t>
      </w:r>
      <w:bookmarkEnd w:id="40"/>
    </w:p>
    <w:p w14:paraId="7D565C26" w14:textId="77777777" w:rsidR="000F6A2C" w:rsidRPr="00DE1B8B" w:rsidRDefault="000F6A2C" w:rsidP="000F6A2C">
      <w:pPr>
        <w:rPr>
          <w:lang w:val="ru-RU"/>
        </w:rPr>
      </w:pPr>
      <w:r w:rsidRPr="00DE1B8B">
        <w:rPr>
          <w:lang w:val="ru-RU"/>
        </w:rPr>
        <w:t>Для всех основных линий принят один тип кабеля, но это не означает одинаковую нагрузку. Линии ТП-1 и ТП-2 используют сечение по току плотнее всего. Линия ТП-3 имеет наибольшую длину, но меньший ток. Линия ТП-4 по электрическим условиям могла бы иметь меньшее сечение, однако унификация по АСБл-10-3х95/16 упрощает эксплуатацию и повышает механический запас.</w:t>
      </w:r>
    </w:p>
    <w:p w14:paraId="751A1D41" w14:textId="77777777" w:rsidR="000F6A2C" w:rsidRPr="00DE1B8B" w:rsidRDefault="000F6A2C" w:rsidP="000F6A2C">
      <w:pPr>
        <w:rPr>
          <w:lang w:val="ru-RU"/>
        </w:rPr>
      </w:pPr>
      <w:r w:rsidRPr="00DE1B8B">
        <w:rPr>
          <w:lang w:val="ru-RU"/>
        </w:rPr>
        <w:t>Прокладка в траншее выполняется с соблюдением защитных слоёв. Снизу устраивается песчаная подушка 100 мм, сверху над кабелем песчаная засыпка 100 мм. Выше укладывается защитная плита или кирпич плашмя, за</w:t>
      </w:r>
      <w:r w:rsidRPr="00DE1B8B">
        <w:rPr>
          <w:lang w:val="ru-RU"/>
        </w:rPr>
        <w:lastRenderedPageBreak/>
        <w:t>тем сигнальная лента. Для пересечения проездов кабель прокладывается в трубах, чтобы исключить повреждение от транспорта и ремонтных работ.</w:t>
      </w:r>
    </w:p>
    <w:p w14:paraId="2E3E537C" w14:textId="77777777" w:rsidR="000F6A2C" w:rsidRPr="00DE1B8B" w:rsidRDefault="000F6A2C" w:rsidP="000F6A2C">
      <w:pPr>
        <w:rPr>
          <w:lang w:val="ru-RU"/>
        </w:rPr>
      </w:pPr>
      <w:r w:rsidRPr="00DE1B8B">
        <w:rPr>
          <w:lang w:val="ru-RU"/>
        </w:rPr>
        <w:t xml:space="preserve">Проверка по допустимому току выполняется самым простым сравнением: </w:t>
      </w:r>
      <w:r>
        <w:t>I</w:t>
      </w:r>
      <w:r w:rsidRPr="00DE1B8B">
        <w:rPr>
          <w:lang w:val="ru-RU"/>
        </w:rPr>
        <w:t xml:space="preserve">р ≤ </w:t>
      </w:r>
      <w:r>
        <w:t>I</w:t>
      </w:r>
      <w:r w:rsidRPr="00DE1B8B">
        <w:rPr>
          <w:lang w:val="ru-RU"/>
        </w:rPr>
        <w:t xml:space="preserve">доп. Для кабеля АСБл-10-3х95/16 при прокладке в земле </w:t>
      </w:r>
      <w:r>
        <w:t>I</w:t>
      </w:r>
      <w:r w:rsidRPr="00DE1B8B">
        <w:rPr>
          <w:lang w:val="ru-RU"/>
        </w:rPr>
        <w:t xml:space="preserve">доп принят 185 А. Самая тяжёлая линия ТП-1 имеет </w:t>
      </w:r>
      <w:r>
        <w:t>I</w:t>
      </w:r>
      <w:r w:rsidRPr="00DE1B8B">
        <w:rPr>
          <w:lang w:val="ru-RU"/>
        </w:rPr>
        <w:t>р = 152,3 А, поэтому запас по длительному току равен:</w:t>
      </w:r>
    </w:p>
    <w:p w14:paraId="28158960" w14:textId="7BB89B5E" w:rsidR="000F6A2C" w:rsidRPr="00DE1B8B" w:rsidRDefault="00613AEC" w:rsidP="000F6A2C">
      <w:pPr>
        <w:rPr>
          <w:lang w:val="ru-RU"/>
        </w:rPr>
      </w:pPr>
      <m:oMathPara>
        <m:oMath>
          <m:r>
            <w:rPr>
              <w:rFonts w:ascii="Cambria Math" w:hAnsi="Cambria Math"/>
            </w:rPr>
            <m:t>K</m:t>
          </m:r>
          <m:r>
            <w:rPr>
              <w:rFonts w:ascii="Cambria Math" w:hAnsi="Cambria Math"/>
              <w:lang w:val="ru-RU"/>
            </w:rPr>
            <m:t xml:space="preserve">т = </m:t>
          </m:r>
          <m:f>
            <m:fPr>
              <m:ctrlPr>
                <w:rPr>
                  <w:rFonts w:ascii="Cambria Math" w:hAnsi="Cambria Math"/>
                  <w:i/>
                  <w:lang w:val="ru-RU"/>
                </w:rPr>
              </m:ctrlPr>
            </m:fPr>
            <m:num>
              <m:r>
                <w:rPr>
                  <w:rFonts w:ascii="Cambria Math" w:hAnsi="Cambria Math"/>
                </w:rPr>
                <m:t>I</m:t>
              </m:r>
              <m:r>
                <w:rPr>
                  <w:rFonts w:ascii="Cambria Math" w:hAnsi="Cambria Math"/>
                  <w:lang w:val="ru-RU"/>
                </w:rPr>
                <m:t>доп</m:t>
              </m:r>
            </m:num>
            <m:den>
              <m:r>
                <w:rPr>
                  <w:rFonts w:ascii="Cambria Math" w:hAnsi="Cambria Math"/>
                </w:rPr>
                <m:t>I</m:t>
              </m:r>
              <m:r>
                <w:rPr>
                  <w:rFonts w:ascii="Cambria Math" w:hAnsi="Cambria Math"/>
                  <w:lang w:val="ru-RU"/>
                </w:rPr>
                <m:t>р</m:t>
              </m:r>
            </m:den>
          </m:f>
          <m:r>
            <w:rPr>
              <w:rFonts w:ascii="Cambria Math" w:hAnsi="Cambria Math"/>
              <w:lang w:val="ru-RU"/>
            </w:rPr>
            <m:t xml:space="preserve"> = </m:t>
          </m:r>
          <m:f>
            <m:fPr>
              <m:ctrlPr>
                <w:rPr>
                  <w:rFonts w:ascii="Cambria Math" w:hAnsi="Cambria Math"/>
                  <w:i/>
                  <w:lang w:val="ru-RU"/>
                </w:rPr>
              </m:ctrlPr>
            </m:fPr>
            <m:num>
              <m:r>
                <w:rPr>
                  <w:rFonts w:ascii="Cambria Math" w:hAnsi="Cambria Math"/>
                  <w:lang w:val="ru-RU"/>
                </w:rPr>
                <m:t>185</m:t>
              </m:r>
            </m:num>
            <m:den>
              <m:r>
                <w:rPr>
                  <w:rFonts w:ascii="Cambria Math" w:hAnsi="Cambria Math"/>
                  <w:lang w:val="ru-RU"/>
                </w:rPr>
                <m:t>152,3</m:t>
              </m:r>
            </m:den>
          </m:f>
          <m:r>
            <w:rPr>
              <w:rFonts w:ascii="Cambria Math" w:hAnsi="Cambria Math"/>
              <w:lang w:val="ru-RU"/>
            </w:rPr>
            <m:t xml:space="preserve"> = 1,21.</m:t>
          </m:r>
        </m:oMath>
      </m:oMathPara>
    </w:p>
    <w:p w14:paraId="5D43ECBC" w14:textId="77777777" w:rsidR="000F6A2C" w:rsidRPr="00DE1B8B" w:rsidRDefault="000F6A2C" w:rsidP="000F6A2C">
      <w:pPr>
        <w:rPr>
          <w:lang w:val="ru-RU"/>
        </w:rPr>
      </w:pPr>
      <w:r w:rsidRPr="00DE1B8B">
        <w:rPr>
          <w:lang w:val="ru-RU"/>
        </w:rPr>
        <w:t>Запас небольшой, но достаточный. Если в будущем нагрузка цеха механической обработки вырастет больше чем на 20 %, придётся проверять не только линию 10 кВ, но и трансформаторы ТП-1, низковольтные сборки и вентиляцию помещения ТП.</w:t>
      </w:r>
    </w:p>
    <w:p w14:paraId="11DDBF5E" w14:textId="77777777" w:rsidR="000F6A2C" w:rsidRPr="00DE1B8B" w:rsidRDefault="000F6A2C" w:rsidP="000F6A2C">
      <w:pPr>
        <w:rPr>
          <w:lang w:val="ru-RU"/>
        </w:rPr>
      </w:pPr>
      <w:r w:rsidRPr="00DE1B8B">
        <w:rPr>
          <w:lang w:val="ru-RU"/>
        </w:rPr>
        <w:t>Кабельные линии 10 кВ от ГПП до цеховых ТП выполняются кабелем АСБл-10-3х95/16. Кабель выбран по допустимому длительному току, потере напряжения и термической стойкости при коротком замыкании. Прокладка предусматривается в траншее на глубине 1,2 м до верха защитного слоя с песчаной подушкой, защитным кирпичом или плитой и сигнальной лентой.</w:t>
      </w:r>
    </w:p>
    <w:p w14:paraId="03032F2D" w14:textId="77777777" w:rsidR="000F6A2C" w:rsidRPr="00DE1B8B" w:rsidRDefault="000F6A2C" w:rsidP="000F6A2C">
      <w:pPr>
        <w:rPr>
          <w:lang w:val="ru-RU"/>
        </w:rPr>
      </w:pPr>
      <w:r w:rsidRPr="00DE1B8B">
        <w:rPr>
          <w:lang w:val="ru-RU"/>
        </w:rPr>
        <w:t>Расчётный ток линии определяется по полной мощности потребителя:</w:t>
      </w:r>
    </w:p>
    <w:p w14:paraId="2C358367" w14:textId="2D8F1E94" w:rsidR="000F6A2C" w:rsidRPr="00DE1B8B" w:rsidRDefault="00613AEC" w:rsidP="000F6A2C">
      <w:pPr>
        <w:ind w:firstLine="0"/>
        <w:rPr>
          <w:lang w:val="ru-RU"/>
        </w:rPr>
      </w:pPr>
      <w:r>
        <w:rPr>
          <w:lang w:val="ru-RU"/>
        </w:rPr>
        <w:t xml:space="preserve">                                                      </w:t>
      </w:r>
      <m:oMath>
        <m:r>
          <w:rPr>
            <w:rFonts w:ascii="Cambria Math" w:hAnsi="Cambria Math"/>
          </w:rPr>
          <m:t>I</m:t>
        </m:r>
        <m:r>
          <w:rPr>
            <w:rFonts w:ascii="Cambria Math" w:hAnsi="Cambria Math"/>
            <w:lang w:val="ru-RU"/>
          </w:rPr>
          <m:t xml:space="preserve">р = </m:t>
        </m:r>
        <m:f>
          <m:fPr>
            <m:ctrlPr>
              <w:rPr>
                <w:rFonts w:ascii="Cambria Math" w:hAnsi="Cambria Math"/>
                <w:i/>
                <w:lang w:val="ru-RU"/>
              </w:rPr>
            </m:ctrlPr>
          </m:fPr>
          <m:num>
            <m:r>
              <w:rPr>
                <w:rFonts w:ascii="Cambria Math" w:hAnsi="Cambria Math"/>
              </w:rPr>
              <m:t>S</m:t>
            </m:r>
            <m:r>
              <w:rPr>
                <w:rFonts w:ascii="Cambria Math" w:hAnsi="Cambria Math"/>
                <w:lang w:val="ru-RU"/>
              </w:rPr>
              <m:t>р</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xml:space="preserve">· </m:t>
                </m:r>
                <m:r>
                  <w:rPr>
                    <w:rFonts w:ascii="Cambria Math" w:hAnsi="Cambria Math"/>
                  </w:rPr>
                  <m:t>U</m:t>
                </m:r>
                <m:r>
                  <w:rPr>
                    <w:rFonts w:ascii="Cambria Math" w:hAnsi="Cambria Math"/>
                    <w:lang w:val="ru-RU"/>
                  </w:rPr>
                  <m:t>ном</m:t>
                </m:r>
              </m:e>
            </m:d>
          </m:den>
        </m:f>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 xml:space="preserve">    (2.1</w:t>
      </w:r>
      <w:r>
        <w:rPr>
          <w:lang w:val="ru-RU"/>
        </w:rPr>
        <w:t>2</w:t>
      </w:r>
      <w:r w:rsidR="000F6A2C" w:rsidRPr="00DE1B8B">
        <w:rPr>
          <w:lang w:val="ru-RU"/>
        </w:rPr>
        <w:t>)</w:t>
      </w:r>
    </w:p>
    <w:p w14:paraId="5CF89B73" w14:textId="77777777" w:rsidR="00613AEC" w:rsidRDefault="000F6A2C" w:rsidP="000F6A2C">
      <w:pPr>
        <w:rPr>
          <w:lang w:val="ru-RU"/>
        </w:rPr>
      </w:pPr>
      <w:r w:rsidRPr="00DE1B8B">
        <w:rPr>
          <w:lang w:val="ru-RU"/>
        </w:rPr>
        <w:t xml:space="preserve">где </w:t>
      </w:r>
      <w:r>
        <w:t>I</w:t>
      </w:r>
      <w:r w:rsidRPr="00DE1B8B">
        <w:rPr>
          <w:lang w:val="ru-RU"/>
        </w:rPr>
        <w:t xml:space="preserve">р </w:t>
      </w:r>
      <w:r>
        <w:rPr>
          <w:lang w:val="ru-RU"/>
        </w:rPr>
        <w:t>–</w:t>
      </w:r>
      <w:r w:rsidRPr="00DE1B8B">
        <w:rPr>
          <w:lang w:val="ru-RU"/>
        </w:rPr>
        <w:t xml:space="preserve"> расчётный ток линии, А; </w:t>
      </w:r>
    </w:p>
    <w:p w14:paraId="1BD9472D" w14:textId="77777777" w:rsidR="00613AEC" w:rsidRDefault="000F6A2C" w:rsidP="000F6A2C">
      <w:pPr>
        <w:rPr>
          <w:lang w:val="ru-RU"/>
        </w:rPr>
      </w:pPr>
      <w:r>
        <w:t>S</w:t>
      </w:r>
      <w:r w:rsidRPr="00DE1B8B">
        <w:rPr>
          <w:lang w:val="ru-RU"/>
        </w:rPr>
        <w:t xml:space="preserve">р </w:t>
      </w:r>
      <w:r>
        <w:rPr>
          <w:lang w:val="ru-RU"/>
        </w:rPr>
        <w:t>–</w:t>
      </w:r>
      <w:r w:rsidRPr="00DE1B8B">
        <w:rPr>
          <w:lang w:val="ru-RU"/>
        </w:rPr>
        <w:t xml:space="preserve"> расчётная полная мощность, кВА; </w:t>
      </w:r>
    </w:p>
    <w:p w14:paraId="1BFEC6C9" w14:textId="48706B82" w:rsidR="000F6A2C" w:rsidRPr="00DE1B8B" w:rsidRDefault="000F6A2C" w:rsidP="000F6A2C">
      <w:pPr>
        <w:rPr>
          <w:lang w:val="ru-RU"/>
        </w:rPr>
      </w:pPr>
      <w:r>
        <w:t>U</w:t>
      </w:r>
      <w:r w:rsidRPr="00DE1B8B">
        <w:rPr>
          <w:lang w:val="ru-RU"/>
        </w:rPr>
        <w:t xml:space="preserve">ном </w:t>
      </w:r>
      <w:r>
        <w:rPr>
          <w:lang w:val="ru-RU"/>
        </w:rPr>
        <w:t>–</w:t>
      </w:r>
      <w:r w:rsidRPr="00DE1B8B">
        <w:rPr>
          <w:lang w:val="ru-RU"/>
        </w:rPr>
        <w:t xml:space="preserve"> номинальное напряжение линии, кВ.</w:t>
      </w:r>
    </w:p>
    <w:p w14:paraId="181CD8A0" w14:textId="77777777" w:rsidR="000F6A2C" w:rsidRPr="00DE1B8B" w:rsidRDefault="000F6A2C" w:rsidP="000F6A2C">
      <w:pPr>
        <w:rPr>
          <w:lang w:val="ru-RU"/>
        </w:rPr>
      </w:pPr>
      <w:r w:rsidRPr="00DE1B8B">
        <w:rPr>
          <w:lang w:val="ru-RU"/>
        </w:rPr>
        <w:t>Для линии ГПП-ТП-1:</w:t>
      </w:r>
    </w:p>
    <w:p w14:paraId="25AF302B" w14:textId="1385D228" w:rsidR="000F6A2C" w:rsidRPr="00DE1B8B" w:rsidRDefault="00613AEC" w:rsidP="000F6A2C">
      <w:pPr>
        <w:ind w:firstLine="0"/>
        <w:rPr>
          <w:lang w:val="ru-RU"/>
        </w:rPr>
      </w:pPr>
      <m:oMathPara>
        <m:oMath>
          <m:r>
            <w:rPr>
              <w:rFonts w:ascii="Cambria Math" w:hAnsi="Cambria Math"/>
            </w:rPr>
            <m:t>I</m:t>
          </m:r>
          <m:r>
            <w:rPr>
              <w:rFonts w:ascii="Cambria Math" w:hAnsi="Cambria Math"/>
              <w:lang w:val="ru-RU"/>
            </w:rPr>
            <m:t xml:space="preserve">р1 = </m:t>
          </m:r>
          <m:f>
            <m:fPr>
              <m:ctrlPr>
                <w:rPr>
                  <w:rFonts w:ascii="Cambria Math" w:hAnsi="Cambria Math"/>
                  <w:i/>
                  <w:lang w:val="ru-RU"/>
                </w:rPr>
              </m:ctrlPr>
            </m:fPr>
            <m:num>
              <m:r>
                <w:rPr>
                  <w:rFonts w:ascii="Cambria Math" w:hAnsi="Cambria Math"/>
                  <w:lang w:val="ru-RU"/>
                </w:rPr>
                <m:t>2637,1</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10</m:t>
                  </m:r>
                </m:e>
              </m:d>
            </m:den>
          </m:f>
          <m:r>
            <w:rPr>
              <w:rFonts w:ascii="Cambria Math" w:hAnsi="Cambria Math"/>
              <w:lang w:val="ru-RU"/>
            </w:rPr>
            <m:t>= 152,3 А.</m:t>
          </m:r>
        </m:oMath>
      </m:oMathPara>
    </w:p>
    <w:p w14:paraId="4CD7A462" w14:textId="77777777" w:rsidR="000F6A2C" w:rsidRPr="00DE1B8B" w:rsidRDefault="000F6A2C" w:rsidP="000F6A2C">
      <w:pPr>
        <w:rPr>
          <w:lang w:val="ru-RU"/>
        </w:rPr>
      </w:pPr>
      <w:r w:rsidRPr="00DE1B8B">
        <w:rPr>
          <w:lang w:val="ru-RU"/>
        </w:rPr>
        <w:t>Для линии ГПП-ТП-2:</w:t>
      </w:r>
    </w:p>
    <w:p w14:paraId="07CA1760" w14:textId="36C714DC" w:rsidR="000F6A2C" w:rsidRPr="00DE1B8B" w:rsidRDefault="00613AEC" w:rsidP="000F6A2C">
      <w:pPr>
        <w:ind w:firstLine="0"/>
        <w:rPr>
          <w:lang w:val="ru-RU"/>
        </w:rPr>
      </w:pPr>
      <m:oMathPara>
        <m:oMath>
          <m:r>
            <w:rPr>
              <w:rFonts w:ascii="Cambria Math" w:hAnsi="Cambria Math"/>
            </w:rPr>
            <m:t>I</m:t>
          </m:r>
          <m:r>
            <w:rPr>
              <w:rFonts w:ascii="Cambria Math" w:hAnsi="Cambria Math"/>
              <w:lang w:val="ru-RU"/>
            </w:rPr>
            <m:t xml:space="preserve">р2 = </m:t>
          </m:r>
          <m:f>
            <m:fPr>
              <m:ctrlPr>
                <w:rPr>
                  <w:rFonts w:ascii="Cambria Math" w:hAnsi="Cambria Math"/>
                  <w:i/>
                  <w:lang w:val="ru-RU"/>
                </w:rPr>
              </m:ctrlPr>
            </m:fPr>
            <m:num>
              <m:r>
                <w:rPr>
                  <w:rFonts w:ascii="Cambria Math" w:hAnsi="Cambria Math"/>
                  <w:lang w:val="ru-RU"/>
                </w:rPr>
                <m:t>2512,3</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10</m:t>
                  </m:r>
                </m:e>
              </m:d>
            </m:den>
          </m:f>
          <m:r>
            <w:rPr>
              <w:rFonts w:ascii="Cambria Math" w:hAnsi="Cambria Math"/>
              <w:lang w:val="ru-RU"/>
            </w:rPr>
            <m:t>= 145,0 А.</m:t>
          </m:r>
        </m:oMath>
      </m:oMathPara>
    </w:p>
    <w:p w14:paraId="6EEF7432" w14:textId="77777777" w:rsidR="000F6A2C" w:rsidRPr="00DE1B8B" w:rsidRDefault="000F6A2C" w:rsidP="000F6A2C">
      <w:pPr>
        <w:rPr>
          <w:lang w:val="ru-RU"/>
        </w:rPr>
      </w:pPr>
      <w:r w:rsidRPr="00DE1B8B">
        <w:rPr>
          <w:lang w:val="ru-RU"/>
        </w:rPr>
        <w:t>Для линии ГПП-ТП-3:</w:t>
      </w:r>
    </w:p>
    <w:p w14:paraId="73499673" w14:textId="5F8DAABC" w:rsidR="000F6A2C" w:rsidRPr="00DE1B8B" w:rsidRDefault="00613AEC" w:rsidP="000F6A2C">
      <w:pPr>
        <w:ind w:firstLine="0"/>
        <w:rPr>
          <w:lang w:val="ru-RU"/>
        </w:rPr>
      </w:pPr>
      <m:oMathPara>
        <m:oMath>
          <m:r>
            <w:rPr>
              <w:rFonts w:ascii="Cambria Math" w:hAnsi="Cambria Math"/>
            </w:rPr>
            <w:lastRenderedPageBreak/>
            <m:t>I</m:t>
          </m:r>
          <m:r>
            <w:rPr>
              <w:rFonts w:ascii="Cambria Math" w:hAnsi="Cambria Math"/>
              <w:lang w:val="ru-RU"/>
            </w:rPr>
            <m:t xml:space="preserve">р3 = </m:t>
          </m:r>
          <m:f>
            <m:fPr>
              <m:ctrlPr>
                <w:rPr>
                  <w:rFonts w:ascii="Cambria Math" w:hAnsi="Cambria Math"/>
                  <w:i/>
                  <w:lang w:val="ru-RU"/>
                </w:rPr>
              </m:ctrlPr>
            </m:fPr>
            <m:num>
              <m:r>
                <w:rPr>
                  <w:rFonts w:ascii="Cambria Math" w:hAnsi="Cambria Math"/>
                  <w:lang w:val="ru-RU"/>
                </w:rPr>
                <m:t>898,6</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10</m:t>
                  </m:r>
                </m:e>
              </m:d>
            </m:den>
          </m:f>
          <m:r>
            <w:rPr>
              <w:rFonts w:ascii="Cambria Math" w:hAnsi="Cambria Math"/>
              <w:lang w:val="ru-RU"/>
            </w:rPr>
            <m:t>= 51,9 А.</m:t>
          </m:r>
        </m:oMath>
      </m:oMathPara>
    </w:p>
    <w:p w14:paraId="691DB662" w14:textId="77777777" w:rsidR="000F6A2C" w:rsidRPr="00DE1B8B" w:rsidRDefault="000F6A2C" w:rsidP="000F6A2C">
      <w:pPr>
        <w:rPr>
          <w:lang w:val="ru-RU"/>
        </w:rPr>
      </w:pPr>
      <w:r w:rsidRPr="00DE1B8B">
        <w:rPr>
          <w:lang w:val="ru-RU"/>
        </w:rPr>
        <w:t>Для линии ГПП-ТП-4 по суммарной нагрузке административного корпуса и наружного освещения:</w:t>
      </w:r>
    </w:p>
    <w:p w14:paraId="33EAAA24" w14:textId="29F51883" w:rsidR="000F6A2C" w:rsidRPr="00DE1B8B" w:rsidRDefault="00613AEC" w:rsidP="000F6A2C">
      <w:pPr>
        <w:ind w:firstLine="0"/>
        <w:rPr>
          <w:lang w:val="ru-RU"/>
        </w:rPr>
      </w:pPr>
      <m:oMathPara>
        <m:oMath>
          <m:r>
            <w:rPr>
              <w:rFonts w:ascii="Cambria Math" w:hAnsi="Cambria Math"/>
            </w:rPr>
            <m:t>I</m:t>
          </m:r>
          <m:r>
            <w:rPr>
              <w:rFonts w:ascii="Cambria Math" w:hAnsi="Cambria Math"/>
              <w:lang w:val="ru-RU"/>
            </w:rPr>
            <m:t xml:space="preserve">р4 = </m:t>
          </m:r>
          <m:f>
            <m:fPr>
              <m:ctrlPr>
                <w:rPr>
                  <w:rFonts w:ascii="Cambria Math" w:hAnsi="Cambria Math"/>
                  <w:i/>
                  <w:lang w:val="ru-RU"/>
                </w:rPr>
              </m:ctrlPr>
            </m:fPr>
            <m:num>
              <m:r>
                <w:rPr>
                  <w:rFonts w:ascii="Cambria Math" w:hAnsi="Cambria Math"/>
                  <w:lang w:val="ru-RU"/>
                </w:rPr>
                <m:t>406,0</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10</m:t>
                  </m:r>
                </m:e>
              </m:d>
            </m:den>
          </m:f>
          <m:r>
            <w:rPr>
              <w:rFonts w:ascii="Cambria Math" w:hAnsi="Cambria Math"/>
              <w:lang w:val="ru-RU"/>
            </w:rPr>
            <m:t>= 23,4 А.</m:t>
          </m:r>
        </m:oMath>
      </m:oMathPara>
    </w:p>
    <w:p w14:paraId="4C8DE711" w14:textId="77777777" w:rsidR="000F6A2C" w:rsidRPr="00DE1B8B" w:rsidRDefault="000F6A2C" w:rsidP="000F6A2C">
      <w:pPr>
        <w:rPr>
          <w:lang w:val="ru-RU"/>
        </w:rPr>
      </w:pPr>
      <w:r w:rsidRPr="00DE1B8B">
        <w:rPr>
          <w:lang w:val="ru-RU"/>
        </w:rPr>
        <w:t>В исходной ведомости для АБК отдельно был указан ток 18,5 А, а для наружного освещения 4,9 А. Для выбора фидера ТП-4 эти токи складываются по полной мощности, потому что питание идёт через одну цеховую подстанцию. Полученный ток 23,4 А намного ниже допустимого тока кабеля 95 мм².</w:t>
      </w:r>
    </w:p>
    <w:p w14:paraId="7AE655A8" w14:textId="77777777" w:rsidR="000F6A2C" w:rsidRPr="00DE1B8B" w:rsidRDefault="000F6A2C" w:rsidP="000F6A2C">
      <w:pPr>
        <w:rPr>
          <w:lang w:val="ru-RU"/>
        </w:rPr>
      </w:pPr>
      <w:r w:rsidRPr="00DE1B8B">
        <w:rPr>
          <w:lang w:val="ru-RU"/>
        </w:rPr>
        <w:t>Падение напряжения в трёхфазной кабельной линии рассчитывается по выражению:</w:t>
      </w:r>
    </w:p>
    <w:p w14:paraId="7171101B" w14:textId="76782DAB" w:rsidR="000F6A2C" w:rsidRPr="00DE1B8B" w:rsidRDefault="00613AEC" w:rsidP="000F6A2C">
      <w:pPr>
        <w:ind w:firstLine="0"/>
        <w:rPr>
          <w:lang w:val="ru-RU"/>
        </w:rPr>
      </w:pPr>
      <w:r>
        <w:rPr>
          <w:lang w:val="ru-RU"/>
        </w:rPr>
        <w:t xml:space="preserve">                                </w:t>
      </w:r>
      <m:oMath>
        <m:r>
          <w:rPr>
            <w:rFonts w:ascii="Cambria Math" w:hAnsi="Cambria Math"/>
          </w:rPr>
          <m:t>ΔU</m:t>
        </m:r>
        <m:r>
          <w:rPr>
            <w:rFonts w:ascii="Cambria Math" w:hAnsi="Cambria Math"/>
            <w:lang w:val="ru-RU"/>
          </w:rPr>
          <m:t xml:space="preserve">% = </m:t>
        </m:r>
        <m:d>
          <m:dPr>
            <m:begChr m:val="["/>
            <m:endChr m:val="]"/>
            <m:ctrlPr>
              <w:rPr>
                <w:rFonts w:ascii="Cambria Math" w:hAnsi="Cambria Math"/>
                <w:i/>
                <w:lang w:val="ru-RU"/>
              </w:rPr>
            </m:ctrlPr>
          </m:dPr>
          <m:e>
            <m:f>
              <m:fPr>
                <m:ctrlPr>
                  <w:rPr>
                    <w:rFonts w:ascii="Cambria Math" w:hAnsi="Cambria Math"/>
                    <w:i/>
                    <w:lang w:val="ru-RU"/>
                  </w:rPr>
                </m:ctrlPr>
              </m:fPr>
              <m:num>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xml:space="preserve">· </m:t>
                </m:r>
                <m:r>
                  <w:rPr>
                    <w:rFonts w:ascii="Cambria Math" w:hAnsi="Cambria Math"/>
                  </w:rPr>
                  <m:t>I</m:t>
                </m:r>
                <m:r>
                  <w:rPr>
                    <w:rFonts w:ascii="Cambria Math" w:hAnsi="Cambria Math"/>
                    <w:lang w:val="ru-RU"/>
                  </w:rPr>
                  <m:t xml:space="preserve">р · </m:t>
                </m:r>
                <m:r>
                  <w:rPr>
                    <w:rFonts w:ascii="Cambria Math" w:hAnsi="Cambria Math"/>
                  </w:rPr>
                  <m:t>L</m:t>
                </m:r>
                <m:r>
                  <w:rPr>
                    <w:rFonts w:ascii="Cambria Math" w:hAnsi="Cambria Math"/>
                    <w:lang w:val="ru-RU"/>
                  </w:rPr>
                  <m:t xml:space="preserve"> ·</m:t>
                </m:r>
                <m:d>
                  <m:dPr>
                    <m:ctrlPr>
                      <w:rPr>
                        <w:rFonts w:ascii="Cambria Math" w:hAnsi="Cambria Math"/>
                        <w:i/>
                        <w:lang w:val="ru-RU"/>
                      </w:rPr>
                    </m:ctrlPr>
                  </m:dPr>
                  <m:e>
                    <m:r>
                      <w:rPr>
                        <w:rFonts w:ascii="Cambria Math" w:hAnsi="Cambria Math"/>
                      </w:rPr>
                      <m:t>r</m:t>
                    </m:r>
                    <m:r>
                      <w:rPr>
                        <w:rFonts w:ascii="Cambria Math" w:hAnsi="Cambria Math"/>
                        <w:lang w:val="ru-RU"/>
                      </w:rPr>
                      <m:t>0 ·</m:t>
                    </m:r>
                    <m:func>
                      <m:funcPr>
                        <m:ctrlPr>
                          <w:rPr>
                            <w:rFonts w:ascii="Cambria Math" w:hAnsi="Cambria Math"/>
                          </w:rPr>
                        </m:ctrlPr>
                      </m:funcPr>
                      <m:fName>
                        <m:r>
                          <m:rPr>
                            <m:sty m:val="p"/>
                          </m:rPr>
                          <w:rPr>
                            <w:rFonts w:ascii="Cambria Math" w:hAnsi="Cambria Math"/>
                          </w:rPr>
                          <m:t>cos</m:t>
                        </m:r>
                        <m:ctrlPr>
                          <w:rPr>
                            <w:rFonts w:ascii="Cambria Math" w:hAnsi="Cambria Math"/>
                            <w:i/>
                            <w:lang w:val="ru-RU"/>
                          </w:rPr>
                        </m:ctrlPr>
                      </m:fName>
                      <m:e>
                        <m:r>
                          <w:rPr>
                            <w:rFonts w:ascii="Cambria Math" w:hAnsi="Cambria Math"/>
                          </w:rPr>
                          <m:t>φ</m:t>
                        </m:r>
                      </m:e>
                    </m:func>
                    <m:r>
                      <w:rPr>
                        <w:rFonts w:ascii="Cambria Math" w:hAnsi="Cambria Math"/>
                        <w:lang w:val="ru-RU"/>
                      </w:rPr>
                      <m:t xml:space="preserve">+ </m:t>
                    </m:r>
                    <m:r>
                      <w:rPr>
                        <w:rFonts w:ascii="Cambria Math" w:hAnsi="Cambria Math"/>
                      </w:rPr>
                      <m:t>x</m:t>
                    </m:r>
                    <m:r>
                      <w:rPr>
                        <w:rFonts w:ascii="Cambria Math" w:hAnsi="Cambria Math"/>
                        <w:lang w:val="ru-RU"/>
                      </w:rPr>
                      <m:t>0 ·</m:t>
                    </m:r>
                    <m:func>
                      <m:funcPr>
                        <m:ctrlPr>
                          <w:rPr>
                            <w:rFonts w:ascii="Cambria Math" w:hAnsi="Cambria Math"/>
                          </w:rPr>
                        </m:ctrlPr>
                      </m:funcPr>
                      <m:fName>
                        <m:r>
                          <m:rPr>
                            <m:sty m:val="p"/>
                          </m:rPr>
                          <w:rPr>
                            <w:rFonts w:ascii="Cambria Math" w:hAnsi="Cambria Math"/>
                          </w:rPr>
                          <m:t>sin</m:t>
                        </m:r>
                        <m:ctrlPr>
                          <w:rPr>
                            <w:rFonts w:ascii="Cambria Math" w:hAnsi="Cambria Math"/>
                            <w:i/>
                            <w:lang w:val="ru-RU"/>
                          </w:rPr>
                        </m:ctrlPr>
                      </m:fName>
                      <m:e>
                        <m:r>
                          <w:rPr>
                            <w:rFonts w:ascii="Cambria Math" w:hAnsi="Cambria Math"/>
                          </w:rPr>
                          <m:t>φ</m:t>
                        </m:r>
                      </m:e>
                    </m:func>
                  </m:e>
                </m:d>
              </m:num>
              <m:den>
                <m:r>
                  <w:rPr>
                    <w:rFonts w:ascii="Cambria Math" w:hAnsi="Cambria Math"/>
                  </w:rPr>
                  <m:t>U</m:t>
                </m:r>
                <m:r>
                  <w:rPr>
                    <w:rFonts w:ascii="Cambria Math" w:hAnsi="Cambria Math"/>
                    <w:lang w:val="ru-RU"/>
                  </w:rPr>
                  <m:t>ном</m:t>
                </m:r>
              </m:den>
            </m:f>
          </m:e>
        </m:d>
        <m:r>
          <w:rPr>
            <w:rFonts w:ascii="Cambria Math" w:hAnsi="Cambria Math"/>
            <w:lang w:val="ru-RU"/>
          </w:rPr>
          <m:t>· 100</m:t>
        </m:r>
      </m:oMath>
      <w:r w:rsidR="000F6A2C" w:rsidRPr="00DE1B8B">
        <w:rPr>
          <w:lang w:val="ru-RU"/>
        </w:rPr>
        <w:t xml:space="preserve">,       </w:t>
      </w:r>
      <w:r>
        <w:rPr>
          <w:lang w:val="ru-RU"/>
        </w:rPr>
        <w:t xml:space="preserve">  </w:t>
      </w:r>
      <w:r w:rsidR="000F6A2C" w:rsidRPr="00DE1B8B">
        <w:rPr>
          <w:lang w:val="ru-RU"/>
        </w:rPr>
        <w:t>(2.1</w:t>
      </w:r>
      <w:r>
        <w:rPr>
          <w:lang w:val="ru-RU"/>
        </w:rPr>
        <w:t>3</w:t>
      </w:r>
      <w:r w:rsidR="000F6A2C" w:rsidRPr="00DE1B8B">
        <w:rPr>
          <w:lang w:val="ru-RU"/>
        </w:rPr>
        <w:t>)</w:t>
      </w:r>
    </w:p>
    <w:p w14:paraId="1288F9C4" w14:textId="77777777" w:rsidR="00613AEC" w:rsidRDefault="000F6A2C" w:rsidP="000F6A2C">
      <w:pPr>
        <w:rPr>
          <w:lang w:val="ru-RU"/>
        </w:rPr>
      </w:pPr>
      <w:r w:rsidRPr="00DE1B8B">
        <w:rPr>
          <w:lang w:val="ru-RU"/>
        </w:rPr>
        <w:t xml:space="preserve">где </w:t>
      </w:r>
      <w:r>
        <w:t>ΔU</w:t>
      </w:r>
      <w:r w:rsidRPr="00DE1B8B">
        <w:rPr>
          <w:lang w:val="ru-RU"/>
        </w:rPr>
        <w:t xml:space="preserve">% </w:t>
      </w:r>
      <w:r>
        <w:rPr>
          <w:lang w:val="ru-RU"/>
        </w:rPr>
        <w:t>–</w:t>
      </w:r>
      <w:r w:rsidRPr="00DE1B8B">
        <w:rPr>
          <w:lang w:val="ru-RU"/>
        </w:rPr>
        <w:t xml:space="preserve"> потеря напряжения, %; </w:t>
      </w:r>
    </w:p>
    <w:p w14:paraId="2E78B8FE" w14:textId="77777777" w:rsidR="00613AEC" w:rsidRDefault="000F6A2C" w:rsidP="000F6A2C">
      <w:pPr>
        <w:rPr>
          <w:lang w:val="ru-RU"/>
        </w:rPr>
      </w:pPr>
      <w:r>
        <w:t>I</w:t>
      </w:r>
      <w:r w:rsidRPr="00DE1B8B">
        <w:rPr>
          <w:lang w:val="ru-RU"/>
        </w:rPr>
        <w:t xml:space="preserve">р </w:t>
      </w:r>
      <w:r>
        <w:rPr>
          <w:lang w:val="ru-RU"/>
        </w:rPr>
        <w:t>–</w:t>
      </w:r>
      <w:r w:rsidRPr="00DE1B8B">
        <w:rPr>
          <w:lang w:val="ru-RU"/>
        </w:rPr>
        <w:t xml:space="preserve"> расчётный ток, А; </w:t>
      </w:r>
    </w:p>
    <w:p w14:paraId="6FC745E3" w14:textId="77777777" w:rsidR="00613AEC" w:rsidRDefault="000F6A2C" w:rsidP="000F6A2C">
      <w:pPr>
        <w:rPr>
          <w:lang w:val="ru-RU"/>
        </w:rPr>
      </w:pPr>
      <w:r>
        <w:t>L</w:t>
      </w:r>
      <w:r w:rsidRPr="00DE1B8B">
        <w:rPr>
          <w:lang w:val="ru-RU"/>
        </w:rPr>
        <w:t xml:space="preserve"> </w:t>
      </w:r>
      <w:r>
        <w:rPr>
          <w:lang w:val="ru-RU"/>
        </w:rPr>
        <w:t>–</w:t>
      </w:r>
      <w:r w:rsidRPr="00DE1B8B">
        <w:rPr>
          <w:lang w:val="ru-RU"/>
        </w:rPr>
        <w:t xml:space="preserve"> длина линии, км; </w:t>
      </w:r>
    </w:p>
    <w:p w14:paraId="4EAF9B88" w14:textId="77777777" w:rsidR="00613AEC" w:rsidRDefault="000F6A2C" w:rsidP="000F6A2C">
      <w:pPr>
        <w:rPr>
          <w:lang w:val="ru-RU"/>
        </w:rPr>
      </w:pPr>
      <w:r>
        <w:t>r</w:t>
      </w:r>
      <w:r w:rsidRPr="00DE1B8B">
        <w:rPr>
          <w:lang w:val="ru-RU"/>
        </w:rPr>
        <w:t xml:space="preserve">0 </w:t>
      </w:r>
      <w:r>
        <w:rPr>
          <w:lang w:val="ru-RU"/>
        </w:rPr>
        <w:t>–</w:t>
      </w:r>
      <w:r w:rsidRPr="00DE1B8B">
        <w:rPr>
          <w:lang w:val="ru-RU"/>
        </w:rPr>
        <w:t xml:space="preserve"> активное сопротивление кабеля, Ом/км; </w:t>
      </w:r>
    </w:p>
    <w:p w14:paraId="763A9011" w14:textId="77777777" w:rsidR="00613AEC" w:rsidRDefault="000F6A2C" w:rsidP="000F6A2C">
      <w:pPr>
        <w:rPr>
          <w:lang w:val="ru-RU"/>
        </w:rPr>
      </w:pPr>
      <w:r>
        <w:t>x</w:t>
      </w:r>
      <w:r w:rsidRPr="00DE1B8B">
        <w:rPr>
          <w:lang w:val="ru-RU"/>
        </w:rPr>
        <w:t xml:space="preserve">0 </w:t>
      </w:r>
      <w:r>
        <w:rPr>
          <w:lang w:val="ru-RU"/>
        </w:rPr>
        <w:t>–</w:t>
      </w:r>
      <w:r w:rsidRPr="00DE1B8B">
        <w:rPr>
          <w:lang w:val="ru-RU"/>
        </w:rPr>
        <w:t xml:space="preserve"> индуктивное сопротивление кабеля, Ом/км; </w:t>
      </w:r>
    </w:p>
    <w:p w14:paraId="1983C23D" w14:textId="41EE8394" w:rsidR="000F6A2C" w:rsidRPr="00DE1B8B" w:rsidRDefault="000F6A2C" w:rsidP="000F6A2C">
      <w:pPr>
        <w:rPr>
          <w:lang w:val="ru-RU"/>
        </w:rPr>
      </w:pPr>
      <w:r>
        <w:t>U</w:t>
      </w:r>
      <w:r w:rsidRPr="00DE1B8B">
        <w:rPr>
          <w:lang w:val="ru-RU"/>
        </w:rPr>
        <w:t xml:space="preserve">ном </w:t>
      </w:r>
      <w:r>
        <w:rPr>
          <w:lang w:val="ru-RU"/>
        </w:rPr>
        <w:t>–</w:t>
      </w:r>
      <w:r w:rsidRPr="00DE1B8B">
        <w:rPr>
          <w:lang w:val="ru-RU"/>
        </w:rPr>
        <w:t xml:space="preserve"> линейное напряжение, В.</w:t>
      </w:r>
    </w:p>
    <w:p w14:paraId="6EBF5D52" w14:textId="77777777" w:rsidR="000F6A2C" w:rsidRPr="00DE1B8B" w:rsidRDefault="000F6A2C" w:rsidP="000F6A2C">
      <w:pPr>
        <w:rPr>
          <w:lang w:val="ru-RU"/>
        </w:rPr>
      </w:pPr>
      <w:r w:rsidRPr="00DE1B8B">
        <w:rPr>
          <w:lang w:val="ru-RU"/>
        </w:rPr>
        <w:t xml:space="preserve">Для кабеля АСБл-10-3х95/16 приняты </w:t>
      </w:r>
      <w:r>
        <w:t>r</w:t>
      </w:r>
      <w:r w:rsidRPr="00DE1B8B">
        <w:rPr>
          <w:lang w:val="ru-RU"/>
        </w:rPr>
        <w:t xml:space="preserve">0 = 0,32 Ом/км и </w:t>
      </w:r>
      <w:r>
        <w:t>x</w:t>
      </w:r>
      <w:r w:rsidRPr="00DE1B8B">
        <w:rPr>
          <w:lang w:val="ru-RU"/>
        </w:rPr>
        <w:t xml:space="preserve">0 = 0,08 Ом/км. Для линии ГПП-ТП-1 при </w:t>
      </w:r>
      <w:r>
        <w:t>I</w:t>
      </w:r>
      <w:r w:rsidRPr="00DE1B8B">
        <w:rPr>
          <w:lang w:val="ru-RU"/>
        </w:rPr>
        <w:t xml:space="preserve">р = 152,3 А, </w:t>
      </w:r>
      <w:r>
        <w:t>L</w:t>
      </w:r>
      <w:r w:rsidRPr="00DE1B8B">
        <w:rPr>
          <w:lang w:val="ru-RU"/>
        </w:rPr>
        <w:t xml:space="preserve"> = 0,42 км и </w:t>
      </w:r>
      <w:r>
        <w:t>cos</w:t>
      </w:r>
      <w:r w:rsidRPr="00DE1B8B">
        <w:rPr>
          <w:lang w:val="ru-RU"/>
        </w:rPr>
        <w:t xml:space="preserve"> </w:t>
      </w:r>
      <w:r>
        <w:t>φ</w:t>
      </w:r>
      <w:r w:rsidRPr="00DE1B8B">
        <w:rPr>
          <w:lang w:val="ru-RU"/>
        </w:rPr>
        <w:t xml:space="preserve"> = 0,82:</w:t>
      </w:r>
    </w:p>
    <w:p w14:paraId="3E6C17B6" w14:textId="70FADD7C" w:rsidR="000F6A2C" w:rsidRPr="00DE1B8B" w:rsidRDefault="00613AEC" w:rsidP="000F6A2C">
      <w:pPr>
        <w:ind w:firstLine="0"/>
        <w:rPr>
          <w:lang w:val="ru-RU"/>
        </w:rPr>
      </w:pPr>
      <m:oMathPara>
        <m:oMath>
          <m:r>
            <w:rPr>
              <w:rFonts w:ascii="Cambria Math" w:hAnsi="Cambria Math"/>
            </w:rPr>
            <m:t>ΔU</m:t>
          </m:r>
          <m:r>
            <w:rPr>
              <w:rFonts w:ascii="Cambria Math" w:hAnsi="Cambria Math"/>
              <w:lang w:val="ru-RU"/>
            </w:rPr>
            <m:t xml:space="preserve">1 = </m:t>
          </m:r>
          <m:d>
            <m:dPr>
              <m:begChr m:val="["/>
              <m:endChr m:val="]"/>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1,732 · 152,3 · 0,42 ·</m:t>
                  </m:r>
                  <m:d>
                    <m:dPr>
                      <m:ctrlPr>
                        <w:rPr>
                          <w:rFonts w:ascii="Cambria Math" w:hAnsi="Cambria Math"/>
                          <w:i/>
                          <w:lang w:val="ru-RU"/>
                        </w:rPr>
                      </m:ctrlPr>
                    </m:dPr>
                    <m:e>
                      <m:r>
                        <w:rPr>
                          <w:rFonts w:ascii="Cambria Math" w:hAnsi="Cambria Math"/>
                          <w:lang w:val="ru-RU"/>
                        </w:rPr>
                        <m:t>0,32 · 0,82 + 0,08 · 0,572</m:t>
                      </m:r>
                    </m:e>
                  </m:d>
                </m:num>
                <m:den>
                  <m:r>
                    <w:rPr>
                      <w:rFonts w:ascii="Cambria Math" w:hAnsi="Cambria Math"/>
                      <w:lang w:val="ru-RU"/>
                    </w:rPr>
                    <m:t>10000</m:t>
                  </m:r>
                </m:den>
              </m:f>
            </m:e>
          </m:d>
          <m:r>
            <w:rPr>
              <w:rFonts w:ascii="Cambria Math" w:hAnsi="Cambria Math"/>
              <w:lang w:val="ru-RU"/>
            </w:rPr>
            <m:t>· 100 = 0,34 %.</m:t>
          </m:r>
        </m:oMath>
      </m:oMathPara>
    </w:p>
    <w:p w14:paraId="53D683F2" w14:textId="77777777" w:rsidR="000F6A2C" w:rsidRPr="00DE1B8B" w:rsidRDefault="000F6A2C" w:rsidP="000F6A2C">
      <w:pPr>
        <w:rPr>
          <w:lang w:val="ru-RU"/>
        </w:rPr>
      </w:pPr>
      <w:r w:rsidRPr="00DE1B8B">
        <w:rPr>
          <w:lang w:val="ru-RU"/>
        </w:rPr>
        <w:t>Для линии ГПП-ТП-2:</w:t>
      </w:r>
    </w:p>
    <w:p w14:paraId="6790CB28" w14:textId="59203375" w:rsidR="000F6A2C" w:rsidRPr="00DE1B8B" w:rsidRDefault="000366AC" w:rsidP="000F6A2C">
      <w:pPr>
        <w:ind w:firstLine="0"/>
        <w:rPr>
          <w:lang w:val="ru-RU"/>
        </w:rPr>
      </w:pPr>
      <m:oMathPara>
        <m:oMath>
          <m:r>
            <w:rPr>
              <w:rFonts w:ascii="Cambria Math" w:hAnsi="Cambria Math"/>
            </w:rPr>
            <m:t>ΔU</m:t>
          </m:r>
          <m:r>
            <w:rPr>
              <w:rFonts w:ascii="Cambria Math" w:hAnsi="Cambria Math"/>
              <w:lang w:val="ru-RU"/>
            </w:rPr>
            <m:t xml:space="preserve">2 = </m:t>
          </m:r>
          <m:d>
            <m:dPr>
              <m:begChr m:val="["/>
              <m:endChr m:val="]"/>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1,732 · 145,0 · 0,38 ·</m:t>
                  </m:r>
                  <m:d>
                    <m:dPr>
                      <m:ctrlPr>
                        <w:rPr>
                          <w:rFonts w:ascii="Cambria Math" w:hAnsi="Cambria Math"/>
                          <w:i/>
                          <w:lang w:val="ru-RU"/>
                        </w:rPr>
                      </m:ctrlPr>
                    </m:dPr>
                    <m:e>
                      <m:r>
                        <w:rPr>
                          <w:rFonts w:ascii="Cambria Math" w:hAnsi="Cambria Math"/>
                          <w:lang w:val="ru-RU"/>
                        </w:rPr>
                        <m:t>0,32 · 0,78 + 0,08 · 0,626</m:t>
                      </m:r>
                    </m:e>
                  </m:d>
                </m:num>
                <m:den>
                  <m:r>
                    <w:rPr>
                      <w:rFonts w:ascii="Cambria Math" w:hAnsi="Cambria Math"/>
                      <w:lang w:val="ru-RU"/>
                    </w:rPr>
                    <m:t>10000</m:t>
                  </m:r>
                </m:den>
              </m:f>
            </m:e>
          </m:d>
          <m:r>
            <w:rPr>
              <w:rFonts w:ascii="Cambria Math" w:hAnsi="Cambria Math"/>
              <w:lang w:val="ru-RU"/>
            </w:rPr>
            <m:t>· 100 = 0,29 %.</m:t>
          </m:r>
        </m:oMath>
      </m:oMathPara>
    </w:p>
    <w:p w14:paraId="38CE9B1E" w14:textId="77777777" w:rsidR="000F6A2C" w:rsidRPr="00DE1B8B" w:rsidRDefault="000F6A2C" w:rsidP="000F6A2C">
      <w:pPr>
        <w:rPr>
          <w:lang w:val="ru-RU"/>
        </w:rPr>
      </w:pPr>
      <w:r w:rsidRPr="00DE1B8B">
        <w:rPr>
          <w:lang w:val="ru-RU"/>
        </w:rPr>
        <w:t>Для линии ГПП-ТП-3:</w:t>
      </w:r>
    </w:p>
    <w:p w14:paraId="6921A2B7" w14:textId="63E24048" w:rsidR="000F6A2C" w:rsidRPr="00DE1B8B" w:rsidRDefault="000366AC" w:rsidP="000F6A2C">
      <w:pPr>
        <w:ind w:firstLine="0"/>
        <w:rPr>
          <w:lang w:val="ru-RU"/>
        </w:rPr>
      </w:pPr>
      <m:oMathPara>
        <m:oMath>
          <m:r>
            <w:rPr>
              <w:rFonts w:ascii="Cambria Math" w:hAnsi="Cambria Math"/>
            </w:rPr>
            <w:lastRenderedPageBreak/>
            <m:t>ΔU</m:t>
          </m:r>
          <m:r>
            <w:rPr>
              <w:rFonts w:ascii="Cambria Math" w:hAnsi="Cambria Math"/>
              <w:lang w:val="ru-RU"/>
            </w:rPr>
            <m:t xml:space="preserve">3 = </m:t>
          </m:r>
          <m:d>
            <m:dPr>
              <m:begChr m:val="["/>
              <m:endChr m:val="]"/>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1,732 · 51,9 · 0,55 ·</m:t>
                  </m:r>
                  <m:d>
                    <m:dPr>
                      <m:ctrlPr>
                        <w:rPr>
                          <w:rFonts w:ascii="Cambria Math" w:hAnsi="Cambria Math"/>
                          <w:i/>
                          <w:lang w:val="ru-RU"/>
                        </w:rPr>
                      </m:ctrlPr>
                    </m:dPr>
                    <m:e>
                      <m:r>
                        <w:rPr>
                          <w:rFonts w:ascii="Cambria Math" w:hAnsi="Cambria Math"/>
                          <w:lang w:val="ru-RU"/>
                        </w:rPr>
                        <m:t>0,32 · 0,86 + 0,08 · 0,510</m:t>
                      </m:r>
                    </m:e>
                  </m:d>
                </m:num>
                <m:den>
                  <m:r>
                    <w:rPr>
                      <w:rFonts w:ascii="Cambria Math" w:hAnsi="Cambria Math"/>
                      <w:lang w:val="ru-RU"/>
                    </w:rPr>
                    <m:t>10000</m:t>
                  </m:r>
                </m:den>
              </m:f>
            </m:e>
          </m:d>
          <m:r>
            <w:rPr>
              <w:rFonts w:ascii="Cambria Math" w:hAnsi="Cambria Math"/>
              <w:lang w:val="ru-RU"/>
            </w:rPr>
            <m:t>· 100 = 0,16 %.</m:t>
          </m:r>
        </m:oMath>
      </m:oMathPara>
    </w:p>
    <w:p w14:paraId="4A6C37FF" w14:textId="77777777" w:rsidR="000F6A2C" w:rsidRPr="00DE1B8B" w:rsidRDefault="000F6A2C" w:rsidP="000F6A2C">
      <w:pPr>
        <w:rPr>
          <w:lang w:val="ru-RU"/>
        </w:rPr>
      </w:pPr>
      <w:r w:rsidRPr="00DE1B8B">
        <w:rPr>
          <w:lang w:val="ru-RU"/>
        </w:rPr>
        <w:t>Для линии ГПП-ТП-4 по суммарной нагрузке ТП-4:</w:t>
      </w:r>
    </w:p>
    <w:p w14:paraId="34AD1298" w14:textId="77777777" w:rsidR="000F6A2C" w:rsidRPr="00DE1B8B" w:rsidRDefault="000F6A2C" w:rsidP="000F6A2C">
      <w:pPr>
        <w:ind w:firstLine="0"/>
        <w:rPr>
          <w:lang w:val="ru-RU"/>
        </w:rPr>
      </w:pPr>
      <w:r>
        <w:t>ΔU</w:t>
      </w:r>
      <w:r w:rsidRPr="00DE1B8B">
        <w:rPr>
          <w:lang w:val="ru-RU"/>
        </w:rPr>
        <w:t>4 ≈ 0,04 %.</w:t>
      </w:r>
    </w:p>
    <w:p w14:paraId="6EAF2CB4" w14:textId="77777777" w:rsidR="000F6A2C" w:rsidRPr="00DE1B8B" w:rsidRDefault="000F6A2C" w:rsidP="000F6A2C">
      <w:pPr>
        <w:rPr>
          <w:lang w:val="ru-RU"/>
        </w:rPr>
      </w:pPr>
      <w:r w:rsidRPr="00DE1B8B">
        <w:rPr>
          <w:lang w:val="ru-RU"/>
        </w:rPr>
        <w:t>Старые значения 335,69 %, 275,06 % и похожие числа являлись ошибкой записи: в формуле были нарушены единицы измерения. При расчёте в вольтах и омах потери получаются меньше одного процента, что соответствует небольшой длине линий и напряжению 10 кВ.</w:t>
      </w:r>
    </w:p>
    <w:p w14:paraId="5152ED46" w14:textId="77777777" w:rsidR="000F6A2C" w:rsidRPr="00DE1B8B" w:rsidRDefault="000F6A2C" w:rsidP="000F6A2C">
      <w:pPr>
        <w:rPr>
          <w:lang w:val="ru-RU"/>
        </w:rPr>
      </w:pPr>
      <w:r w:rsidRPr="00DE1B8B">
        <w:rPr>
          <w:lang w:val="ru-RU"/>
        </w:rPr>
        <w:t>Термическая стойкость кабеля проверяется по минимально допустимому сечению жилы при коротком замыкании:</w:t>
      </w:r>
    </w:p>
    <w:p w14:paraId="7565883E" w14:textId="15CBA737" w:rsidR="000F6A2C" w:rsidRPr="00DE1B8B" w:rsidRDefault="000366AC" w:rsidP="000F6A2C">
      <w:pPr>
        <w:ind w:firstLine="0"/>
        <w:rPr>
          <w:lang w:val="ru-RU"/>
        </w:rPr>
      </w:pPr>
      <w:r>
        <w:rPr>
          <w:lang w:val="ru-RU"/>
        </w:rPr>
        <w:t xml:space="preserve">                                                  </w:t>
      </w:r>
      <m:oMath>
        <m:r>
          <w:rPr>
            <w:rFonts w:ascii="Cambria Math" w:hAnsi="Cambria Math"/>
          </w:rPr>
          <m:t>Smin</m:t>
        </m:r>
        <m:r>
          <w:rPr>
            <w:rFonts w:ascii="Cambria Math" w:hAnsi="Cambria Math"/>
            <w:lang w:val="ru-RU"/>
          </w:rPr>
          <m:t xml:space="preserve"> =</m:t>
        </m:r>
        <m:f>
          <m:fPr>
            <m:ctrlPr>
              <w:rPr>
                <w:rFonts w:ascii="Cambria Math" w:hAnsi="Cambria Math"/>
                <w:i/>
                <w:lang w:val="ru-RU"/>
              </w:rPr>
            </m:ctrlPr>
          </m:fPr>
          <m:num>
            <m:r>
              <w:rPr>
                <w:rFonts w:ascii="Cambria Math" w:hAnsi="Cambria Math"/>
                <w:lang w:val="ru-RU"/>
              </w:rPr>
              <m:t xml:space="preserve"> </m:t>
            </m:r>
            <m:r>
              <w:rPr>
                <w:rFonts w:ascii="Cambria Math" w:hAnsi="Cambria Math"/>
              </w:rPr>
              <m:t>I</m:t>
            </m:r>
            <m:r>
              <w:rPr>
                <w:rFonts w:ascii="Cambria Math" w:hAnsi="Cambria Math"/>
                <w:lang w:val="ru-RU"/>
              </w:rPr>
              <m:t xml:space="preserve">к · </m:t>
            </m:r>
            <m:rad>
              <m:radPr>
                <m:degHide m:val="1"/>
                <m:ctrlPr>
                  <w:rPr>
                    <w:rFonts w:ascii="Cambria Math" w:hAnsi="Cambria Math"/>
                    <w:i/>
                    <w:lang w:val="ru-RU"/>
                  </w:rPr>
                </m:ctrlPr>
              </m:radPr>
              <m:deg>
                <m:ctrlPr>
                  <w:rPr>
                    <w:rFonts w:ascii="Cambria Math" w:hAnsi="Cambria Math"/>
                    <w:i/>
                  </w:rPr>
                </m:ctrlPr>
              </m:deg>
              <m:e>
                <m:r>
                  <w:rPr>
                    <w:rFonts w:ascii="Cambria Math" w:hAnsi="Cambria Math"/>
                  </w:rPr>
                  <m:t>t</m:t>
                </m:r>
              </m:e>
            </m:rad>
            <m:ctrlPr>
              <w:rPr>
                <w:rFonts w:ascii="Cambria Math" w:hAnsi="Cambria Math"/>
                <w:i/>
              </w:rPr>
            </m:ctrlPr>
          </m:num>
          <m:den>
            <m:r>
              <w:rPr>
                <w:rFonts w:ascii="Cambria Math" w:hAnsi="Cambria Math"/>
              </w:rPr>
              <m:t>C</m:t>
            </m:r>
          </m:den>
        </m:f>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 xml:space="preserve">    (2.1</w:t>
      </w:r>
      <w:r w:rsidR="00613AEC">
        <w:rPr>
          <w:lang w:val="ru-RU"/>
        </w:rPr>
        <w:t>4</w:t>
      </w:r>
      <w:r w:rsidR="000F6A2C" w:rsidRPr="00DE1B8B">
        <w:rPr>
          <w:lang w:val="ru-RU"/>
        </w:rPr>
        <w:t>)</w:t>
      </w:r>
    </w:p>
    <w:p w14:paraId="1E661E08" w14:textId="77777777" w:rsidR="000366AC" w:rsidRDefault="000F6A2C" w:rsidP="000F6A2C">
      <w:pPr>
        <w:rPr>
          <w:lang w:val="ru-RU"/>
        </w:rPr>
      </w:pPr>
      <w:r w:rsidRPr="00DE1B8B">
        <w:rPr>
          <w:lang w:val="ru-RU"/>
        </w:rPr>
        <w:t xml:space="preserve">где </w:t>
      </w:r>
      <w:r>
        <w:t>Smin</w:t>
      </w:r>
      <w:r w:rsidRPr="00DE1B8B">
        <w:rPr>
          <w:lang w:val="ru-RU"/>
        </w:rPr>
        <w:t xml:space="preserve"> </w:t>
      </w:r>
      <w:r>
        <w:rPr>
          <w:lang w:val="ru-RU"/>
        </w:rPr>
        <w:t>–</w:t>
      </w:r>
      <w:r w:rsidRPr="00DE1B8B">
        <w:rPr>
          <w:lang w:val="ru-RU"/>
        </w:rPr>
        <w:t xml:space="preserve"> минимальное сечение жилы по термической стойкости, мм²; </w:t>
      </w:r>
    </w:p>
    <w:p w14:paraId="24E46EA9" w14:textId="77777777" w:rsidR="000366AC" w:rsidRDefault="000F6A2C" w:rsidP="000F6A2C">
      <w:pPr>
        <w:rPr>
          <w:lang w:val="ru-RU"/>
        </w:rPr>
      </w:pPr>
      <w:r>
        <w:t>I</w:t>
      </w:r>
      <w:r w:rsidRPr="00DE1B8B">
        <w:rPr>
          <w:lang w:val="ru-RU"/>
        </w:rPr>
        <w:t xml:space="preserve">к </w:t>
      </w:r>
      <w:r>
        <w:rPr>
          <w:lang w:val="ru-RU"/>
        </w:rPr>
        <w:t>–</w:t>
      </w:r>
      <w:r w:rsidRPr="00DE1B8B">
        <w:rPr>
          <w:lang w:val="ru-RU"/>
        </w:rPr>
        <w:t xml:space="preserve"> ток короткого замыкания, А; </w:t>
      </w:r>
    </w:p>
    <w:p w14:paraId="5055306D" w14:textId="77777777" w:rsidR="000366AC" w:rsidRDefault="000F6A2C" w:rsidP="000F6A2C">
      <w:pPr>
        <w:rPr>
          <w:lang w:val="ru-RU"/>
        </w:rPr>
      </w:pPr>
      <w:r>
        <w:t>t</w:t>
      </w:r>
      <w:r w:rsidRPr="00DE1B8B">
        <w:rPr>
          <w:lang w:val="ru-RU"/>
        </w:rPr>
        <w:t xml:space="preserve"> </w:t>
      </w:r>
      <w:r>
        <w:rPr>
          <w:lang w:val="ru-RU"/>
        </w:rPr>
        <w:t>–</w:t>
      </w:r>
      <w:r w:rsidRPr="00DE1B8B">
        <w:rPr>
          <w:lang w:val="ru-RU"/>
        </w:rPr>
        <w:t xml:space="preserve"> время отключения, с; </w:t>
      </w:r>
    </w:p>
    <w:p w14:paraId="5328AF5A" w14:textId="6A761D76" w:rsidR="000F6A2C" w:rsidRPr="00DE1B8B" w:rsidRDefault="000F6A2C" w:rsidP="000F6A2C">
      <w:pPr>
        <w:rPr>
          <w:lang w:val="ru-RU"/>
        </w:rPr>
      </w:pPr>
      <w:r>
        <w:t>C</w:t>
      </w:r>
      <w:r w:rsidRPr="00DE1B8B">
        <w:rPr>
          <w:lang w:val="ru-RU"/>
        </w:rPr>
        <w:t xml:space="preserve"> </w:t>
      </w:r>
      <w:r>
        <w:rPr>
          <w:lang w:val="ru-RU"/>
        </w:rPr>
        <w:t>–</w:t>
      </w:r>
      <w:r w:rsidRPr="00DE1B8B">
        <w:rPr>
          <w:lang w:val="ru-RU"/>
        </w:rPr>
        <w:t xml:space="preserve"> коэффициент материала и изоляции кабеля. Для алюминиевых жил принимаем </w:t>
      </w:r>
      <w:r>
        <w:t>C</w:t>
      </w:r>
      <w:r w:rsidRPr="00DE1B8B">
        <w:rPr>
          <w:lang w:val="ru-RU"/>
        </w:rPr>
        <w:t xml:space="preserve"> = 90 А·√с/мм².</w:t>
      </w:r>
    </w:p>
    <w:p w14:paraId="5ADC0136" w14:textId="77777777" w:rsidR="000F6A2C" w:rsidRPr="00DE1B8B" w:rsidRDefault="000F6A2C" w:rsidP="000F6A2C">
      <w:pPr>
        <w:rPr>
          <w:lang w:val="ru-RU"/>
        </w:rPr>
      </w:pPr>
      <w:r w:rsidRPr="00DE1B8B">
        <w:rPr>
          <w:lang w:val="ru-RU"/>
        </w:rPr>
        <w:t xml:space="preserve">При расчётном токе КЗ на шинах 10 кВ </w:t>
      </w:r>
      <w:r>
        <w:t>I</w:t>
      </w:r>
      <w:r w:rsidRPr="00DE1B8B">
        <w:rPr>
          <w:lang w:val="ru-RU"/>
        </w:rPr>
        <w:t xml:space="preserve">к = 10117 А и времени отключения </w:t>
      </w:r>
      <w:r>
        <w:t>t</w:t>
      </w:r>
      <w:r w:rsidRPr="00DE1B8B">
        <w:rPr>
          <w:lang w:val="ru-RU"/>
        </w:rPr>
        <w:t xml:space="preserve"> = 0,3 с:</w:t>
      </w:r>
    </w:p>
    <w:p w14:paraId="45275593" w14:textId="548549F7" w:rsidR="000F6A2C" w:rsidRPr="00DE1B8B" w:rsidRDefault="000366AC" w:rsidP="000F6A2C">
      <w:pPr>
        <w:ind w:firstLine="0"/>
        <w:rPr>
          <w:lang w:val="ru-RU"/>
        </w:rPr>
      </w:pPr>
      <m:oMathPara>
        <m:oMath>
          <m:r>
            <w:rPr>
              <w:rFonts w:ascii="Cambria Math" w:hAnsi="Cambria Math"/>
            </w:rPr>
            <m:t>Smin</m:t>
          </m:r>
          <m:r>
            <w:rPr>
              <w:rFonts w:ascii="Cambria Math" w:hAnsi="Cambria Math"/>
              <w:lang w:val="ru-RU"/>
            </w:rPr>
            <m:t xml:space="preserve"> =</m:t>
          </m:r>
          <m:f>
            <m:fPr>
              <m:ctrlPr>
                <w:rPr>
                  <w:rFonts w:ascii="Cambria Math" w:hAnsi="Cambria Math"/>
                  <w:i/>
                  <w:lang w:val="ru-RU"/>
                </w:rPr>
              </m:ctrlPr>
            </m:fPr>
            <m:num>
              <m:r>
                <w:rPr>
                  <w:rFonts w:ascii="Cambria Math" w:hAnsi="Cambria Math"/>
                  <w:lang w:val="ru-RU"/>
                </w:rPr>
                <m:t xml:space="preserve"> 10117 · </m:t>
              </m:r>
              <m:rad>
                <m:radPr>
                  <m:degHide m:val="1"/>
                  <m:ctrlPr>
                    <w:rPr>
                      <w:rFonts w:ascii="Cambria Math" w:hAnsi="Cambria Math"/>
                      <w:i/>
                      <w:lang w:val="ru-RU"/>
                    </w:rPr>
                  </m:ctrlPr>
                </m:radPr>
                <m:deg/>
                <m:e>
                  <m:r>
                    <w:rPr>
                      <w:rFonts w:ascii="Cambria Math" w:hAnsi="Cambria Math"/>
                      <w:lang w:val="ru-RU"/>
                    </w:rPr>
                    <m:t>0,3</m:t>
                  </m:r>
                </m:e>
              </m:rad>
              <m:ctrlPr>
                <w:rPr>
                  <w:rFonts w:ascii="Cambria Math" w:hAnsi="Cambria Math"/>
                  <w:i/>
                </w:rPr>
              </m:ctrlPr>
            </m:num>
            <m:den>
              <m:r>
                <w:rPr>
                  <w:rFonts w:ascii="Cambria Math" w:hAnsi="Cambria Math"/>
                  <w:lang w:val="ru-RU"/>
                </w:rPr>
                <m:t>90</m:t>
              </m:r>
            </m:den>
          </m:f>
          <m:r>
            <w:rPr>
              <w:rFonts w:ascii="Cambria Math" w:hAnsi="Cambria Math"/>
              <w:lang w:val="ru-RU"/>
            </w:rPr>
            <m:t xml:space="preserve"> = 61,6 м</m:t>
          </m:r>
          <m:sSup>
            <m:sSupPr>
              <m:ctrlPr>
                <w:rPr>
                  <w:rFonts w:ascii="Cambria Math" w:hAnsi="Cambria Math"/>
                  <w:i/>
                  <w:lang w:val="ru-RU"/>
                </w:rPr>
              </m:ctrlPr>
            </m:sSupPr>
            <m:e>
              <m:r>
                <w:rPr>
                  <w:rFonts w:ascii="Cambria Math" w:hAnsi="Cambria Math"/>
                  <w:lang w:val="ru-RU"/>
                </w:rPr>
                <m:t>м</m:t>
              </m:r>
            </m:e>
            <m:sup>
              <m:r>
                <w:rPr>
                  <w:rFonts w:ascii="Cambria Math" w:hAnsi="Cambria Math"/>
                  <w:lang w:val="ru-RU"/>
                </w:rPr>
                <m:t>2</m:t>
              </m:r>
            </m:sup>
          </m:sSup>
          <m:r>
            <w:rPr>
              <w:rFonts w:ascii="Cambria Math" w:hAnsi="Cambria Math"/>
              <w:lang w:val="ru-RU"/>
            </w:rPr>
            <m:t>.</m:t>
          </m:r>
        </m:oMath>
      </m:oMathPara>
    </w:p>
    <w:p w14:paraId="110AC3E5" w14:textId="77777777" w:rsidR="000F6A2C" w:rsidRPr="00DE1B8B" w:rsidRDefault="000F6A2C" w:rsidP="000F6A2C">
      <w:pPr>
        <w:rPr>
          <w:lang w:val="ru-RU"/>
        </w:rPr>
      </w:pPr>
      <w:r w:rsidRPr="00DE1B8B">
        <w:rPr>
          <w:lang w:val="ru-RU"/>
        </w:rPr>
        <w:t>Принятое сечение 95 мм² больше требуемого 61,6 мм², поэтому кабель выдерживает тепловое действие короткого замыкания до отключения выключателя.</w:t>
      </w:r>
    </w:p>
    <w:p w14:paraId="1531D71B" w14:textId="77777777" w:rsidR="000366AC" w:rsidRDefault="000F6A2C" w:rsidP="000366AC">
      <w:pPr>
        <w:ind w:firstLine="0"/>
        <w:jc w:val="right"/>
        <w:rPr>
          <w:lang w:val="ru-RU"/>
        </w:rPr>
      </w:pPr>
      <w:r w:rsidRPr="000F6A2C">
        <w:rPr>
          <w:lang w:val="ru-RU"/>
        </w:rPr>
        <w:t xml:space="preserve">Таблица </w:t>
      </w:r>
      <w:r w:rsidR="000366AC">
        <w:rPr>
          <w:lang w:val="ru-RU"/>
        </w:rPr>
        <w:t>5</w:t>
      </w:r>
    </w:p>
    <w:p w14:paraId="6509D359" w14:textId="16A363A1" w:rsidR="000F6A2C" w:rsidRPr="000F6A2C" w:rsidRDefault="000F6A2C" w:rsidP="000F6A2C">
      <w:pPr>
        <w:ind w:firstLine="0"/>
        <w:rPr>
          <w:lang w:val="ru-RU"/>
        </w:rPr>
      </w:pPr>
      <w:r w:rsidRPr="000F6A2C">
        <w:rPr>
          <w:lang w:val="ru-RU"/>
        </w:rPr>
        <w:t>Проверка кабельных линий 10 кВ</w:t>
      </w:r>
    </w:p>
    <w:tbl>
      <w:tblPr>
        <w:tblStyle w:val="aff0"/>
        <w:tblW w:w="0" w:type="auto"/>
        <w:jc w:val="center"/>
        <w:tblLook w:val="04A0" w:firstRow="1" w:lastRow="0" w:firstColumn="1" w:lastColumn="0" w:noHBand="0" w:noVBand="1"/>
      </w:tblPr>
      <w:tblGrid>
        <w:gridCol w:w="1362"/>
        <w:gridCol w:w="1359"/>
        <w:gridCol w:w="1354"/>
        <w:gridCol w:w="1365"/>
        <w:gridCol w:w="1348"/>
        <w:gridCol w:w="1348"/>
        <w:gridCol w:w="1379"/>
      </w:tblGrid>
      <w:tr w:rsidR="000F6A2C" w:rsidRPr="000366AC" w14:paraId="4DC74F26" w14:textId="77777777" w:rsidTr="005E0899">
        <w:trPr>
          <w:jc w:val="center"/>
        </w:trPr>
        <w:tc>
          <w:tcPr>
            <w:tcW w:w="1384" w:type="dxa"/>
            <w:tcMar>
              <w:top w:w="80" w:type="dxa"/>
              <w:left w:w="80" w:type="dxa"/>
              <w:bottom w:w="80" w:type="dxa"/>
              <w:right w:w="80" w:type="dxa"/>
            </w:tcMar>
            <w:vAlign w:val="center"/>
          </w:tcPr>
          <w:p w14:paraId="44FDEF26" w14:textId="77777777" w:rsidR="000F6A2C" w:rsidRPr="000366AC" w:rsidRDefault="000F6A2C" w:rsidP="005E0899">
            <w:pPr>
              <w:spacing w:line="240" w:lineRule="auto"/>
              <w:ind w:firstLine="0"/>
              <w:rPr>
                <w:sz w:val="24"/>
                <w:szCs w:val="24"/>
              </w:rPr>
            </w:pPr>
            <w:r w:rsidRPr="000366AC">
              <w:rPr>
                <w:b/>
                <w:sz w:val="24"/>
                <w:szCs w:val="24"/>
              </w:rPr>
              <w:t>Линия</w:t>
            </w:r>
          </w:p>
        </w:tc>
        <w:tc>
          <w:tcPr>
            <w:tcW w:w="1384" w:type="dxa"/>
            <w:tcMar>
              <w:top w:w="80" w:type="dxa"/>
              <w:left w:w="80" w:type="dxa"/>
              <w:bottom w:w="80" w:type="dxa"/>
              <w:right w:w="80" w:type="dxa"/>
            </w:tcMar>
            <w:vAlign w:val="center"/>
          </w:tcPr>
          <w:p w14:paraId="5CCC5B45" w14:textId="77777777" w:rsidR="000F6A2C" w:rsidRPr="000366AC" w:rsidRDefault="000F6A2C" w:rsidP="005E0899">
            <w:pPr>
              <w:spacing w:line="240" w:lineRule="auto"/>
              <w:ind w:firstLine="0"/>
              <w:rPr>
                <w:sz w:val="24"/>
                <w:szCs w:val="24"/>
              </w:rPr>
            </w:pPr>
            <w:r w:rsidRPr="000366AC">
              <w:rPr>
                <w:b/>
                <w:sz w:val="24"/>
                <w:szCs w:val="24"/>
              </w:rPr>
              <w:t>Sр, кВА</w:t>
            </w:r>
          </w:p>
        </w:tc>
        <w:tc>
          <w:tcPr>
            <w:tcW w:w="1384" w:type="dxa"/>
            <w:tcMar>
              <w:top w:w="80" w:type="dxa"/>
              <w:left w:w="80" w:type="dxa"/>
              <w:bottom w:w="80" w:type="dxa"/>
              <w:right w:w="80" w:type="dxa"/>
            </w:tcMar>
            <w:vAlign w:val="center"/>
          </w:tcPr>
          <w:p w14:paraId="26D6576F" w14:textId="77777777" w:rsidR="000F6A2C" w:rsidRPr="000366AC" w:rsidRDefault="000F6A2C" w:rsidP="005E0899">
            <w:pPr>
              <w:spacing w:line="240" w:lineRule="auto"/>
              <w:ind w:firstLine="0"/>
              <w:rPr>
                <w:sz w:val="24"/>
                <w:szCs w:val="24"/>
              </w:rPr>
            </w:pPr>
            <w:r w:rsidRPr="000366AC">
              <w:rPr>
                <w:b/>
                <w:sz w:val="24"/>
                <w:szCs w:val="24"/>
              </w:rPr>
              <w:t>Iр, А</w:t>
            </w:r>
          </w:p>
        </w:tc>
        <w:tc>
          <w:tcPr>
            <w:tcW w:w="1384" w:type="dxa"/>
            <w:tcMar>
              <w:top w:w="80" w:type="dxa"/>
              <w:left w:w="80" w:type="dxa"/>
              <w:bottom w:w="80" w:type="dxa"/>
              <w:right w:w="80" w:type="dxa"/>
            </w:tcMar>
            <w:vAlign w:val="center"/>
          </w:tcPr>
          <w:p w14:paraId="07E51059" w14:textId="77777777" w:rsidR="000F6A2C" w:rsidRPr="000366AC" w:rsidRDefault="000F6A2C" w:rsidP="005E0899">
            <w:pPr>
              <w:spacing w:line="240" w:lineRule="auto"/>
              <w:ind w:firstLine="0"/>
              <w:rPr>
                <w:sz w:val="24"/>
                <w:szCs w:val="24"/>
              </w:rPr>
            </w:pPr>
            <w:r w:rsidRPr="000366AC">
              <w:rPr>
                <w:b/>
                <w:sz w:val="24"/>
                <w:szCs w:val="24"/>
              </w:rPr>
              <w:t>Кабель</w:t>
            </w:r>
          </w:p>
        </w:tc>
        <w:tc>
          <w:tcPr>
            <w:tcW w:w="1384" w:type="dxa"/>
            <w:tcMar>
              <w:top w:w="80" w:type="dxa"/>
              <w:left w:w="80" w:type="dxa"/>
              <w:bottom w:w="80" w:type="dxa"/>
              <w:right w:w="80" w:type="dxa"/>
            </w:tcMar>
            <w:vAlign w:val="center"/>
          </w:tcPr>
          <w:p w14:paraId="79B0E3B2" w14:textId="77777777" w:rsidR="000F6A2C" w:rsidRPr="000366AC" w:rsidRDefault="000F6A2C" w:rsidP="005E0899">
            <w:pPr>
              <w:spacing w:line="240" w:lineRule="auto"/>
              <w:ind w:firstLine="0"/>
              <w:rPr>
                <w:sz w:val="24"/>
                <w:szCs w:val="24"/>
              </w:rPr>
            </w:pPr>
            <w:r w:rsidRPr="000366AC">
              <w:rPr>
                <w:b/>
                <w:sz w:val="24"/>
                <w:szCs w:val="24"/>
              </w:rPr>
              <w:t>L, км</w:t>
            </w:r>
          </w:p>
        </w:tc>
        <w:tc>
          <w:tcPr>
            <w:tcW w:w="1384" w:type="dxa"/>
            <w:tcMar>
              <w:top w:w="80" w:type="dxa"/>
              <w:left w:w="80" w:type="dxa"/>
              <w:bottom w:w="80" w:type="dxa"/>
              <w:right w:w="80" w:type="dxa"/>
            </w:tcMar>
            <w:vAlign w:val="center"/>
          </w:tcPr>
          <w:p w14:paraId="121C1ACE" w14:textId="77777777" w:rsidR="000F6A2C" w:rsidRPr="000366AC" w:rsidRDefault="000F6A2C" w:rsidP="005E0899">
            <w:pPr>
              <w:spacing w:line="240" w:lineRule="auto"/>
              <w:ind w:firstLine="0"/>
              <w:rPr>
                <w:sz w:val="24"/>
                <w:szCs w:val="24"/>
              </w:rPr>
            </w:pPr>
            <w:r w:rsidRPr="000366AC">
              <w:rPr>
                <w:b/>
                <w:sz w:val="24"/>
                <w:szCs w:val="24"/>
              </w:rPr>
              <w:t>ΔU, %</w:t>
            </w:r>
          </w:p>
        </w:tc>
        <w:tc>
          <w:tcPr>
            <w:tcW w:w="1384" w:type="dxa"/>
            <w:tcMar>
              <w:top w:w="80" w:type="dxa"/>
              <w:left w:w="80" w:type="dxa"/>
              <w:bottom w:w="80" w:type="dxa"/>
              <w:right w:w="80" w:type="dxa"/>
            </w:tcMar>
            <w:vAlign w:val="center"/>
          </w:tcPr>
          <w:p w14:paraId="5B3CFD1E" w14:textId="77777777" w:rsidR="000F6A2C" w:rsidRPr="000366AC" w:rsidRDefault="000F6A2C" w:rsidP="005E0899">
            <w:pPr>
              <w:spacing w:line="240" w:lineRule="auto"/>
              <w:ind w:firstLine="0"/>
              <w:rPr>
                <w:sz w:val="24"/>
                <w:szCs w:val="24"/>
              </w:rPr>
            </w:pPr>
            <w:r w:rsidRPr="000366AC">
              <w:rPr>
                <w:b/>
                <w:sz w:val="24"/>
                <w:szCs w:val="24"/>
              </w:rPr>
              <w:t>Оценка</w:t>
            </w:r>
          </w:p>
        </w:tc>
      </w:tr>
      <w:tr w:rsidR="000F6A2C" w:rsidRPr="000366AC" w14:paraId="3E7C422D" w14:textId="77777777" w:rsidTr="005E0899">
        <w:trPr>
          <w:jc w:val="center"/>
        </w:trPr>
        <w:tc>
          <w:tcPr>
            <w:tcW w:w="1384" w:type="dxa"/>
            <w:tcMar>
              <w:top w:w="80" w:type="dxa"/>
              <w:left w:w="80" w:type="dxa"/>
              <w:bottom w:w="80" w:type="dxa"/>
              <w:right w:w="80" w:type="dxa"/>
            </w:tcMar>
            <w:vAlign w:val="center"/>
          </w:tcPr>
          <w:p w14:paraId="72344A2E" w14:textId="77777777" w:rsidR="000F6A2C" w:rsidRPr="000366AC" w:rsidRDefault="000F6A2C" w:rsidP="005E0899">
            <w:pPr>
              <w:spacing w:line="240" w:lineRule="auto"/>
              <w:ind w:firstLine="0"/>
              <w:rPr>
                <w:sz w:val="24"/>
                <w:szCs w:val="24"/>
              </w:rPr>
            </w:pPr>
            <w:r w:rsidRPr="000366AC">
              <w:rPr>
                <w:sz w:val="24"/>
                <w:szCs w:val="24"/>
              </w:rPr>
              <w:t>ГПП-ТП-1</w:t>
            </w:r>
          </w:p>
        </w:tc>
        <w:tc>
          <w:tcPr>
            <w:tcW w:w="1384" w:type="dxa"/>
            <w:tcMar>
              <w:top w:w="80" w:type="dxa"/>
              <w:left w:w="80" w:type="dxa"/>
              <w:bottom w:w="80" w:type="dxa"/>
              <w:right w:w="80" w:type="dxa"/>
            </w:tcMar>
            <w:vAlign w:val="center"/>
          </w:tcPr>
          <w:p w14:paraId="5B0EBDB2" w14:textId="77777777" w:rsidR="000F6A2C" w:rsidRPr="000366AC" w:rsidRDefault="000F6A2C" w:rsidP="000366AC">
            <w:pPr>
              <w:spacing w:line="240" w:lineRule="auto"/>
              <w:ind w:firstLine="0"/>
              <w:jc w:val="center"/>
              <w:rPr>
                <w:sz w:val="24"/>
                <w:szCs w:val="24"/>
              </w:rPr>
            </w:pPr>
            <w:r w:rsidRPr="000366AC">
              <w:rPr>
                <w:sz w:val="24"/>
                <w:szCs w:val="24"/>
              </w:rPr>
              <w:t>2637,1</w:t>
            </w:r>
          </w:p>
        </w:tc>
        <w:tc>
          <w:tcPr>
            <w:tcW w:w="1384" w:type="dxa"/>
            <w:tcMar>
              <w:top w:w="80" w:type="dxa"/>
              <w:left w:w="80" w:type="dxa"/>
              <w:bottom w:w="80" w:type="dxa"/>
              <w:right w:w="80" w:type="dxa"/>
            </w:tcMar>
            <w:vAlign w:val="center"/>
          </w:tcPr>
          <w:p w14:paraId="5F904096" w14:textId="77777777" w:rsidR="000F6A2C" w:rsidRPr="000366AC" w:rsidRDefault="000F6A2C" w:rsidP="000366AC">
            <w:pPr>
              <w:spacing w:line="240" w:lineRule="auto"/>
              <w:ind w:firstLine="0"/>
              <w:jc w:val="center"/>
              <w:rPr>
                <w:sz w:val="24"/>
                <w:szCs w:val="24"/>
              </w:rPr>
            </w:pPr>
            <w:r w:rsidRPr="000366AC">
              <w:rPr>
                <w:sz w:val="24"/>
                <w:szCs w:val="24"/>
              </w:rPr>
              <w:t>152,3</w:t>
            </w:r>
          </w:p>
        </w:tc>
        <w:tc>
          <w:tcPr>
            <w:tcW w:w="1384" w:type="dxa"/>
            <w:tcMar>
              <w:top w:w="80" w:type="dxa"/>
              <w:left w:w="80" w:type="dxa"/>
              <w:bottom w:w="80" w:type="dxa"/>
              <w:right w:w="80" w:type="dxa"/>
            </w:tcMar>
            <w:vAlign w:val="center"/>
          </w:tcPr>
          <w:p w14:paraId="3C0A9C0D" w14:textId="77777777" w:rsidR="000F6A2C" w:rsidRPr="000366AC" w:rsidRDefault="000F6A2C" w:rsidP="005E0899">
            <w:pPr>
              <w:spacing w:line="240" w:lineRule="auto"/>
              <w:ind w:firstLine="0"/>
              <w:rPr>
                <w:sz w:val="24"/>
                <w:szCs w:val="24"/>
              </w:rPr>
            </w:pPr>
            <w:r w:rsidRPr="000366AC">
              <w:rPr>
                <w:sz w:val="24"/>
                <w:szCs w:val="24"/>
              </w:rPr>
              <w:t>АСБл-10-3х95/16</w:t>
            </w:r>
          </w:p>
        </w:tc>
        <w:tc>
          <w:tcPr>
            <w:tcW w:w="1384" w:type="dxa"/>
            <w:tcMar>
              <w:top w:w="80" w:type="dxa"/>
              <w:left w:w="80" w:type="dxa"/>
              <w:bottom w:w="80" w:type="dxa"/>
              <w:right w:w="80" w:type="dxa"/>
            </w:tcMar>
            <w:vAlign w:val="center"/>
          </w:tcPr>
          <w:p w14:paraId="7E11653A" w14:textId="77777777" w:rsidR="000F6A2C" w:rsidRPr="000366AC" w:rsidRDefault="000F6A2C" w:rsidP="000366AC">
            <w:pPr>
              <w:spacing w:line="240" w:lineRule="auto"/>
              <w:ind w:firstLine="0"/>
              <w:jc w:val="center"/>
              <w:rPr>
                <w:sz w:val="24"/>
                <w:szCs w:val="24"/>
              </w:rPr>
            </w:pPr>
            <w:r w:rsidRPr="000366AC">
              <w:rPr>
                <w:sz w:val="24"/>
                <w:szCs w:val="24"/>
              </w:rPr>
              <w:t>0,42</w:t>
            </w:r>
          </w:p>
        </w:tc>
        <w:tc>
          <w:tcPr>
            <w:tcW w:w="1384" w:type="dxa"/>
            <w:tcMar>
              <w:top w:w="80" w:type="dxa"/>
              <w:left w:w="80" w:type="dxa"/>
              <w:bottom w:w="80" w:type="dxa"/>
              <w:right w:w="80" w:type="dxa"/>
            </w:tcMar>
            <w:vAlign w:val="center"/>
          </w:tcPr>
          <w:p w14:paraId="7C655F59" w14:textId="77777777" w:rsidR="000F6A2C" w:rsidRPr="000366AC" w:rsidRDefault="000F6A2C" w:rsidP="000366AC">
            <w:pPr>
              <w:spacing w:line="240" w:lineRule="auto"/>
              <w:ind w:firstLine="0"/>
              <w:jc w:val="center"/>
              <w:rPr>
                <w:sz w:val="24"/>
                <w:szCs w:val="24"/>
              </w:rPr>
            </w:pPr>
            <w:r w:rsidRPr="000366AC">
              <w:rPr>
                <w:sz w:val="24"/>
                <w:szCs w:val="24"/>
              </w:rPr>
              <w:t>0,34</w:t>
            </w:r>
          </w:p>
        </w:tc>
        <w:tc>
          <w:tcPr>
            <w:tcW w:w="1384" w:type="dxa"/>
            <w:tcMar>
              <w:top w:w="80" w:type="dxa"/>
              <w:left w:w="80" w:type="dxa"/>
              <w:bottom w:w="80" w:type="dxa"/>
              <w:right w:w="80" w:type="dxa"/>
            </w:tcMar>
            <w:vAlign w:val="center"/>
          </w:tcPr>
          <w:p w14:paraId="5807CE25" w14:textId="77777777" w:rsidR="000F6A2C" w:rsidRPr="000366AC" w:rsidRDefault="000F6A2C" w:rsidP="005E0899">
            <w:pPr>
              <w:spacing w:line="240" w:lineRule="auto"/>
              <w:ind w:firstLine="0"/>
              <w:rPr>
                <w:sz w:val="24"/>
                <w:szCs w:val="24"/>
              </w:rPr>
            </w:pPr>
            <w:r w:rsidRPr="000366AC">
              <w:rPr>
                <w:sz w:val="24"/>
                <w:szCs w:val="24"/>
              </w:rPr>
              <w:t>допустимо</w:t>
            </w:r>
          </w:p>
        </w:tc>
      </w:tr>
      <w:tr w:rsidR="000F6A2C" w:rsidRPr="000366AC" w14:paraId="219B621C" w14:textId="77777777" w:rsidTr="005E0899">
        <w:trPr>
          <w:jc w:val="center"/>
        </w:trPr>
        <w:tc>
          <w:tcPr>
            <w:tcW w:w="1384" w:type="dxa"/>
            <w:tcMar>
              <w:top w:w="80" w:type="dxa"/>
              <w:left w:w="80" w:type="dxa"/>
              <w:bottom w:w="80" w:type="dxa"/>
              <w:right w:w="80" w:type="dxa"/>
            </w:tcMar>
            <w:vAlign w:val="center"/>
          </w:tcPr>
          <w:p w14:paraId="40037EEE" w14:textId="77777777" w:rsidR="000F6A2C" w:rsidRPr="000366AC" w:rsidRDefault="000F6A2C" w:rsidP="005E0899">
            <w:pPr>
              <w:spacing w:line="240" w:lineRule="auto"/>
              <w:ind w:firstLine="0"/>
              <w:rPr>
                <w:sz w:val="24"/>
                <w:szCs w:val="24"/>
              </w:rPr>
            </w:pPr>
            <w:r w:rsidRPr="000366AC">
              <w:rPr>
                <w:sz w:val="24"/>
                <w:szCs w:val="24"/>
              </w:rPr>
              <w:t>ГПП-ТП-2</w:t>
            </w:r>
          </w:p>
        </w:tc>
        <w:tc>
          <w:tcPr>
            <w:tcW w:w="1384" w:type="dxa"/>
            <w:tcMar>
              <w:top w:w="80" w:type="dxa"/>
              <w:left w:w="80" w:type="dxa"/>
              <w:bottom w:w="80" w:type="dxa"/>
              <w:right w:w="80" w:type="dxa"/>
            </w:tcMar>
            <w:vAlign w:val="center"/>
          </w:tcPr>
          <w:p w14:paraId="61294E58" w14:textId="77777777" w:rsidR="000F6A2C" w:rsidRPr="000366AC" w:rsidRDefault="000F6A2C" w:rsidP="000366AC">
            <w:pPr>
              <w:spacing w:line="240" w:lineRule="auto"/>
              <w:ind w:firstLine="0"/>
              <w:jc w:val="center"/>
              <w:rPr>
                <w:sz w:val="24"/>
                <w:szCs w:val="24"/>
              </w:rPr>
            </w:pPr>
            <w:r w:rsidRPr="000366AC">
              <w:rPr>
                <w:sz w:val="24"/>
                <w:szCs w:val="24"/>
              </w:rPr>
              <w:t>2512,3</w:t>
            </w:r>
          </w:p>
        </w:tc>
        <w:tc>
          <w:tcPr>
            <w:tcW w:w="1384" w:type="dxa"/>
            <w:tcMar>
              <w:top w:w="80" w:type="dxa"/>
              <w:left w:w="80" w:type="dxa"/>
              <w:bottom w:w="80" w:type="dxa"/>
              <w:right w:w="80" w:type="dxa"/>
            </w:tcMar>
            <w:vAlign w:val="center"/>
          </w:tcPr>
          <w:p w14:paraId="08AF76AA" w14:textId="77777777" w:rsidR="000F6A2C" w:rsidRPr="000366AC" w:rsidRDefault="000F6A2C" w:rsidP="000366AC">
            <w:pPr>
              <w:spacing w:line="240" w:lineRule="auto"/>
              <w:ind w:firstLine="0"/>
              <w:jc w:val="center"/>
              <w:rPr>
                <w:sz w:val="24"/>
                <w:szCs w:val="24"/>
              </w:rPr>
            </w:pPr>
            <w:r w:rsidRPr="000366AC">
              <w:rPr>
                <w:sz w:val="24"/>
                <w:szCs w:val="24"/>
              </w:rPr>
              <w:t>145,0</w:t>
            </w:r>
          </w:p>
        </w:tc>
        <w:tc>
          <w:tcPr>
            <w:tcW w:w="1384" w:type="dxa"/>
            <w:tcMar>
              <w:top w:w="80" w:type="dxa"/>
              <w:left w:w="80" w:type="dxa"/>
              <w:bottom w:w="80" w:type="dxa"/>
              <w:right w:w="80" w:type="dxa"/>
            </w:tcMar>
            <w:vAlign w:val="center"/>
          </w:tcPr>
          <w:p w14:paraId="4E68126D" w14:textId="77777777" w:rsidR="000F6A2C" w:rsidRPr="000366AC" w:rsidRDefault="000F6A2C" w:rsidP="005E0899">
            <w:pPr>
              <w:spacing w:line="240" w:lineRule="auto"/>
              <w:ind w:firstLine="0"/>
              <w:rPr>
                <w:sz w:val="24"/>
                <w:szCs w:val="24"/>
              </w:rPr>
            </w:pPr>
            <w:r w:rsidRPr="000366AC">
              <w:rPr>
                <w:sz w:val="24"/>
                <w:szCs w:val="24"/>
              </w:rPr>
              <w:t>АСБл-10-</w:t>
            </w:r>
            <w:r w:rsidRPr="000366AC">
              <w:rPr>
                <w:sz w:val="24"/>
                <w:szCs w:val="24"/>
              </w:rPr>
              <w:lastRenderedPageBreak/>
              <w:t>3х95/16</w:t>
            </w:r>
          </w:p>
        </w:tc>
        <w:tc>
          <w:tcPr>
            <w:tcW w:w="1384" w:type="dxa"/>
            <w:tcMar>
              <w:top w:w="80" w:type="dxa"/>
              <w:left w:w="80" w:type="dxa"/>
              <w:bottom w:w="80" w:type="dxa"/>
              <w:right w:w="80" w:type="dxa"/>
            </w:tcMar>
            <w:vAlign w:val="center"/>
          </w:tcPr>
          <w:p w14:paraId="0997C20F" w14:textId="77777777" w:rsidR="000F6A2C" w:rsidRPr="000366AC" w:rsidRDefault="000F6A2C" w:rsidP="000366AC">
            <w:pPr>
              <w:spacing w:line="240" w:lineRule="auto"/>
              <w:ind w:firstLine="0"/>
              <w:jc w:val="center"/>
              <w:rPr>
                <w:sz w:val="24"/>
                <w:szCs w:val="24"/>
              </w:rPr>
            </w:pPr>
            <w:r w:rsidRPr="000366AC">
              <w:rPr>
                <w:sz w:val="24"/>
                <w:szCs w:val="24"/>
              </w:rPr>
              <w:lastRenderedPageBreak/>
              <w:t>0,38</w:t>
            </w:r>
          </w:p>
        </w:tc>
        <w:tc>
          <w:tcPr>
            <w:tcW w:w="1384" w:type="dxa"/>
            <w:tcMar>
              <w:top w:w="80" w:type="dxa"/>
              <w:left w:w="80" w:type="dxa"/>
              <w:bottom w:w="80" w:type="dxa"/>
              <w:right w:w="80" w:type="dxa"/>
            </w:tcMar>
            <w:vAlign w:val="center"/>
          </w:tcPr>
          <w:p w14:paraId="1DFC607D" w14:textId="77777777" w:rsidR="000F6A2C" w:rsidRPr="000366AC" w:rsidRDefault="000F6A2C" w:rsidP="000366AC">
            <w:pPr>
              <w:spacing w:line="240" w:lineRule="auto"/>
              <w:ind w:firstLine="0"/>
              <w:jc w:val="center"/>
              <w:rPr>
                <w:sz w:val="24"/>
                <w:szCs w:val="24"/>
              </w:rPr>
            </w:pPr>
            <w:r w:rsidRPr="000366AC">
              <w:rPr>
                <w:sz w:val="24"/>
                <w:szCs w:val="24"/>
              </w:rPr>
              <w:t>0,29</w:t>
            </w:r>
          </w:p>
        </w:tc>
        <w:tc>
          <w:tcPr>
            <w:tcW w:w="1384" w:type="dxa"/>
            <w:tcMar>
              <w:top w:w="80" w:type="dxa"/>
              <w:left w:w="80" w:type="dxa"/>
              <w:bottom w:w="80" w:type="dxa"/>
              <w:right w:w="80" w:type="dxa"/>
            </w:tcMar>
            <w:vAlign w:val="center"/>
          </w:tcPr>
          <w:p w14:paraId="760E673C" w14:textId="77777777" w:rsidR="000F6A2C" w:rsidRPr="000366AC" w:rsidRDefault="000F6A2C" w:rsidP="005E0899">
            <w:pPr>
              <w:spacing w:line="240" w:lineRule="auto"/>
              <w:ind w:firstLine="0"/>
              <w:rPr>
                <w:sz w:val="24"/>
                <w:szCs w:val="24"/>
              </w:rPr>
            </w:pPr>
            <w:r w:rsidRPr="000366AC">
              <w:rPr>
                <w:sz w:val="24"/>
                <w:szCs w:val="24"/>
              </w:rPr>
              <w:t>допустимо</w:t>
            </w:r>
          </w:p>
        </w:tc>
      </w:tr>
      <w:tr w:rsidR="000F6A2C" w:rsidRPr="000366AC" w14:paraId="3C12A4B0" w14:textId="77777777" w:rsidTr="005E0899">
        <w:trPr>
          <w:jc w:val="center"/>
        </w:trPr>
        <w:tc>
          <w:tcPr>
            <w:tcW w:w="1384" w:type="dxa"/>
            <w:tcMar>
              <w:top w:w="80" w:type="dxa"/>
              <w:left w:w="80" w:type="dxa"/>
              <w:bottom w:w="80" w:type="dxa"/>
              <w:right w:w="80" w:type="dxa"/>
            </w:tcMar>
            <w:vAlign w:val="center"/>
          </w:tcPr>
          <w:p w14:paraId="610F82A5" w14:textId="77777777" w:rsidR="000F6A2C" w:rsidRPr="000366AC" w:rsidRDefault="000F6A2C" w:rsidP="005E0899">
            <w:pPr>
              <w:spacing w:line="240" w:lineRule="auto"/>
              <w:ind w:firstLine="0"/>
              <w:rPr>
                <w:sz w:val="24"/>
                <w:szCs w:val="24"/>
              </w:rPr>
            </w:pPr>
            <w:r w:rsidRPr="000366AC">
              <w:rPr>
                <w:sz w:val="24"/>
                <w:szCs w:val="24"/>
              </w:rPr>
              <w:t>ГПП-ТП-3</w:t>
            </w:r>
          </w:p>
        </w:tc>
        <w:tc>
          <w:tcPr>
            <w:tcW w:w="1384" w:type="dxa"/>
            <w:tcMar>
              <w:top w:w="80" w:type="dxa"/>
              <w:left w:w="80" w:type="dxa"/>
              <w:bottom w:w="80" w:type="dxa"/>
              <w:right w:w="80" w:type="dxa"/>
            </w:tcMar>
            <w:vAlign w:val="center"/>
          </w:tcPr>
          <w:p w14:paraId="2B13CFCE" w14:textId="77777777" w:rsidR="000F6A2C" w:rsidRPr="000366AC" w:rsidRDefault="000F6A2C" w:rsidP="000366AC">
            <w:pPr>
              <w:spacing w:line="240" w:lineRule="auto"/>
              <w:ind w:firstLine="0"/>
              <w:jc w:val="center"/>
              <w:rPr>
                <w:sz w:val="24"/>
                <w:szCs w:val="24"/>
              </w:rPr>
            </w:pPr>
            <w:r w:rsidRPr="000366AC">
              <w:rPr>
                <w:sz w:val="24"/>
                <w:szCs w:val="24"/>
              </w:rPr>
              <w:t>898,6</w:t>
            </w:r>
          </w:p>
        </w:tc>
        <w:tc>
          <w:tcPr>
            <w:tcW w:w="1384" w:type="dxa"/>
            <w:tcMar>
              <w:top w:w="80" w:type="dxa"/>
              <w:left w:w="80" w:type="dxa"/>
              <w:bottom w:w="80" w:type="dxa"/>
              <w:right w:w="80" w:type="dxa"/>
            </w:tcMar>
            <w:vAlign w:val="center"/>
          </w:tcPr>
          <w:p w14:paraId="3217DFD6" w14:textId="77777777" w:rsidR="000F6A2C" w:rsidRPr="000366AC" w:rsidRDefault="000F6A2C" w:rsidP="000366AC">
            <w:pPr>
              <w:spacing w:line="240" w:lineRule="auto"/>
              <w:ind w:firstLine="0"/>
              <w:jc w:val="center"/>
              <w:rPr>
                <w:sz w:val="24"/>
                <w:szCs w:val="24"/>
              </w:rPr>
            </w:pPr>
            <w:r w:rsidRPr="000366AC">
              <w:rPr>
                <w:sz w:val="24"/>
                <w:szCs w:val="24"/>
              </w:rPr>
              <w:t>51,9</w:t>
            </w:r>
          </w:p>
        </w:tc>
        <w:tc>
          <w:tcPr>
            <w:tcW w:w="1384" w:type="dxa"/>
            <w:tcMar>
              <w:top w:w="80" w:type="dxa"/>
              <w:left w:w="80" w:type="dxa"/>
              <w:bottom w:w="80" w:type="dxa"/>
              <w:right w:w="80" w:type="dxa"/>
            </w:tcMar>
            <w:vAlign w:val="center"/>
          </w:tcPr>
          <w:p w14:paraId="58F2F1F4" w14:textId="77777777" w:rsidR="000F6A2C" w:rsidRPr="000366AC" w:rsidRDefault="000F6A2C" w:rsidP="005E0899">
            <w:pPr>
              <w:spacing w:line="240" w:lineRule="auto"/>
              <w:ind w:firstLine="0"/>
              <w:rPr>
                <w:sz w:val="24"/>
                <w:szCs w:val="24"/>
              </w:rPr>
            </w:pPr>
            <w:r w:rsidRPr="000366AC">
              <w:rPr>
                <w:sz w:val="24"/>
                <w:szCs w:val="24"/>
              </w:rPr>
              <w:t>АСБл-10-3х95/16</w:t>
            </w:r>
          </w:p>
        </w:tc>
        <w:tc>
          <w:tcPr>
            <w:tcW w:w="1384" w:type="dxa"/>
            <w:tcMar>
              <w:top w:w="80" w:type="dxa"/>
              <w:left w:w="80" w:type="dxa"/>
              <w:bottom w:w="80" w:type="dxa"/>
              <w:right w:w="80" w:type="dxa"/>
            </w:tcMar>
            <w:vAlign w:val="center"/>
          </w:tcPr>
          <w:p w14:paraId="7B38F5FA" w14:textId="77777777" w:rsidR="000F6A2C" w:rsidRPr="000366AC" w:rsidRDefault="000F6A2C" w:rsidP="000366AC">
            <w:pPr>
              <w:spacing w:line="240" w:lineRule="auto"/>
              <w:ind w:firstLine="0"/>
              <w:jc w:val="center"/>
              <w:rPr>
                <w:sz w:val="24"/>
                <w:szCs w:val="24"/>
              </w:rPr>
            </w:pPr>
            <w:r w:rsidRPr="000366AC">
              <w:rPr>
                <w:sz w:val="24"/>
                <w:szCs w:val="24"/>
              </w:rPr>
              <w:t>0,55</w:t>
            </w:r>
          </w:p>
        </w:tc>
        <w:tc>
          <w:tcPr>
            <w:tcW w:w="1384" w:type="dxa"/>
            <w:tcMar>
              <w:top w:w="80" w:type="dxa"/>
              <w:left w:w="80" w:type="dxa"/>
              <w:bottom w:w="80" w:type="dxa"/>
              <w:right w:w="80" w:type="dxa"/>
            </w:tcMar>
            <w:vAlign w:val="center"/>
          </w:tcPr>
          <w:p w14:paraId="53417DF1" w14:textId="77777777" w:rsidR="000F6A2C" w:rsidRPr="000366AC" w:rsidRDefault="000F6A2C" w:rsidP="000366AC">
            <w:pPr>
              <w:spacing w:line="240" w:lineRule="auto"/>
              <w:ind w:firstLine="0"/>
              <w:jc w:val="center"/>
              <w:rPr>
                <w:sz w:val="24"/>
                <w:szCs w:val="24"/>
              </w:rPr>
            </w:pPr>
            <w:r w:rsidRPr="000366AC">
              <w:rPr>
                <w:sz w:val="24"/>
                <w:szCs w:val="24"/>
              </w:rPr>
              <w:t>0,16</w:t>
            </w:r>
          </w:p>
        </w:tc>
        <w:tc>
          <w:tcPr>
            <w:tcW w:w="1384" w:type="dxa"/>
            <w:tcMar>
              <w:top w:w="80" w:type="dxa"/>
              <w:left w:w="80" w:type="dxa"/>
              <w:bottom w:w="80" w:type="dxa"/>
              <w:right w:w="80" w:type="dxa"/>
            </w:tcMar>
            <w:vAlign w:val="center"/>
          </w:tcPr>
          <w:p w14:paraId="128965CA" w14:textId="77777777" w:rsidR="000F6A2C" w:rsidRPr="000366AC" w:rsidRDefault="000F6A2C" w:rsidP="005E0899">
            <w:pPr>
              <w:spacing w:line="240" w:lineRule="auto"/>
              <w:ind w:firstLine="0"/>
              <w:rPr>
                <w:sz w:val="24"/>
                <w:szCs w:val="24"/>
              </w:rPr>
            </w:pPr>
            <w:r w:rsidRPr="000366AC">
              <w:rPr>
                <w:sz w:val="24"/>
                <w:szCs w:val="24"/>
              </w:rPr>
              <w:t>допустимо</w:t>
            </w:r>
          </w:p>
        </w:tc>
      </w:tr>
      <w:tr w:rsidR="000F6A2C" w:rsidRPr="000366AC" w14:paraId="158B47BD" w14:textId="77777777" w:rsidTr="005E0899">
        <w:trPr>
          <w:jc w:val="center"/>
        </w:trPr>
        <w:tc>
          <w:tcPr>
            <w:tcW w:w="1384" w:type="dxa"/>
            <w:tcMar>
              <w:top w:w="80" w:type="dxa"/>
              <w:left w:w="80" w:type="dxa"/>
              <w:bottom w:w="80" w:type="dxa"/>
              <w:right w:w="80" w:type="dxa"/>
            </w:tcMar>
            <w:vAlign w:val="center"/>
          </w:tcPr>
          <w:p w14:paraId="3244D785" w14:textId="77777777" w:rsidR="000F6A2C" w:rsidRPr="000366AC" w:rsidRDefault="000F6A2C" w:rsidP="005E0899">
            <w:pPr>
              <w:spacing w:line="240" w:lineRule="auto"/>
              <w:ind w:firstLine="0"/>
              <w:rPr>
                <w:sz w:val="24"/>
                <w:szCs w:val="24"/>
              </w:rPr>
            </w:pPr>
            <w:r w:rsidRPr="000366AC">
              <w:rPr>
                <w:sz w:val="24"/>
                <w:szCs w:val="24"/>
              </w:rPr>
              <w:t>ГПП-ТП-4</w:t>
            </w:r>
          </w:p>
        </w:tc>
        <w:tc>
          <w:tcPr>
            <w:tcW w:w="1384" w:type="dxa"/>
            <w:tcMar>
              <w:top w:w="80" w:type="dxa"/>
              <w:left w:w="80" w:type="dxa"/>
              <w:bottom w:w="80" w:type="dxa"/>
              <w:right w:w="80" w:type="dxa"/>
            </w:tcMar>
            <w:vAlign w:val="center"/>
          </w:tcPr>
          <w:p w14:paraId="160CCC28" w14:textId="77777777" w:rsidR="000F6A2C" w:rsidRPr="000366AC" w:rsidRDefault="000F6A2C" w:rsidP="000366AC">
            <w:pPr>
              <w:spacing w:line="240" w:lineRule="auto"/>
              <w:ind w:firstLine="0"/>
              <w:jc w:val="center"/>
              <w:rPr>
                <w:sz w:val="24"/>
                <w:szCs w:val="24"/>
              </w:rPr>
            </w:pPr>
            <w:r w:rsidRPr="000366AC">
              <w:rPr>
                <w:sz w:val="24"/>
                <w:szCs w:val="24"/>
              </w:rPr>
              <w:t>406,0</w:t>
            </w:r>
          </w:p>
        </w:tc>
        <w:tc>
          <w:tcPr>
            <w:tcW w:w="1384" w:type="dxa"/>
            <w:tcMar>
              <w:top w:w="80" w:type="dxa"/>
              <w:left w:w="80" w:type="dxa"/>
              <w:bottom w:w="80" w:type="dxa"/>
              <w:right w:w="80" w:type="dxa"/>
            </w:tcMar>
            <w:vAlign w:val="center"/>
          </w:tcPr>
          <w:p w14:paraId="0400CEE9" w14:textId="77777777" w:rsidR="000F6A2C" w:rsidRPr="000366AC" w:rsidRDefault="000F6A2C" w:rsidP="000366AC">
            <w:pPr>
              <w:spacing w:line="240" w:lineRule="auto"/>
              <w:ind w:firstLine="0"/>
              <w:jc w:val="center"/>
              <w:rPr>
                <w:sz w:val="24"/>
                <w:szCs w:val="24"/>
              </w:rPr>
            </w:pPr>
            <w:r w:rsidRPr="000366AC">
              <w:rPr>
                <w:sz w:val="24"/>
                <w:szCs w:val="24"/>
              </w:rPr>
              <w:t>23,4</w:t>
            </w:r>
          </w:p>
        </w:tc>
        <w:tc>
          <w:tcPr>
            <w:tcW w:w="1384" w:type="dxa"/>
            <w:tcMar>
              <w:top w:w="80" w:type="dxa"/>
              <w:left w:w="80" w:type="dxa"/>
              <w:bottom w:w="80" w:type="dxa"/>
              <w:right w:w="80" w:type="dxa"/>
            </w:tcMar>
            <w:vAlign w:val="center"/>
          </w:tcPr>
          <w:p w14:paraId="2E0E72D9" w14:textId="77777777" w:rsidR="000F6A2C" w:rsidRPr="000366AC" w:rsidRDefault="000F6A2C" w:rsidP="005E0899">
            <w:pPr>
              <w:spacing w:line="240" w:lineRule="auto"/>
              <w:ind w:firstLine="0"/>
              <w:rPr>
                <w:sz w:val="24"/>
                <w:szCs w:val="24"/>
              </w:rPr>
            </w:pPr>
            <w:r w:rsidRPr="000366AC">
              <w:rPr>
                <w:sz w:val="24"/>
                <w:szCs w:val="24"/>
              </w:rPr>
              <w:t>АСБл-10-3х95/16</w:t>
            </w:r>
          </w:p>
        </w:tc>
        <w:tc>
          <w:tcPr>
            <w:tcW w:w="1384" w:type="dxa"/>
            <w:tcMar>
              <w:top w:w="80" w:type="dxa"/>
              <w:left w:w="80" w:type="dxa"/>
              <w:bottom w:w="80" w:type="dxa"/>
              <w:right w:w="80" w:type="dxa"/>
            </w:tcMar>
            <w:vAlign w:val="center"/>
          </w:tcPr>
          <w:p w14:paraId="7B58BD21" w14:textId="77777777" w:rsidR="000F6A2C" w:rsidRPr="000366AC" w:rsidRDefault="000F6A2C" w:rsidP="000366AC">
            <w:pPr>
              <w:spacing w:line="240" w:lineRule="auto"/>
              <w:ind w:firstLine="0"/>
              <w:jc w:val="center"/>
              <w:rPr>
                <w:sz w:val="24"/>
                <w:szCs w:val="24"/>
              </w:rPr>
            </w:pPr>
            <w:r w:rsidRPr="000366AC">
              <w:rPr>
                <w:sz w:val="24"/>
                <w:szCs w:val="24"/>
              </w:rPr>
              <w:t>0,28</w:t>
            </w:r>
          </w:p>
        </w:tc>
        <w:tc>
          <w:tcPr>
            <w:tcW w:w="1384" w:type="dxa"/>
            <w:tcMar>
              <w:top w:w="80" w:type="dxa"/>
              <w:left w:w="80" w:type="dxa"/>
              <w:bottom w:w="80" w:type="dxa"/>
              <w:right w:w="80" w:type="dxa"/>
            </w:tcMar>
            <w:vAlign w:val="center"/>
          </w:tcPr>
          <w:p w14:paraId="165C9413" w14:textId="77777777" w:rsidR="000F6A2C" w:rsidRPr="000366AC" w:rsidRDefault="000F6A2C" w:rsidP="000366AC">
            <w:pPr>
              <w:spacing w:line="240" w:lineRule="auto"/>
              <w:ind w:firstLine="0"/>
              <w:jc w:val="center"/>
              <w:rPr>
                <w:sz w:val="24"/>
                <w:szCs w:val="24"/>
              </w:rPr>
            </w:pPr>
            <w:r w:rsidRPr="000366AC">
              <w:rPr>
                <w:sz w:val="24"/>
                <w:szCs w:val="24"/>
              </w:rPr>
              <w:t>0,04</w:t>
            </w:r>
          </w:p>
        </w:tc>
        <w:tc>
          <w:tcPr>
            <w:tcW w:w="1384" w:type="dxa"/>
            <w:tcMar>
              <w:top w:w="80" w:type="dxa"/>
              <w:left w:w="80" w:type="dxa"/>
              <w:bottom w:w="80" w:type="dxa"/>
              <w:right w:w="80" w:type="dxa"/>
            </w:tcMar>
            <w:vAlign w:val="center"/>
          </w:tcPr>
          <w:p w14:paraId="78A964C1" w14:textId="77777777" w:rsidR="000F6A2C" w:rsidRPr="000366AC" w:rsidRDefault="000F6A2C" w:rsidP="005E0899">
            <w:pPr>
              <w:spacing w:line="240" w:lineRule="auto"/>
              <w:ind w:firstLine="0"/>
              <w:rPr>
                <w:sz w:val="24"/>
                <w:szCs w:val="24"/>
              </w:rPr>
            </w:pPr>
            <w:r w:rsidRPr="000366AC">
              <w:rPr>
                <w:sz w:val="24"/>
                <w:szCs w:val="24"/>
              </w:rPr>
              <w:t>допустимо</w:t>
            </w:r>
          </w:p>
        </w:tc>
      </w:tr>
    </w:tbl>
    <w:p w14:paraId="7DF79D09" w14:textId="77777777" w:rsidR="000F6A2C" w:rsidRPr="00DE1B8B" w:rsidRDefault="000F6A2C" w:rsidP="000366AC">
      <w:pPr>
        <w:pStyle w:val="1"/>
        <w:rPr>
          <w:lang w:val="ru-RU"/>
        </w:rPr>
      </w:pPr>
      <w:bookmarkStart w:id="41" w:name="_Toc232716839"/>
      <w:r w:rsidRPr="00DE1B8B">
        <w:rPr>
          <w:lang w:val="ru-RU"/>
        </w:rPr>
        <w:t>2.8 Расчёт токов короткого замыкания</w:t>
      </w:r>
      <w:bookmarkEnd w:id="41"/>
    </w:p>
    <w:p w14:paraId="1F5051C4" w14:textId="5DE8745E" w:rsidR="000F6A2C" w:rsidRPr="00DE1B8B" w:rsidRDefault="000F6A2C" w:rsidP="000F6A2C">
      <w:pPr>
        <w:rPr>
          <w:lang w:val="ru-RU"/>
        </w:rPr>
      </w:pPr>
      <w:r w:rsidRPr="00DE1B8B">
        <w:rPr>
          <w:lang w:val="ru-RU"/>
        </w:rPr>
        <w:t xml:space="preserve">Ток на шинах 10 кВ ГПП один, а токи на стороне 0,4 кВ зависят от мощности конкретного трансформатора. Поэтому для ТП-1 и ТП-2 получается 38,5 кА, для ТП-3 </w:t>
      </w:r>
      <w:r>
        <w:rPr>
          <w:lang w:val="ru-RU"/>
        </w:rPr>
        <w:t>–</w:t>
      </w:r>
      <w:r w:rsidRPr="00DE1B8B">
        <w:rPr>
          <w:lang w:val="ru-RU"/>
        </w:rPr>
        <w:t xml:space="preserve"> 24,1 кА, для ТП-4 </w:t>
      </w:r>
      <w:r>
        <w:rPr>
          <w:lang w:val="ru-RU"/>
        </w:rPr>
        <w:t>–</w:t>
      </w:r>
      <w:r w:rsidRPr="00DE1B8B">
        <w:rPr>
          <w:lang w:val="ru-RU"/>
        </w:rPr>
        <w:t xml:space="preserve"> 15,2 кА.</w:t>
      </w:r>
    </w:p>
    <w:p w14:paraId="675D8A77" w14:textId="77777777" w:rsidR="000F6A2C" w:rsidRPr="00DE1B8B" w:rsidRDefault="000F6A2C" w:rsidP="000F6A2C">
      <w:pPr>
        <w:rPr>
          <w:lang w:val="ru-RU"/>
        </w:rPr>
      </w:pPr>
      <w:r w:rsidRPr="00DE1B8B">
        <w:rPr>
          <w:lang w:val="ru-RU"/>
        </w:rPr>
        <w:t>При выборе автоматов 0,4 кВ расчётный ток КЗ берётся на вводе секции. На отходящих линиях к станкам он будет ниже из-за сопротивления кабелей и шинопроводов. Это помогает селективности: вводной автомат не должен отключать каждый удалённый коротыш в станочной группе, если с ним справляется групповой автомат.</w:t>
      </w:r>
    </w:p>
    <w:p w14:paraId="0A95F543" w14:textId="77777777" w:rsidR="000F6A2C" w:rsidRPr="00DE1B8B" w:rsidRDefault="000F6A2C" w:rsidP="000F6A2C">
      <w:pPr>
        <w:rPr>
          <w:lang w:val="ru-RU"/>
        </w:rPr>
      </w:pPr>
      <w:r w:rsidRPr="00DE1B8B">
        <w:rPr>
          <w:lang w:val="ru-RU"/>
        </w:rPr>
        <w:t>Электродинамическая стойкость шин проверяется по ударному току, а термическая стойкость по действующему значению тока и времени отключения. Для КРУ 10 кВ ударный ток 25,8 кА ниже типовых значений стойкости современных ячеек. Для низковольтных сборок ТП-1 и ТП-2 требования выше, поэтому там нельзя ставить аппараты бытового или облегчённого промышленного класса.</w:t>
      </w:r>
    </w:p>
    <w:p w14:paraId="35EED2BF" w14:textId="77777777" w:rsidR="000F6A2C" w:rsidRPr="00DE1B8B" w:rsidRDefault="000F6A2C" w:rsidP="000F6A2C">
      <w:pPr>
        <w:rPr>
          <w:lang w:val="ru-RU"/>
        </w:rPr>
      </w:pPr>
      <w:r w:rsidRPr="00DE1B8B">
        <w:rPr>
          <w:lang w:val="ru-RU"/>
        </w:rPr>
        <w:t xml:space="preserve">Токи короткого замыкания нужны для выбора выключателей, проверки кабелей и задания уставок релейной защиты. Расчёт выполняется для шин 10 кВ ГПП и для шин 0,4 кВ цеховых подстанций. Для выбора оборудования 10 кВ принимается ток трёхфазного КЗ на шинах ГПП </w:t>
      </w:r>
      <w:r>
        <w:t>I</w:t>
      </w:r>
      <w:r w:rsidRPr="00DE1B8B">
        <w:rPr>
          <w:lang w:val="ru-RU"/>
        </w:rPr>
        <w:t>к10 = 10,12 кА. Это значение используется в проверке стойкости КРУ, выключателей и кабельных линий.</w:t>
      </w:r>
    </w:p>
    <w:p w14:paraId="2617C733" w14:textId="77777777" w:rsidR="000F6A2C" w:rsidRPr="00DE1B8B" w:rsidRDefault="000F6A2C" w:rsidP="000F6A2C">
      <w:pPr>
        <w:rPr>
          <w:lang w:val="ru-RU"/>
        </w:rPr>
      </w:pPr>
      <w:r w:rsidRPr="00DE1B8B">
        <w:rPr>
          <w:lang w:val="ru-RU"/>
        </w:rPr>
        <w:t>Ток трёхфазного короткого замыкания определяется через эквивалентное сопротивление цепи:</w:t>
      </w:r>
    </w:p>
    <w:p w14:paraId="7941B2E2" w14:textId="1DD8D157" w:rsidR="000F6A2C" w:rsidRPr="00DE1B8B" w:rsidRDefault="000366AC" w:rsidP="000F6A2C">
      <w:pPr>
        <w:ind w:firstLine="0"/>
        <w:rPr>
          <w:lang w:val="ru-RU"/>
        </w:rPr>
      </w:pPr>
      <w:r>
        <w:rPr>
          <w:lang w:val="ru-RU"/>
        </w:rPr>
        <w:t xml:space="preserve">                                                     </w:t>
      </w:r>
      <m:oMath>
        <m:r>
          <w:rPr>
            <w:rFonts w:ascii="Cambria Math" w:hAnsi="Cambria Math"/>
          </w:rPr>
          <m:t>I</m:t>
        </m:r>
        <m:r>
          <w:rPr>
            <w:rFonts w:ascii="Cambria Math" w:hAnsi="Cambria Math"/>
            <w:lang w:val="ru-RU"/>
          </w:rPr>
          <m:t xml:space="preserve">к = </m:t>
        </m:r>
        <m:f>
          <m:fPr>
            <m:ctrlPr>
              <w:rPr>
                <w:rFonts w:ascii="Cambria Math" w:hAnsi="Cambria Math"/>
                <w:i/>
                <w:lang w:val="ru-RU"/>
              </w:rPr>
            </m:ctrlPr>
          </m:fPr>
          <m:num>
            <m:r>
              <w:rPr>
                <w:rFonts w:ascii="Cambria Math" w:hAnsi="Cambria Math"/>
              </w:rPr>
              <m:t>U</m:t>
            </m:r>
            <m:r>
              <w:rPr>
                <w:rFonts w:ascii="Cambria Math" w:hAnsi="Cambria Math"/>
                <w:lang w:val="ru-RU"/>
              </w:rPr>
              <m:t>ном</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xml:space="preserve">· </m:t>
                </m:r>
                <m:r>
                  <w:rPr>
                    <w:rFonts w:ascii="Cambria Math" w:hAnsi="Cambria Math"/>
                  </w:rPr>
                  <m:t>ZΣ</m:t>
                </m:r>
              </m:e>
            </m:d>
          </m:den>
        </m:f>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 xml:space="preserve">  (2.1</w:t>
      </w:r>
      <w:r w:rsidR="00613AEC">
        <w:rPr>
          <w:lang w:val="ru-RU"/>
        </w:rPr>
        <w:t>5</w:t>
      </w:r>
      <w:r w:rsidR="000F6A2C" w:rsidRPr="00DE1B8B">
        <w:rPr>
          <w:lang w:val="ru-RU"/>
        </w:rPr>
        <w:t>)</w:t>
      </w:r>
    </w:p>
    <w:p w14:paraId="3AFBBDE9" w14:textId="77777777" w:rsidR="000366AC" w:rsidRDefault="000F6A2C" w:rsidP="000F6A2C">
      <w:pPr>
        <w:rPr>
          <w:lang w:val="ru-RU"/>
        </w:rPr>
      </w:pPr>
      <w:r w:rsidRPr="00DE1B8B">
        <w:rPr>
          <w:lang w:val="ru-RU"/>
        </w:rPr>
        <w:t xml:space="preserve">где </w:t>
      </w:r>
      <w:r>
        <w:t>I</w:t>
      </w:r>
      <w:r w:rsidRPr="00DE1B8B">
        <w:rPr>
          <w:lang w:val="ru-RU"/>
        </w:rPr>
        <w:t xml:space="preserve">к </w:t>
      </w:r>
      <w:r>
        <w:rPr>
          <w:lang w:val="ru-RU"/>
        </w:rPr>
        <w:t>–</w:t>
      </w:r>
      <w:r w:rsidRPr="00DE1B8B">
        <w:rPr>
          <w:lang w:val="ru-RU"/>
        </w:rPr>
        <w:t xml:space="preserve"> ток короткого замыкания, кА; </w:t>
      </w:r>
    </w:p>
    <w:p w14:paraId="3FF89D43" w14:textId="77777777" w:rsidR="000366AC" w:rsidRDefault="000F6A2C" w:rsidP="000F6A2C">
      <w:pPr>
        <w:rPr>
          <w:lang w:val="ru-RU"/>
        </w:rPr>
      </w:pPr>
      <w:r>
        <w:lastRenderedPageBreak/>
        <w:t>U</w:t>
      </w:r>
      <w:r w:rsidRPr="00DE1B8B">
        <w:rPr>
          <w:lang w:val="ru-RU"/>
        </w:rPr>
        <w:t xml:space="preserve">ном </w:t>
      </w:r>
      <w:r>
        <w:rPr>
          <w:lang w:val="ru-RU"/>
        </w:rPr>
        <w:t>–</w:t>
      </w:r>
      <w:r w:rsidRPr="00DE1B8B">
        <w:rPr>
          <w:lang w:val="ru-RU"/>
        </w:rPr>
        <w:t xml:space="preserve"> номинальное линейное напряжение, кВ; </w:t>
      </w:r>
    </w:p>
    <w:p w14:paraId="6878939E" w14:textId="66B16EE8" w:rsidR="000F6A2C" w:rsidRPr="00DE1B8B" w:rsidRDefault="000F6A2C" w:rsidP="000F6A2C">
      <w:pPr>
        <w:rPr>
          <w:lang w:val="ru-RU"/>
        </w:rPr>
      </w:pPr>
      <w:r>
        <w:t>ZΣ</w:t>
      </w:r>
      <w:r w:rsidRPr="00DE1B8B">
        <w:rPr>
          <w:lang w:val="ru-RU"/>
        </w:rPr>
        <w:t xml:space="preserve"> </w:t>
      </w:r>
      <w:r>
        <w:rPr>
          <w:lang w:val="ru-RU"/>
        </w:rPr>
        <w:t>–</w:t>
      </w:r>
      <w:r w:rsidRPr="00DE1B8B">
        <w:rPr>
          <w:lang w:val="ru-RU"/>
        </w:rPr>
        <w:t xml:space="preserve"> суммарное эквивалентное сопротивление до точки КЗ, Ом.</w:t>
      </w:r>
    </w:p>
    <w:p w14:paraId="74C3F6A0" w14:textId="77777777" w:rsidR="000F6A2C" w:rsidRPr="00DE1B8B" w:rsidRDefault="000F6A2C" w:rsidP="000F6A2C">
      <w:pPr>
        <w:rPr>
          <w:lang w:val="ru-RU"/>
        </w:rPr>
      </w:pPr>
      <w:r w:rsidRPr="00DE1B8B">
        <w:rPr>
          <w:lang w:val="ru-RU"/>
        </w:rPr>
        <w:t xml:space="preserve">Для шин 10 кВ суммарное сопротивление принимается </w:t>
      </w:r>
      <w:r>
        <w:t>ZΣ</w:t>
      </w:r>
      <w:r w:rsidRPr="00DE1B8B">
        <w:rPr>
          <w:lang w:val="ru-RU"/>
        </w:rPr>
        <w:t xml:space="preserve"> = 0,570 Ом. Тогда:</w:t>
      </w:r>
    </w:p>
    <w:p w14:paraId="1CD95D5A" w14:textId="573EDD50" w:rsidR="000F6A2C" w:rsidRPr="00DE1B8B" w:rsidRDefault="000366AC" w:rsidP="000F6A2C">
      <w:pPr>
        <w:ind w:firstLine="0"/>
        <w:rPr>
          <w:lang w:val="ru-RU"/>
        </w:rPr>
      </w:pPr>
      <m:oMathPara>
        <m:oMath>
          <m:r>
            <w:rPr>
              <w:rFonts w:ascii="Cambria Math" w:hAnsi="Cambria Math"/>
            </w:rPr>
            <m:t>I</m:t>
          </m:r>
          <m:r>
            <w:rPr>
              <w:rFonts w:ascii="Cambria Math" w:hAnsi="Cambria Math"/>
              <w:lang w:val="ru-RU"/>
            </w:rPr>
            <m:t xml:space="preserve">к10 = </m:t>
          </m:r>
          <m:f>
            <m:fPr>
              <m:ctrlPr>
                <w:rPr>
                  <w:rFonts w:ascii="Cambria Math" w:hAnsi="Cambria Math"/>
                  <w:i/>
                  <w:lang w:val="ru-RU"/>
                </w:rPr>
              </m:ctrlPr>
            </m:fPr>
            <m:num>
              <m:r>
                <w:rPr>
                  <w:rFonts w:ascii="Cambria Math" w:hAnsi="Cambria Math"/>
                  <w:lang w:val="ru-RU"/>
                </w:rPr>
                <m:t>10</m:t>
              </m:r>
            </m:num>
            <m:den>
              <m:d>
                <m:dPr>
                  <m:ctrlPr>
                    <w:rPr>
                      <w:rFonts w:ascii="Cambria Math" w:hAnsi="Cambria Math"/>
                      <w:i/>
                      <w:lang w:val="ru-RU"/>
                    </w:rPr>
                  </m:ctrlPr>
                </m:dPr>
                <m:e>
                  <m:r>
                    <w:rPr>
                      <w:rFonts w:ascii="Cambria Math" w:hAnsi="Cambria Math"/>
                      <w:lang w:val="ru-RU"/>
                    </w:rPr>
                    <m:t>1,732 · 0,570</m:t>
                  </m:r>
                </m:e>
              </m:d>
            </m:den>
          </m:f>
          <m:r>
            <w:rPr>
              <w:rFonts w:ascii="Cambria Math" w:hAnsi="Cambria Math"/>
              <w:lang w:val="ru-RU"/>
            </w:rPr>
            <m:t>= 10,12 кА.</m:t>
          </m:r>
        </m:oMath>
      </m:oMathPara>
    </w:p>
    <w:p w14:paraId="59DEF7AC" w14:textId="77777777" w:rsidR="000F6A2C" w:rsidRPr="00DE1B8B" w:rsidRDefault="000F6A2C" w:rsidP="000F6A2C">
      <w:pPr>
        <w:rPr>
          <w:lang w:val="ru-RU"/>
        </w:rPr>
      </w:pPr>
      <w:r w:rsidRPr="00DE1B8B">
        <w:rPr>
          <w:lang w:val="ru-RU"/>
        </w:rPr>
        <w:t>Ударный ток используется для проверки электродинамической стойкости шин и аппаратов. Он определяется по формуле:</w:t>
      </w:r>
    </w:p>
    <w:p w14:paraId="59D0613E" w14:textId="65BC1D75" w:rsidR="000F6A2C" w:rsidRPr="00DE1B8B" w:rsidRDefault="000366AC" w:rsidP="000F6A2C">
      <w:pPr>
        <w:ind w:firstLine="0"/>
        <w:rPr>
          <w:lang w:val="ru-RU"/>
        </w:rPr>
      </w:pPr>
      <w:r>
        <w:rPr>
          <w:lang w:val="ru-RU"/>
        </w:rPr>
        <w:t xml:space="preserve">                                                 </w:t>
      </w:r>
      <m:oMath>
        <m:r>
          <w:rPr>
            <w:rFonts w:ascii="Cambria Math" w:hAnsi="Cambria Math"/>
          </w:rPr>
          <m:t>i</m:t>
        </m:r>
        <m:r>
          <w:rPr>
            <w:rFonts w:ascii="Cambria Math" w:hAnsi="Cambria Math"/>
            <w:lang w:val="ru-RU"/>
          </w:rPr>
          <m:t xml:space="preserve">уд = </m:t>
        </m:r>
        <m:rad>
          <m:radPr>
            <m:degHide m:val="1"/>
            <m:ctrlPr>
              <w:rPr>
                <w:rFonts w:ascii="Cambria Math" w:hAnsi="Cambria Math"/>
                <w:i/>
                <w:lang w:val="ru-RU"/>
              </w:rPr>
            </m:ctrlPr>
          </m:radPr>
          <m:deg/>
          <m:e>
            <m:r>
              <w:rPr>
                <w:rFonts w:ascii="Cambria Math" w:hAnsi="Cambria Math"/>
                <w:lang w:val="ru-RU"/>
              </w:rPr>
              <m:t>2</m:t>
            </m:r>
          </m:e>
        </m:rad>
        <m:r>
          <w:rPr>
            <w:rFonts w:ascii="Cambria Math" w:hAnsi="Cambria Math"/>
            <w:lang w:val="ru-RU"/>
          </w:rPr>
          <m:t xml:space="preserve">· </m:t>
        </m:r>
        <m:r>
          <w:rPr>
            <w:rFonts w:ascii="Cambria Math" w:hAnsi="Cambria Math"/>
          </w:rPr>
          <m:t>κ</m:t>
        </m:r>
        <m:r>
          <w:rPr>
            <w:rFonts w:ascii="Cambria Math" w:hAnsi="Cambria Math"/>
            <w:lang w:val="ru-RU"/>
          </w:rPr>
          <m:t xml:space="preserve"> · </m:t>
        </m:r>
        <m:r>
          <w:rPr>
            <w:rFonts w:ascii="Cambria Math" w:hAnsi="Cambria Math"/>
          </w:rPr>
          <m:t>I</m:t>
        </m:r>
        <m:r>
          <w:rPr>
            <w:rFonts w:ascii="Cambria Math" w:hAnsi="Cambria Math"/>
            <w:lang w:val="ru-RU"/>
          </w:rPr>
          <m:t>к,</m:t>
        </m:r>
      </m:oMath>
      <w:r w:rsidR="000F6A2C" w:rsidRPr="00DE1B8B">
        <w:rPr>
          <w:lang w:val="ru-RU"/>
        </w:rPr>
        <w:t xml:space="preserve">                                     </w:t>
      </w:r>
      <w:r>
        <w:rPr>
          <w:lang w:val="ru-RU"/>
        </w:rPr>
        <w:t xml:space="preserve"> </w:t>
      </w:r>
      <w:r w:rsidR="000F6A2C" w:rsidRPr="00DE1B8B">
        <w:rPr>
          <w:lang w:val="ru-RU"/>
        </w:rPr>
        <w:t xml:space="preserve">   (2.1</w:t>
      </w:r>
      <w:r w:rsidR="00613AEC">
        <w:rPr>
          <w:lang w:val="ru-RU"/>
        </w:rPr>
        <w:t>6</w:t>
      </w:r>
      <w:r w:rsidR="000F6A2C" w:rsidRPr="00DE1B8B">
        <w:rPr>
          <w:lang w:val="ru-RU"/>
        </w:rPr>
        <w:t>)</w:t>
      </w:r>
    </w:p>
    <w:p w14:paraId="60325974" w14:textId="77777777" w:rsidR="000366AC" w:rsidRDefault="000F6A2C" w:rsidP="000F6A2C">
      <w:pPr>
        <w:rPr>
          <w:lang w:val="ru-RU"/>
        </w:rPr>
      </w:pPr>
      <w:r w:rsidRPr="00DE1B8B">
        <w:rPr>
          <w:lang w:val="ru-RU"/>
        </w:rPr>
        <w:t xml:space="preserve">где </w:t>
      </w:r>
      <w:r>
        <w:t>i</w:t>
      </w:r>
      <w:r w:rsidRPr="00DE1B8B">
        <w:rPr>
          <w:lang w:val="ru-RU"/>
        </w:rPr>
        <w:t xml:space="preserve">уд </w:t>
      </w:r>
      <w:r>
        <w:rPr>
          <w:lang w:val="ru-RU"/>
        </w:rPr>
        <w:t>–</w:t>
      </w:r>
      <w:r w:rsidRPr="00DE1B8B">
        <w:rPr>
          <w:lang w:val="ru-RU"/>
        </w:rPr>
        <w:t xml:space="preserve"> ударный ток, кА; </w:t>
      </w:r>
    </w:p>
    <w:p w14:paraId="0EB661A2" w14:textId="77777777" w:rsidR="000366AC" w:rsidRDefault="000F6A2C" w:rsidP="000F6A2C">
      <w:pPr>
        <w:rPr>
          <w:lang w:val="ru-RU"/>
        </w:rPr>
      </w:pPr>
      <w:r>
        <w:t>κ</w:t>
      </w:r>
      <w:r w:rsidRPr="00DE1B8B">
        <w:rPr>
          <w:lang w:val="ru-RU"/>
        </w:rPr>
        <w:t xml:space="preserve"> </w:t>
      </w:r>
      <w:r>
        <w:rPr>
          <w:lang w:val="ru-RU"/>
        </w:rPr>
        <w:t>–</w:t>
      </w:r>
      <w:r w:rsidRPr="00DE1B8B">
        <w:rPr>
          <w:lang w:val="ru-RU"/>
        </w:rPr>
        <w:t xml:space="preserve"> ударный коэффициент. </w:t>
      </w:r>
    </w:p>
    <w:p w14:paraId="2A2F669C" w14:textId="069EA1EB" w:rsidR="000F6A2C" w:rsidRPr="00DE1B8B" w:rsidRDefault="000F6A2C" w:rsidP="000F6A2C">
      <w:pPr>
        <w:rPr>
          <w:lang w:val="ru-RU"/>
        </w:rPr>
      </w:pPr>
      <w:r w:rsidRPr="00DE1B8B">
        <w:rPr>
          <w:lang w:val="ru-RU"/>
        </w:rPr>
        <w:t xml:space="preserve">Для сети с преобладанием трансформаторного сопротивления принимается </w:t>
      </w:r>
      <w:r>
        <w:t>κ</w:t>
      </w:r>
      <w:r w:rsidRPr="00DE1B8B">
        <w:rPr>
          <w:lang w:val="ru-RU"/>
        </w:rPr>
        <w:t xml:space="preserve"> = 1,8.</w:t>
      </w:r>
    </w:p>
    <w:p w14:paraId="77803567" w14:textId="2081923C" w:rsidR="000F6A2C" w:rsidRPr="00DE1B8B" w:rsidRDefault="000366AC" w:rsidP="000F6A2C">
      <w:pPr>
        <w:ind w:firstLine="0"/>
        <w:rPr>
          <w:lang w:val="ru-RU"/>
        </w:rPr>
      </w:pPr>
      <m:oMathPara>
        <m:oMath>
          <m:r>
            <w:rPr>
              <w:rFonts w:ascii="Cambria Math" w:hAnsi="Cambria Math"/>
            </w:rPr>
            <m:t>i</m:t>
          </m:r>
          <m:r>
            <w:rPr>
              <w:rFonts w:ascii="Cambria Math" w:hAnsi="Cambria Math"/>
              <w:lang w:val="ru-RU"/>
            </w:rPr>
            <m:t>уд10 = 1,414 · 1,8 · 10,12 = 25,8 кА.</m:t>
          </m:r>
        </m:oMath>
      </m:oMathPara>
    </w:p>
    <w:p w14:paraId="0C8D9C3E" w14:textId="77777777" w:rsidR="000F6A2C" w:rsidRPr="00DE1B8B" w:rsidRDefault="000F6A2C" w:rsidP="000F6A2C">
      <w:pPr>
        <w:rPr>
          <w:lang w:val="ru-RU"/>
        </w:rPr>
      </w:pPr>
      <w:r w:rsidRPr="00DE1B8B">
        <w:rPr>
          <w:lang w:val="ru-RU"/>
        </w:rPr>
        <w:t>Принятое КРУ 10 кВ и вакуумные выключатели должны иметь стойкость выше этих значений. Для выключателей с током отключения 20 кА запас по отключающей способности составляет:</w:t>
      </w:r>
    </w:p>
    <w:p w14:paraId="2FAFB8B0" w14:textId="78C8F3F8" w:rsidR="000F6A2C" w:rsidRPr="00DE1B8B" w:rsidRDefault="000366AC" w:rsidP="000F6A2C">
      <w:pPr>
        <w:ind w:firstLine="0"/>
        <w:rPr>
          <w:lang w:val="ru-RU"/>
        </w:rPr>
      </w:pPr>
      <m:oMathPara>
        <m:oMath>
          <m:r>
            <w:rPr>
              <w:rFonts w:ascii="Cambria Math" w:hAnsi="Cambria Math"/>
            </w:rPr>
            <m:t>K</m:t>
          </m:r>
          <m:r>
            <w:rPr>
              <w:rFonts w:ascii="Cambria Math" w:hAnsi="Cambria Math"/>
              <w:lang w:val="ru-RU"/>
            </w:rPr>
            <m:t xml:space="preserve">зап = </m:t>
          </m:r>
          <m:f>
            <m:fPr>
              <m:ctrlPr>
                <w:rPr>
                  <w:rFonts w:ascii="Cambria Math" w:hAnsi="Cambria Math"/>
                  <w:i/>
                  <w:lang w:val="ru-RU"/>
                </w:rPr>
              </m:ctrlPr>
            </m:fPr>
            <m:num>
              <m:r>
                <w:rPr>
                  <w:rFonts w:ascii="Cambria Math" w:hAnsi="Cambria Math"/>
                  <w:lang w:val="ru-RU"/>
                </w:rPr>
                <m:t>20</m:t>
              </m:r>
            </m:num>
            <m:den>
              <m:r>
                <w:rPr>
                  <w:rFonts w:ascii="Cambria Math" w:hAnsi="Cambria Math"/>
                  <w:lang w:val="ru-RU"/>
                </w:rPr>
                <m:t>10,12</m:t>
              </m:r>
            </m:den>
          </m:f>
          <m:r>
            <w:rPr>
              <w:rFonts w:ascii="Cambria Math" w:hAnsi="Cambria Math"/>
              <w:lang w:val="ru-RU"/>
            </w:rPr>
            <m:t xml:space="preserve"> = 1,98.</m:t>
          </m:r>
        </m:oMath>
      </m:oMathPara>
    </w:p>
    <w:p w14:paraId="034CFA54" w14:textId="77777777" w:rsidR="000F6A2C" w:rsidRPr="00DE1B8B" w:rsidRDefault="000F6A2C" w:rsidP="000F6A2C">
      <w:pPr>
        <w:rPr>
          <w:lang w:val="ru-RU"/>
        </w:rPr>
      </w:pPr>
      <w:r w:rsidRPr="00DE1B8B">
        <w:rPr>
          <w:lang w:val="ru-RU"/>
        </w:rPr>
        <w:t>На стороне 0,4 кВ ток КЗ определяется мощностью и напряжением цехового трансформатора. Для ориентировочной проверки используется выражение:</w:t>
      </w:r>
    </w:p>
    <w:p w14:paraId="3B2C1972" w14:textId="5EB8F235" w:rsidR="000F6A2C" w:rsidRPr="00DE1B8B" w:rsidRDefault="000366AC" w:rsidP="000F6A2C">
      <w:pPr>
        <w:ind w:firstLine="0"/>
        <w:rPr>
          <w:lang w:val="ru-RU"/>
        </w:rPr>
      </w:pPr>
      <w:r>
        <w:rPr>
          <w:lang w:val="ru-RU"/>
        </w:rPr>
        <w:t xml:space="preserve">                                                 </w:t>
      </w:r>
      <m:oMath>
        <m:r>
          <w:rPr>
            <w:rFonts w:ascii="Cambria Math" w:hAnsi="Cambria Math"/>
          </w:rPr>
          <m:t>I</m:t>
        </m:r>
        <m:r>
          <w:rPr>
            <w:rFonts w:ascii="Cambria Math" w:hAnsi="Cambria Math"/>
            <w:lang w:val="ru-RU"/>
          </w:rPr>
          <m:t xml:space="preserve">к0,4 = </m:t>
        </m:r>
        <m:f>
          <m:fPr>
            <m:ctrlPr>
              <w:rPr>
                <w:rFonts w:ascii="Cambria Math" w:hAnsi="Cambria Math"/>
                <w:i/>
                <w:lang w:val="ru-RU"/>
              </w:rPr>
            </m:ctrlPr>
          </m:fPr>
          <m:num>
            <m:r>
              <w:rPr>
                <w:rFonts w:ascii="Cambria Math" w:hAnsi="Cambria Math"/>
              </w:rPr>
              <m:t>S</m:t>
            </m:r>
            <m:r>
              <w:rPr>
                <w:rFonts w:ascii="Cambria Math" w:hAnsi="Cambria Math"/>
                <w:lang w:val="ru-RU"/>
              </w:rPr>
              <m:t>ном</m:t>
            </m:r>
          </m:num>
          <m:den>
            <m:d>
              <m:dPr>
                <m:ctrlPr>
                  <w:rPr>
                    <w:rFonts w:ascii="Cambria Math" w:hAnsi="Cambria Math"/>
                    <w:i/>
                    <w:lang w:val="ru-RU"/>
                  </w:rPr>
                </m:ctrlPr>
              </m:dPr>
              <m:e>
                <m:rad>
                  <m:radPr>
                    <m:degHide m:val="1"/>
                    <m:ctrlPr>
                      <w:rPr>
                        <w:rFonts w:ascii="Cambria Math" w:hAnsi="Cambria Math"/>
                        <w:i/>
                        <w:lang w:val="ru-RU"/>
                      </w:rPr>
                    </m:ctrlPr>
                  </m:radPr>
                  <m:deg/>
                  <m:e>
                    <m:r>
                      <w:rPr>
                        <w:rFonts w:ascii="Cambria Math" w:hAnsi="Cambria Math"/>
                        <w:lang w:val="ru-RU"/>
                      </w:rPr>
                      <m:t>3</m:t>
                    </m:r>
                  </m:e>
                </m:rad>
                <m:r>
                  <w:rPr>
                    <w:rFonts w:ascii="Cambria Math" w:hAnsi="Cambria Math"/>
                    <w:lang w:val="ru-RU"/>
                  </w:rPr>
                  <m:t xml:space="preserve">· </m:t>
                </m:r>
                <m:r>
                  <w:rPr>
                    <w:rFonts w:ascii="Cambria Math" w:hAnsi="Cambria Math"/>
                  </w:rPr>
                  <m:t>U</m:t>
                </m:r>
                <m:r>
                  <w:rPr>
                    <w:rFonts w:ascii="Cambria Math" w:hAnsi="Cambria Math"/>
                    <w:lang w:val="ru-RU"/>
                  </w:rPr>
                  <m:t xml:space="preserve">нн · </m:t>
                </m:r>
                <m:r>
                  <w:rPr>
                    <w:rFonts w:ascii="Cambria Math" w:hAnsi="Cambria Math"/>
                  </w:rPr>
                  <m:t>u</m:t>
                </m:r>
                <m:r>
                  <w:rPr>
                    <w:rFonts w:ascii="Cambria Math" w:hAnsi="Cambria Math"/>
                    <w:lang w:val="ru-RU"/>
                  </w:rPr>
                  <m:t>к</m:t>
                </m:r>
              </m:e>
            </m:d>
          </m:den>
        </m:f>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 xml:space="preserve">   (2.1</w:t>
      </w:r>
      <w:r w:rsidR="00613AEC">
        <w:rPr>
          <w:lang w:val="ru-RU"/>
        </w:rPr>
        <w:t>7</w:t>
      </w:r>
      <w:r w:rsidR="000F6A2C" w:rsidRPr="00DE1B8B">
        <w:rPr>
          <w:lang w:val="ru-RU"/>
        </w:rPr>
        <w:t>)</w:t>
      </w:r>
    </w:p>
    <w:p w14:paraId="03604033" w14:textId="77777777" w:rsidR="000366AC" w:rsidRDefault="000F6A2C" w:rsidP="000F6A2C">
      <w:pPr>
        <w:rPr>
          <w:lang w:val="ru-RU"/>
        </w:rPr>
      </w:pPr>
      <w:r w:rsidRPr="00DE1B8B">
        <w:rPr>
          <w:lang w:val="ru-RU"/>
        </w:rPr>
        <w:t xml:space="preserve">где </w:t>
      </w:r>
      <w:r>
        <w:t>S</w:t>
      </w:r>
      <w:r w:rsidRPr="00DE1B8B">
        <w:rPr>
          <w:lang w:val="ru-RU"/>
        </w:rPr>
        <w:t xml:space="preserve">ном </w:t>
      </w:r>
      <w:r>
        <w:rPr>
          <w:lang w:val="ru-RU"/>
        </w:rPr>
        <w:t>–</w:t>
      </w:r>
      <w:r w:rsidRPr="00DE1B8B">
        <w:rPr>
          <w:lang w:val="ru-RU"/>
        </w:rPr>
        <w:t xml:space="preserve"> мощность трансформатора, кВА; </w:t>
      </w:r>
    </w:p>
    <w:p w14:paraId="6CF428CA" w14:textId="77777777" w:rsidR="000366AC" w:rsidRDefault="000F6A2C" w:rsidP="000F6A2C">
      <w:pPr>
        <w:rPr>
          <w:lang w:val="ru-RU"/>
        </w:rPr>
      </w:pPr>
      <w:r>
        <w:t>U</w:t>
      </w:r>
      <w:r w:rsidRPr="00DE1B8B">
        <w:rPr>
          <w:lang w:val="ru-RU"/>
        </w:rPr>
        <w:t xml:space="preserve">нн </w:t>
      </w:r>
      <w:r>
        <w:rPr>
          <w:lang w:val="ru-RU"/>
        </w:rPr>
        <w:t>–</w:t>
      </w:r>
      <w:r w:rsidRPr="00DE1B8B">
        <w:rPr>
          <w:lang w:val="ru-RU"/>
        </w:rPr>
        <w:t xml:space="preserve"> напряжение низшей стороны, кВ; </w:t>
      </w:r>
    </w:p>
    <w:p w14:paraId="25D8F559" w14:textId="1E8B9C34" w:rsidR="000F6A2C" w:rsidRPr="00DE1B8B" w:rsidRDefault="000F6A2C" w:rsidP="000F6A2C">
      <w:pPr>
        <w:rPr>
          <w:lang w:val="ru-RU"/>
        </w:rPr>
      </w:pPr>
      <w:r>
        <w:t>u</w:t>
      </w:r>
      <w:r w:rsidRPr="00DE1B8B">
        <w:rPr>
          <w:lang w:val="ru-RU"/>
        </w:rPr>
        <w:t xml:space="preserve">к </w:t>
      </w:r>
      <w:r>
        <w:rPr>
          <w:lang w:val="ru-RU"/>
        </w:rPr>
        <w:t>–</w:t>
      </w:r>
      <w:r w:rsidRPr="00DE1B8B">
        <w:rPr>
          <w:lang w:val="ru-RU"/>
        </w:rPr>
        <w:t xml:space="preserve"> относительное напряжение короткого замыкания трансформатора.</w:t>
      </w:r>
    </w:p>
    <w:p w14:paraId="0F491407" w14:textId="77777777" w:rsidR="000F6A2C" w:rsidRPr="00DE1B8B" w:rsidRDefault="000F6A2C" w:rsidP="000F6A2C">
      <w:pPr>
        <w:rPr>
          <w:lang w:val="ru-RU"/>
        </w:rPr>
      </w:pPr>
      <w:r w:rsidRPr="00DE1B8B">
        <w:rPr>
          <w:lang w:val="ru-RU"/>
        </w:rPr>
        <w:t xml:space="preserve">Для трансформатора 1600 кВА при </w:t>
      </w:r>
      <w:r>
        <w:t>U</w:t>
      </w:r>
      <w:r w:rsidRPr="00DE1B8B">
        <w:rPr>
          <w:lang w:val="ru-RU"/>
        </w:rPr>
        <w:t xml:space="preserve">нн = 0,4 кВ и </w:t>
      </w:r>
      <w:r>
        <w:t>u</w:t>
      </w:r>
      <w:r w:rsidRPr="00DE1B8B">
        <w:rPr>
          <w:lang w:val="ru-RU"/>
        </w:rPr>
        <w:t>к = 0,06:</w:t>
      </w:r>
    </w:p>
    <w:p w14:paraId="019208F8" w14:textId="51AB37CF" w:rsidR="000F6A2C" w:rsidRPr="00DE1B8B" w:rsidRDefault="000366AC" w:rsidP="000F6A2C">
      <w:pPr>
        <w:ind w:firstLine="0"/>
        <w:rPr>
          <w:lang w:val="ru-RU"/>
        </w:rPr>
      </w:pPr>
      <m:oMathPara>
        <m:oMath>
          <m:r>
            <w:rPr>
              <w:rFonts w:ascii="Cambria Math" w:hAnsi="Cambria Math"/>
            </w:rPr>
            <m:t>I</m:t>
          </m:r>
          <m:r>
            <w:rPr>
              <w:rFonts w:ascii="Cambria Math" w:hAnsi="Cambria Math"/>
              <w:lang w:val="ru-RU"/>
            </w:rPr>
            <m:t xml:space="preserve">к0,4 = </m:t>
          </m:r>
          <m:f>
            <m:fPr>
              <m:ctrlPr>
                <w:rPr>
                  <w:rFonts w:ascii="Cambria Math" w:hAnsi="Cambria Math"/>
                  <w:i/>
                  <w:lang w:val="ru-RU"/>
                </w:rPr>
              </m:ctrlPr>
            </m:fPr>
            <m:num>
              <m:r>
                <w:rPr>
                  <w:rFonts w:ascii="Cambria Math" w:hAnsi="Cambria Math"/>
                  <w:lang w:val="ru-RU"/>
                </w:rPr>
                <m:t>1600</m:t>
              </m:r>
            </m:num>
            <m:den>
              <m:d>
                <m:dPr>
                  <m:ctrlPr>
                    <w:rPr>
                      <w:rFonts w:ascii="Cambria Math" w:hAnsi="Cambria Math"/>
                      <w:i/>
                      <w:lang w:val="ru-RU"/>
                    </w:rPr>
                  </m:ctrlPr>
                </m:dPr>
                <m:e>
                  <m:r>
                    <w:rPr>
                      <w:rFonts w:ascii="Cambria Math" w:hAnsi="Cambria Math"/>
                      <w:lang w:val="ru-RU"/>
                    </w:rPr>
                    <m:t>1,732 · 0,4 · 0,06</m:t>
                  </m:r>
                </m:e>
              </m:d>
            </m:den>
          </m:f>
          <m:r>
            <w:rPr>
              <w:rFonts w:ascii="Cambria Math" w:hAnsi="Cambria Math"/>
              <w:lang w:val="ru-RU"/>
            </w:rPr>
            <m:t>= 38,5 кА.</m:t>
          </m:r>
        </m:oMath>
      </m:oMathPara>
    </w:p>
    <w:p w14:paraId="5A6EBCF4" w14:textId="77777777" w:rsidR="000F6A2C" w:rsidRPr="00DE1B8B" w:rsidRDefault="000F6A2C" w:rsidP="000F6A2C">
      <w:pPr>
        <w:rPr>
          <w:lang w:val="ru-RU"/>
        </w:rPr>
      </w:pPr>
      <w:r w:rsidRPr="00DE1B8B">
        <w:rPr>
          <w:lang w:val="ru-RU"/>
        </w:rPr>
        <w:t>Для трансформатора 1000 кВА:</w:t>
      </w:r>
    </w:p>
    <w:p w14:paraId="6553B295" w14:textId="7DEFED36" w:rsidR="000F6A2C" w:rsidRPr="00DE1B8B" w:rsidRDefault="000366AC" w:rsidP="000F6A2C">
      <w:pPr>
        <w:ind w:firstLine="0"/>
        <w:rPr>
          <w:lang w:val="ru-RU"/>
        </w:rPr>
      </w:pPr>
      <m:oMathPara>
        <m:oMath>
          <m:r>
            <w:rPr>
              <w:rFonts w:ascii="Cambria Math" w:hAnsi="Cambria Math"/>
            </w:rPr>
            <w:lastRenderedPageBreak/>
            <m:t>I</m:t>
          </m:r>
          <m:r>
            <w:rPr>
              <w:rFonts w:ascii="Cambria Math" w:hAnsi="Cambria Math"/>
              <w:lang w:val="ru-RU"/>
            </w:rPr>
            <m:t xml:space="preserve">к0,4 = </m:t>
          </m:r>
          <m:f>
            <m:fPr>
              <m:ctrlPr>
                <w:rPr>
                  <w:rFonts w:ascii="Cambria Math" w:hAnsi="Cambria Math"/>
                  <w:i/>
                  <w:lang w:val="ru-RU"/>
                </w:rPr>
              </m:ctrlPr>
            </m:fPr>
            <m:num>
              <m:r>
                <w:rPr>
                  <w:rFonts w:ascii="Cambria Math" w:hAnsi="Cambria Math"/>
                  <w:lang w:val="ru-RU"/>
                </w:rPr>
                <m:t>1000</m:t>
              </m:r>
            </m:num>
            <m:den>
              <m:d>
                <m:dPr>
                  <m:ctrlPr>
                    <w:rPr>
                      <w:rFonts w:ascii="Cambria Math" w:hAnsi="Cambria Math"/>
                      <w:i/>
                      <w:lang w:val="ru-RU"/>
                    </w:rPr>
                  </m:ctrlPr>
                </m:dPr>
                <m:e>
                  <m:r>
                    <w:rPr>
                      <w:rFonts w:ascii="Cambria Math" w:hAnsi="Cambria Math"/>
                      <w:lang w:val="ru-RU"/>
                    </w:rPr>
                    <m:t>1,732 · 0,4 · 0,06</m:t>
                  </m:r>
                </m:e>
              </m:d>
            </m:den>
          </m:f>
          <m:r>
            <w:rPr>
              <w:rFonts w:ascii="Cambria Math" w:hAnsi="Cambria Math"/>
              <w:lang w:val="ru-RU"/>
            </w:rPr>
            <m:t>= 24,1 кА.</m:t>
          </m:r>
        </m:oMath>
      </m:oMathPara>
    </w:p>
    <w:p w14:paraId="56F6F08B" w14:textId="77777777" w:rsidR="000F6A2C" w:rsidRPr="00DE1B8B" w:rsidRDefault="000F6A2C" w:rsidP="000F6A2C">
      <w:pPr>
        <w:rPr>
          <w:lang w:val="ru-RU"/>
        </w:rPr>
      </w:pPr>
      <w:r w:rsidRPr="00DE1B8B">
        <w:rPr>
          <w:lang w:val="ru-RU"/>
        </w:rPr>
        <w:t>Для трансформатора 630 кВА:</w:t>
      </w:r>
    </w:p>
    <w:p w14:paraId="5A76EC58" w14:textId="397B79BB" w:rsidR="000F6A2C" w:rsidRPr="00DE1B8B" w:rsidRDefault="000366AC" w:rsidP="000F6A2C">
      <w:pPr>
        <w:ind w:firstLine="0"/>
        <w:rPr>
          <w:lang w:val="ru-RU"/>
        </w:rPr>
      </w:pPr>
      <m:oMathPara>
        <m:oMath>
          <m:r>
            <w:rPr>
              <w:rFonts w:ascii="Cambria Math" w:hAnsi="Cambria Math"/>
            </w:rPr>
            <m:t>I</m:t>
          </m:r>
          <m:r>
            <w:rPr>
              <w:rFonts w:ascii="Cambria Math" w:hAnsi="Cambria Math"/>
              <w:lang w:val="ru-RU"/>
            </w:rPr>
            <m:t xml:space="preserve">к0,4 = </m:t>
          </m:r>
          <m:f>
            <m:fPr>
              <m:ctrlPr>
                <w:rPr>
                  <w:rFonts w:ascii="Cambria Math" w:hAnsi="Cambria Math"/>
                  <w:i/>
                  <w:lang w:val="ru-RU"/>
                </w:rPr>
              </m:ctrlPr>
            </m:fPr>
            <m:num>
              <m:r>
                <w:rPr>
                  <w:rFonts w:ascii="Cambria Math" w:hAnsi="Cambria Math"/>
                  <w:lang w:val="ru-RU"/>
                </w:rPr>
                <m:t>630</m:t>
              </m:r>
            </m:num>
            <m:den>
              <m:d>
                <m:dPr>
                  <m:ctrlPr>
                    <w:rPr>
                      <w:rFonts w:ascii="Cambria Math" w:hAnsi="Cambria Math"/>
                      <w:i/>
                      <w:lang w:val="ru-RU"/>
                    </w:rPr>
                  </m:ctrlPr>
                </m:dPr>
                <m:e>
                  <m:r>
                    <w:rPr>
                      <w:rFonts w:ascii="Cambria Math" w:hAnsi="Cambria Math"/>
                      <w:lang w:val="ru-RU"/>
                    </w:rPr>
                    <m:t>1,732 · 0,4 · 0,06</m:t>
                  </m:r>
                </m:e>
              </m:d>
            </m:den>
          </m:f>
          <m:r>
            <w:rPr>
              <w:rFonts w:ascii="Cambria Math" w:hAnsi="Cambria Math"/>
              <w:lang w:val="ru-RU"/>
            </w:rPr>
            <m:t>= 15,2 кА.</m:t>
          </m:r>
        </m:oMath>
      </m:oMathPara>
    </w:p>
    <w:p w14:paraId="4D6C1CB8" w14:textId="77777777" w:rsidR="000366AC" w:rsidRDefault="000F6A2C" w:rsidP="000366AC">
      <w:pPr>
        <w:ind w:firstLine="0"/>
        <w:jc w:val="right"/>
        <w:rPr>
          <w:lang w:val="ru-RU"/>
        </w:rPr>
      </w:pPr>
      <w:r w:rsidRPr="00DE1B8B">
        <w:rPr>
          <w:lang w:val="ru-RU"/>
        </w:rPr>
        <w:t xml:space="preserve">Таблица </w:t>
      </w:r>
      <w:r w:rsidR="000366AC">
        <w:rPr>
          <w:lang w:val="ru-RU"/>
        </w:rPr>
        <w:t>6</w:t>
      </w:r>
    </w:p>
    <w:p w14:paraId="1F55E2BB" w14:textId="415AA4AB" w:rsidR="000F6A2C" w:rsidRPr="00DE1B8B" w:rsidRDefault="000F6A2C" w:rsidP="000F6A2C">
      <w:pPr>
        <w:ind w:firstLine="0"/>
        <w:rPr>
          <w:lang w:val="ru-RU"/>
        </w:rPr>
      </w:pPr>
      <w:r w:rsidRPr="00DE1B8B">
        <w:rPr>
          <w:lang w:val="ru-RU"/>
        </w:rPr>
        <w:t>Расчётные токи КЗ на стороне 0,4 кВ</w:t>
      </w:r>
    </w:p>
    <w:tbl>
      <w:tblPr>
        <w:tblStyle w:val="aff0"/>
        <w:tblW w:w="0" w:type="auto"/>
        <w:jc w:val="center"/>
        <w:tblLook w:val="04A0" w:firstRow="1" w:lastRow="0" w:firstColumn="1" w:lastColumn="0" w:noHBand="0" w:noVBand="1"/>
      </w:tblPr>
      <w:tblGrid>
        <w:gridCol w:w="1884"/>
        <w:gridCol w:w="1936"/>
        <w:gridCol w:w="1885"/>
        <w:gridCol w:w="1892"/>
        <w:gridCol w:w="1918"/>
      </w:tblGrid>
      <w:tr w:rsidR="000F6A2C" w:rsidRPr="000366AC" w14:paraId="39C04515" w14:textId="77777777" w:rsidTr="005E0899">
        <w:trPr>
          <w:jc w:val="center"/>
        </w:trPr>
        <w:tc>
          <w:tcPr>
            <w:tcW w:w="1938" w:type="dxa"/>
            <w:tcMar>
              <w:top w:w="80" w:type="dxa"/>
              <w:left w:w="80" w:type="dxa"/>
              <w:bottom w:w="80" w:type="dxa"/>
              <w:right w:w="80" w:type="dxa"/>
            </w:tcMar>
            <w:vAlign w:val="center"/>
          </w:tcPr>
          <w:p w14:paraId="3CE7F5F4" w14:textId="77777777" w:rsidR="000F6A2C" w:rsidRPr="000366AC" w:rsidRDefault="000F6A2C" w:rsidP="005E0899">
            <w:pPr>
              <w:spacing w:line="240" w:lineRule="auto"/>
              <w:ind w:firstLine="0"/>
              <w:rPr>
                <w:sz w:val="24"/>
                <w:szCs w:val="24"/>
              </w:rPr>
            </w:pPr>
            <w:r w:rsidRPr="000366AC">
              <w:rPr>
                <w:b/>
                <w:sz w:val="24"/>
                <w:szCs w:val="24"/>
              </w:rPr>
              <w:t>ТП</w:t>
            </w:r>
          </w:p>
        </w:tc>
        <w:tc>
          <w:tcPr>
            <w:tcW w:w="1938" w:type="dxa"/>
            <w:tcMar>
              <w:top w:w="80" w:type="dxa"/>
              <w:left w:w="80" w:type="dxa"/>
              <w:bottom w:w="80" w:type="dxa"/>
              <w:right w:w="80" w:type="dxa"/>
            </w:tcMar>
            <w:vAlign w:val="center"/>
          </w:tcPr>
          <w:p w14:paraId="29D35933" w14:textId="77777777" w:rsidR="000F6A2C" w:rsidRPr="000366AC" w:rsidRDefault="000F6A2C" w:rsidP="005E0899">
            <w:pPr>
              <w:spacing w:line="240" w:lineRule="auto"/>
              <w:ind w:firstLine="0"/>
              <w:rPr>
                <w:sz w:val="24"/>
                <w:szCs w:val="24"/>
              </w:rPr>
            </w:pPr>
            <w:r w:rsidRPr="000366AC">
              <w:rPr>
                <w:b/>
                <w:sz w:val="24"/>
                <w:szCs w:val="24"/>
              </w:rPr>
              <w:t>Трансформатор</w:t>
            </w:r>
          </w:p>
        </w:tc>
        <w:tc>
          <w:tcPr>
            <w:tcW w:w="1938" w:type="dxa"/>
            <w:tcMar>
              <w:top w:w="80" w:type="dxa"/>
              <w:left w:w="80" w:type="dxa"/>
              <w:bottom w:w="80" w:type="dxa"/>
              <w:right w:w="80" w:type="dxa"/>
            </w:tcMar>
            <w:vAlign w:val="center"/>
          </w:tcPr>
          <w:p w14:paraId="2C11BEEA" w14:textId="77777777" w:rsidR="000F6A2C" w:rsidRPr="000366AC" w:rsidRDefault="000F6A2C" w:rsidP="005E0899">
            <w:pPr>
              <w:spacing w:line="240" w:lineRule="auto"/>
              <w:ind w:firstLine="0"/>
              <w:rPr>
                <w:sz w:val="24"/>
                <w:szCs w:val="24"/>
              </w:rPr>
            </w:pPr>
            <w:r w:rsidRPr="000366AC">
              <w:rPr>
                <w:b/>
                <w:sz w:val="24"/>
                <w:szCs w:val="24"/>
              </w:rPr>
              <w:t>uк</w:t>
            </w:r>
          </w:p>
        </w:tc>
        <w:tc>
          <w:tcPr>
            <w:tcW w:w="1938" w:type="dxa"/>
            <w:tcMar>
              <w:top w:w="80" w:type="dxa"/>
              <w:left w:w="80" w:type="dxa"/>
              <w:bottom w:w="80" w:type="dxa"/>
              <w:right w:w="80" w:type="dxa"/>
            </w:tcMar>
            <w:vAlign w:val="center"/>
          </w:tcPr>
          <w:p w14:paraId="3FD5D220" w14:textId="77777777" w:rsidR="000F6A2C" w:rsidRPr="000366AC" w:rsidRDefault="000F6A2C" w:rsidP="005E0899">
            <w:pPr>
              <w:spacing w:line="240" w:lineRule="auto"/>
              <w:ind w:firstLine="0"/>
              <w:rPr>
                <w:sz w:val="24"/>
                <w:szCs w:val="24"/>
              </w:rPr>
            </w:pPr>
            <w:r w:rsidRPr="000366AC">
              <w:rPr>
                <w:b/>
                <w:sz w:val="24"/>
                <w:szCs w:val="24"/>
              </w:rPr>
              <w:t>Iк0,4, кА</w:t>
            </w:r>
          </w:p>
        </w:tc>
        <w:tc>
          <w:tcPr>
            <w:tcW w:w="1938" w:type="dxa"/>
            <w:tcMar>
              <w:top w:w="80" w:type="dxa"/>
              <w:left w:w="80" w:type="dxa"/>
              <w:bottom w:w="80" w:type="dxa"/>
              <w:right w:w="80" w:type="dxa"/>
            </w:tcMar>
            <w:vAlign w:val="center"/>
          </w:tcPr>
          <w:p w14:paraId="08EAFB88" w14:textId="77777777" w:rsidR="000F6A2C" w:rsidRPr="000366AC" w:rsidRDefault="000F6A2C" w:rsidP="005E0899">
            <w:pPr>
              <w:spacing w:line="240" w:lineRule="auto"/>
              <w:ind w:firstLine="0"/>
              <w:rPr>
                <w:sz w:val="24"/>
                <w:szCs w:val="24"/>
              </w:rPr>
            </w:pPr>
            <w:r w:rsidRPr="000366AC">
              <w:rPr>
                <w:b/>
                <w:sz w:val="24"/>
                <w:szCs w:val="24"/>
              </w:rPr>
              <w:t>Требование к аппаратам</w:t>
            </w:r>
          </w:p>
        </w:tc>
      </w:tr>
      <w:tr w:rsidR="000F6A2C" w:rsidRPr="000366AC" w14:paraId="147A2BA9" w14:textId="77777777" w:rsidTr="005E0899">
        <w:trPr>
          <w:jc w:val="center"/>
        </w:trPr>
        <w:tc>
          <w:tcPr>
            <w:tcW w:w="1938" w:type="dxa"/>
            <w:tcMar>
              <w:top w:w="80" w:type="dxa"/>
              <w:left w:w="80" w:type="dxa"/>
              <w:bottom w:w="80" w:type="dxa"/>
              <w:right w:w="80" w:type="dxa"/>
            </w:tcMar>
            <w:vAlign w:val="center"/>
          </w:tcPr>
          <w:p w14:paraId="202704B5" w14:textId="77777777" w:rsidR="000F6A2C" w:rsidRPr="000366AC" w:rsidRDefault="000F6A2C" w:rsidP="005E0899">
            <w:pPr>
              <w:spacing w:line="240" w:lineRule="auto"/>
              <w:ind w:firstLine="0"/>
              <w:rPr>
                <w:sz w:val="24"/>
                <w:szCs w:val="24"/>
              </w:rPr>
            </w:pPr>
            <w:r w:rsidRPr="000366AC">
              <w:rPr>
                <w:sz w:val="24"/>
                <w:szCs w:val="24"/>
              </w:rPr>
              <w:t>ТП-1</w:t>
            </w:r>
          </w:p>
        </w:tc>
        <w:tc>
          <w:tcPr>
            <w:tcW w:w="1938" w:type="dxa"/>
            <w:tcMar>
              <w:top w:w="80" w:type="dxa"/>
              <w:left w:w="80" w:type="dxa"/>
              <w:bottom w:w="80" w:type="dxa"/>
              <w:right w:w="80" w:type="dxa"/>
            </w:tcMar>
            <w:vAlign w:val="center"/>
          </w:tcPr>
          <w:p w14:paraId="13EC5193" w14:textId="77777777" w:rsidR="000F6A2C" w:rsidRPr="000366AC" w:rsidRDefault="000F6A2C" w:rsidP="005E0899">
            <w:pPr>
              <w:spacing w:line="240" w:lineRule="auto"/>
              <w:ind w:firstLine="0"/>
              <w:rPr>
                <w:sz w:val="24"/>
                <w:szCs w:val="24"/>
              </w:rPr>
            </w:pPr>
            <w:r w:rsidRPr="000366AC">
              <w:rPr>
                <w:sz w:val="24"/>
                <w:szCs w:val="24"/>
              </w:rPr>
              <w:t>ТМГ-1600</w:t>
            </w:r>
          </w:p>
        </w:tc>
        <w:tc>
          <w:tcPr>
            <w:tcW w:w="1938" w:type="dxa"/>
            <w:tcMar>
              <w:top w:w="80" w:type="dxa"/>
              <w:left w:w="80" w:type="dxa"/>
              <w:bottom w:w="80" w:type="dxa"/>
              <w:right w:w="80" w:type="dxa"/>
            </w:tcMar>
            <w:vAlign w:val="center"/>
          </w:tcPr>
          <w:p w14:paraId="6C022242" w14:textId="77777777" w:rsidR="000F6A2C" w:rsidRPr="000366AC" w:rsidRDefault="000F6A2C" w:rsidP="000366AC">
            <w:pPr>
              <w:spacing w:line="240" w:lineRule="auto"/>
              <w:ind w:firstLine="0"/>
              <w:jc w:val="center"/>
              <w:rPr>
                <w:sz w:val="24"/>
                <w:szCs w:val="24"/>
              </w:rPr>
            </w:pPr>
            <w:r w:rsidRPr="000366AC">
              <w:rPr>
                <w:sz w:val="24"/>
                <w:szCs w:val="24"/>
              </w:rPr>
              <w:t>0,06</w:t>
            </w:r>
          </w:p>
        </w:tc>
        <w:tc>
          <w:tcPr>
            <w:tcW w:w="1938" w:type="dxa"/>
            <w:tcMar>
              <w:top w:w="80" w:type="dxa"/>
              <w:left w:w="80" w:type="dxa"/>
              <w:bottom w:w="80" w:type="dxa"/>
              <w:right w:w="80" w:type="dxa"/>
            </w:tcMar>
            <w:vAlign w:val="center"/>
          </w:tcPr>
          <w:p w14:paraId="28E91E1C" w14:textId="77777777" w:rsidR="000F6A2C" w:rsidRPr="000366AC" w:rsidRDefault="000F6A2C" w:rsidP="000366AC">
            <w:pPr>
              <w:spacing w:line="240" w:lineRule="auto"/>
              <w:ind w:firstLine="0"/>
              <w:jc w:val="center"/>
              <w:rPr>
                <w:sz w:val="24"/>
                <w:szCs w:val="24"/>
              </w:rPr>
            </w:pPr>
            <w:r w:rsidRPr="000366AC">
              <w:rPr>
                <w:sz w:val="24"/>
                <w:szCs w:val="24"/>
              </w:rPr>
              <w:t>38,5</w:t>
            </w:r>
          </w:p>
        </w:tc>
        <w:tc>
          <w:tcPr>
            <w:tcW w:w="1938" w:type="dxa"/>
            <w:tcMar>
              <w:top w:w="80" w:type="dxa"/>
              <w:left w:w="80" w:type="dxa"/>
              <w:bottom w:w="80" w:type="dxa"/>
              <w:right w:w="80" w:type="dxa"/>
            </w:tcMar>
            <w:vAlign w:val="center"/>
          </w:tcPr>
          <w:p w14:paraId="1234F3D0" w14:textId="77777777" w:rsidR="000F6A2C" w:rsidRPr="000366AC" w:rsidRDefault="000F6A2C" w:rsidP="005E0899">
            <w:pPr>
              <w:spacing w:line="240" w:lineRule="auto"/>
              <w:ind w:firstLine="0"/>
              <w:rPr>
                <w:sz w:val="24"/>
                <w:szCs w:val="24"/>
              </w:rPr>
            </w:pPr>
            <w:r w:rsidRPr="000366AC">
              <w:rPr>
                <w:sz w:val="24"/>
                <w:szCs w:val="24"/>
              </w:rPr>
              <w:t>автоматы не ниже 50 кА</w:t>
            </w:r>
          </w:p>
        </w:tc>
      </w:tr>
      <w:tr w:rsidR="000F6A2C" w:rsidRPr="000366AC" w14:paraId="23387492" w14:textId="77777777" w:rsidTr="005E0899">
        <w:trPr>
          <w:jc w:val="center"/>
        </w:trPr>
        <w:tc>
          <w:tcPr>
            <w:tcW w:w="1938" w:type="dxa"/>
            <w:tcMar>
              <w:top w:w="80" w:type="dxa"/>
              <w:left w:w="80" w:type="dxa"/>
              <w:bottom w:w="80" w:type="dxa"/>
              <w:right w:w="80" w:type="dxa"/>
            </w:tcMar>
            <w:vAlign w:val="center"/>
          </w:tcPr>
          <w:p w14:paraId="2DE9B59B" w14:textId="77777777" w:rsidR="000F6A2C" w:rsidRPr="000366AC" w:rsidRDefault="000F6A2C" w:rsidP="005E0899">
            <w:pPr>
              <w:spacing w:line="240" w:lineRule="auto"/>
              <w:ind w:firstLine="0"/>
              <w:rPr>
                <w:sz w:val="24"/>
                <w:szCs w:val="24"/>
              </w:rPr>
            </w:pPr>
            <w:r w:rsidRPr="000366AC">
              <w:rPr>
                <w:sz w:val="24"/>
                <w:szCs w:val="24"/>
              </w:rPr>
              <w:t>ТП-2</w:t>
            </w:r>
          </w:p>
        </w:tc>
        <w:tc>
          <w:tcPr>
            <w:tcW w:w="1938" w:type="dxa"/>
            <w:tcMar>
              <w:top w:w="80" w:type="dxa"/>
              <w:left w:w="80" w:type="dxa"/>
              <w:bottom w:w="80" w:type="dxa"/>
              <w:right w:w="80" w:type="dxa"/>
            </w:tcMar>
            <w:vAlign w:val="center"/>
          </w:tcPr>
          <w:p w14:paraId="79E8D286" w14:textId="77777777" w:rsidR="000F6A2C" w:rsidRPr="000366AC" w:rsidRDefault="000F6A2C" w:rsidP="005E0899">
            <w:pPr>
              <w:spacing w:line="240" w:lineRule="auto"/>
              <w:ind w:firstLine="0"/>
              <w:rPr>
                <w:sz w:val="24"/>
                <w:szCs w:val="24"/>
              </w:rPr>
            </w:pPr>
            <w:r w:rsidRPr="000366AC">
              <w:rPr>
                <w:sz w:val="24"/>
                <w:szCs w:val="24"/>
              </w:rPr>
              <w:t>ТМГ-1600</w:t>
            </w:r>
          </w:p>
        </w:tc>
        <w:tc>
          <w:tcPr>
            <w:tcW w:w="1938" w:type="dxa"/>
            <w:tcMar>
              <w:top w:w="80" w:type="dxa"/>
              <w:left w:w="80" w:type="dxa"/>
              <w:bottom w:w="80" w:type="dxa"/>
              <w:right w:w="80" w:type="dxa"/>
            </w:tcMar>
            <w:vAlign w:val="center"/>
          </w:tcPr>
          <w:p w14:paraId="73E14900" w14:textId="77777777" w:rsidR="000F6A2C" w:rsidRPr="000366AC" w:rsidRDefault="000F6A2C" w:rsidP="000366AC">
            <w:pPr>
              <w:spacing w:line="240" w:lineRule="auto"/>
              <w:ind w:firstLine="0"/>
              <w:jc w:val="center"/>
              <w:rPr>
                <w:sz w:val="24"/>
                <w:szCs w:val="24"/>
              </w:rPr>
            </w:pPr>
            <w:r w:rsidRPr="000366AC">
              <w:rPr>
                <w:sz w:val="24"/>
                <w:szCs w:val="24"/>
              </w:rPr>
              <w:t>0,06</w:t>
            </w:r>
          </w:p>
        </w:tc>
        <w:tc>
          <w:tcPr>
            <w:tcW w:w="1938" w:type="dxa"/>
            <w:tcMar>
              <w:top w:w="80" w:type="dxa"/>
              <w:left w:w="80" w:type="dxa"/>
              <w:bottom w:w="80" w:type="dxa"/>
              <w:right w:w="80" w:type="dxa"/>
            </w:tcMar>
            <w:vAlign w:val="center"/>
          </w:tcPr>
          <w:p w14:paraId="24BA7B9D" w14:textId="77777777" w:rsidR="000F6A2C" w:rsidRPr="000366AC" w:rsidRDefault="000F6A2C" w:rsidP="000366AC">
            <w:pPr>
              <w:spacing w:line="240" w:lineRule="auto"/>
              <w:ind w:firstLine="0"/>
              <w:jc w:val="center"/>
              <w:rPr>
                <w:sz w:val="24"/>
                <w:szCs w:val="24"/>
              </w:rPr>
            </w:pPr>
            <w:r w:rsidRPr="000366AC">
              <w:rPr>
                <w:sz w:val="24"/>
                <w:szCs w:val="24"/>
              </w:rPr>
              <w:t>38,5</w:t>
            </w:r>
          </w:p>
        </w:tc>
        <w:tc>
          <w:tcPr>
            <w:tcW w:w="1938" w:type="dxa"/>
            <w:tcMar>
              <w:top w:w="80" w:type="dxa"/>
              <w:left w:w="80" w:type="dxa"/>
              <w:bottom w:w="80" w:type="dxa"/>
              <w:right w:w="80" w:type="dxa"/>
            </w:tcMar>
            <w:vAlign w:val="center"/>
          </w:tcPr>
          <w:p w14:paraId="2124FE31" w14:textId="77777777" w:rsidR="000F6A2C" w:rsidRPr="000366AC" w:rsidRDefault="000F6A2C" w:rsidP="005E0899">
            <w:pPr>
              <w:spacing w:line="240" w:lineRule="auto"/>
              <w:ind w:firstLine="0"/>
              <w:rPr>
                <w:sz w:val="24"/>
                <w:szCs w:val="24"/>
              </w:rPr>
            </w:pPr>
            <w:r w:rsidRPr="000366AC">
              <w:rPr>
                <w:sz w:val="24"/>
                <w:szCs w:val="24"/>
              </w:rPr>
              <w:t>автоматы не ниже 50 кА</w:t>
            </w:r>
          </w:p>
        </w:tc>
      </w:tr>
      <w:tr w:rsidR="000F6A2C" w:rsidRPr="000366AC" w14:paraId="0DB39AD3" w14:textId="77777777" w:rsidTr="005E0899">
        <w:trPr>
          <w:jc w:val="center"/>
        </w:trPr>
        <w:tc>
          <w:tcPr>
            <w:tcW w:w="1938" w:type="dxa"/>
            <w:tcMar>
              <w:top w:w="80" w:type="dxa"/>
              <w:left w:w="80" w:type="dxa"/>
              <w:bottom w:w="80" w:type="dxa"/>
              <w:right w:w="80" w:type="dxa"/>
            </w:tcMar>
            <w:vAlign w:val="center"/>
          </w:tcPr>
          <w:p w14:paraId="47DCC58D" w14:textId="77777777" w:rsidR="000F6A2C" w:rsidRPr="000366AC" w:rsidRDefault="000F6A2C" w:rsidP="005E0899">
            <w:pPr>
              <w:spacing w:line="240" w:lineRule="auto"/>
              <w:ind w:firstLine="0"/>
              <w:rPr>
                <w:sz w:val="24"/>
                <w:szCs w:val="24"/>
              </w:rPr>
            </w:pPr>
            <w:r w:rsidRPr="000366AC">
              <w:rPr>
                <w:sz w:val="24"/>
                <w:szCs w:val="24"/>
              </w:rPr>
              <w:t>ТП-3</w:t>
            </w:r>
          </w:p>
        </w:tc>
        <w:tc>
          <w:tcPr>
            <w:tcW w:w="1938" w:type="dxa"/>
            <w:tcMar>
              <w:top w:w="80" w:type="dxa"/>
              <w:left w:w="80" w:type="dxa"/>
              <w:bottom w:w="80" w:type="dxa"/>
              <w:right w:w="80" w:type="dxa"/>
            </w:tcMar>
            <w:vAlign w:val="center"/>
          </w:tcPr>
          <w:p w14:paraId="7B939B1E" w14:textId="77777777" w:rsidR="000F6A2C" w:rsidRPr="000366AC" w:rsidRDefault="000F6A2C" w:rsidP="005E0899">
            <w:pPr>
              <w:spacing w:line="240" w:lineRule="auto"/>
              <w:ind w:firstLine="0"/>
              <w:rPr>
                <w:sz w:val="24"/>
                <w:szCs w:val="24"/>
              </w:rPr>
            </w:pPr>
            <w:r w:rsidRPr="000366AC">
              <w:rPr>
                <w:sz w:val="24"/>
                <w:szCs w:val="24"/>
              </w:rPr>
              <w:t>ТМГ-1000</w:t>
            </w:r>
          </w:p>
        </w:tc>
        <w:tc>
          <w:tcPr>
            <w:tcW w:w="1938" w:type="dxa"/>
            <w:tcMar>
              <w:top w:w="80" w:type="dxa"/>
              <w:left w:w="80" w:type="dxa"/>
              <w:bottom w:w="80" w:type="dxa"/>
              <w:right w:w="80" w:type="dxa"/>
            </w:tcMar>
            <w:vAlign w:val="center"/>
          </w:tcPr>
          <w:p w14:paraId="68B2D97D" w14:textId="77777777" w:rsidR="000F6A2C" w:rsidRPr="000366AC" w:rsidRDefault="000F6A2C" w:rsidP="000366AC">
            <w:pPr>
              <w:spacing w:line="240" w:lineRule="auto"/>
              <w:ind w:firstLine="0"/>
              <w:jc w:val="center"/>
              <w:rPr>
                <w:sz w:val="24"/>
                <w:szCs w:val="24"/>
              </w:rPr>
            </w:pPr>
            <w:r w:rsidRPr="000366AC">
              <w:rPr>
                <w:sz w:val="24"/>
                <w:szCs w:val="24"/>
              </w:rPr>
              <w:t>0,06</w:t>
            </w:r>
          </w:p>
        </w:tc>
        <w:tc>
          <w:tcPr>
            <w:tcW w:w="1938" w:type="dxa"/>
            <w:tcMar>
              <w:top w:w="80" w:type="dxa"/>
              <w:left w:w="80" w:type="dxa"/>
              <w:bottom w:w="80" w:type="dxa"/>
              <w:right w:w="80" w:type="dxa"/>
            </w:tcMar>
            <w:vAlign w:val="center"/>
          </w:tcPr>
          <w:p w14:paraId="304E7989" w14:textId="77777777" w:rsidR="000F6A2C" w:rsidRPr="000366AC" w:rsidRDefault="000F6A2C" w:rsidP="000366AC">
            <w:pPr>
              <w:spacing w:line="240" w:lineRule="auto"/>
              <w:ind w:firstLine="0"/>
              <w:jc w:val="center"/>
              <w:rPr>
                <w:sz w:val="24"/>
                <w:szCs w:val="24"/>
              </w:rPr>
            </w:pPr>
            <w:r w:rsidRPr="000366AC">
              <w:rPr>
                <w:sz w:val="24"/>
                <w:szCs w:val="24"/>
              </w:rPr>
              <w:t>24,1</w:t>
            </w:r>
          </w:p>
        </w:tc>
        <w:tc>
          <w:tcPr>
            <w:tcW w:w="1938" w:type="dxa"/>
            <w:tcMar>
              <w:top w:w="80" w:type="dxa"/>
              <w:left w:w="80" w:type="dxa"/>
              <w:bottom w:w="80" w:type="dxa"/>
              <w:right w:w="80" w:type="dxa"/>
            </w:tcMar>
            <w:vAlign w:val="center"/>
          </w:tcPr>
          <w:p w14:paraId="4D99508A" w14:textId="77777777" w:rsidR="000F6A2C" w:rsidRPr="000366AC" w:rsidRDefault="000F6A2C" w:rsidP="005E0899">
            <w:pPr>
              <w:spacing w:line="240" w:lineRule="auto"/>
              <w:ind w:firstLine="0"/>
              <w:rPr>
                <w:sz w:val="24"/>
                <w:szCs w:val="24"/>
              </w:rPr>
            </w:pPr>
            <w:r w:rsidRPr="000366AC">
              <w:rPr>
                <w:sz w:val="24"/>
                <w:szCs w:val="24"/>
              </w:rPr>
              <w:t>автоматы не ниже 35 кА</w:t>
            </w:r>
          </w:p>
        </w:tc>
      </w:tr>
      <w:tr w:rsidR="000F6A2C" w:rsidRPr="000366AC" w14:paraId="1348B56F" w14:textId="77777777" w:rsidTr="005E0899">
        <w:trPr>
          <w:jc w:val="center"/>
        </w:trPr>
        <w:tc>
          <w:tcPr>
            <w:tcW w:w="1938" w:type="dxa"/>
            <w:tcMar>
              <w:top w:w="80" w:type="dxa"/>
              <w:left w:w="80" w:type="dxa"/>
              <w:bottom w:w="80" w:type="dxa"/>
              <w:right w:w="80" w:type="dxa"/>
            </w:tcMar>
            <w:vAlign w:val="center"/>
          </w:tcPr>
          <w:p w14:paraId="3E473837" w14:textId="77777777" w:rsidR="000F6A2C" w:rsidRPr="000366AC" w:rsidRDefault="000F6A2C" w:rsidP="005E0899">
            <w:pPr>
              <w:spacing w:line="240" w:lineRule="auto"/>
              <w:ind w:firstLine="0"/>
              <w:rPr>
                <w:sz w:val="24"/>
                <w:szCs w:val="24"/>
              </w:rPr>
            </w:pPr>
            <w:r w:rsidRPr="000366AC">
              <w:rPr>
                <w:sz w:val="24"/>
                <w:szCs w:val="24"/>
              </w:rPr>
              <w:t>ТП-4</w:t>
            </w:r>
          </w:p>
        </w:tc>
        <w:tc>
          <w:tcPr>
            <w:tcW w:w="1938" w:type="dxa"/>
            <w:tcMar>
              <w:top w:w="80" w:type="dxa"/>
              <w:left w:w="80" w:type="dxa"/>
              <w:bottom w:w="80" w:type="dxa"/>
              <w:right w:w="80" w:type="dxa"/>
            </w:tcMar>
            <w:vAlign w:val="center"/>
          </w:tcPr>
          <w:p w14:paraId="4D446C39" w14:textId="77777777" w:rsidR="000F6A2C" w:rsidRPr="000366AC" w:rsidRDefault="000F6A2C" w:rsidP="005E0899">
            <w:pPr>
              <w:spacing w:line="240" w:lineRule="auto"/>
              <w:ind w:firstLine="0"/>
              <w:rPr>
                <w:sz w:val="24"/>
                <w:szCs w:val="24"/>
              </w:rPr>
            </w:pPr>
            <w:r w:rsidRPr="000366AC">
              <w:rPr>
                <w:sz w:val="24"/>
                <w:szCs w:val="24"/>
              </w:rPr>
              <w:t>ТМГ-630</w:t>
            </w:r>
          </w:p>
        </w:tc>
        <w:tc>
          <w:tcPr>
            <w:tcW w:w="1938" w:type="dxa"/>
            <w:tcMar>
              <w:top w:w="80" w:type="dxa"/>
              <w:left w:w="80" w:type="dxa"/>
              <w:bottom w:w="80" w:type="dxa"/>
              <w:right w:w="80" w:type="dxa"/>
            </w:tcMar>
            <w:vAlign w:val="center"/>
          </w:tcPr>
          <w:p w14:paraId="54F8A32B" w14:textId="77777777" w:rsidR="000F6A2C" w:rsidRPr="000366AC" w:rsidRDefault="000F6A2C" w:rsidP="000366AC">
            <w:pPr>
              <w:spacing w:line="240" w:lineRule="auto"/>
              <w:ind w:firstLine="0"/>
              <w:jc w:val="center"/>
              <w:rPr>
                <w:sz w:val="24"/>
                <w:szCs w:val="24"/>
              </w:rPr>
            </w:pPr>
            <w:r w:rsidRPr="000366AC">
              <w:rPr>
                <w:sz w:val="24"/>
                <w:szCs w:val="24"/>
              </w:rPr>
              <w:t>0,06</w:t>
            </w:r>
          </w:p>
        </w:tc>
        <w:tc>
          <w:tcPr>
            <w:tcW w:w="1938" w:type="dxa"/>
            <w:tcMar>
              <w:top w:w="80" w:type="dxa"/>
              <w:left w:w="80" w:type="dxa"/>
              <w:bottom w:w="80" w:type="dxa"/>
              <w:right w:w="80" w:type="dxa"/>
            </w:tcMar>
            <w:vAlign w:val="center"/>
          </w:tcPr>
          <w:p w14:paraId="61988801" w14:textId="77777777" w:rsidR="000F6A2C" w:rsidRPr="000366AC" w:rsidRDefault="000F6A2C" w:rsidP="000366AC">
            <w:pPr>
              <w:spacing w:line="240" w:lineRule="auto"/>
              <w:ind w:firstLine="0"/>
              <w:jc w:val="center"/>
              <w:rPr>
                <w:sz w:val="24"/>
                <w:szCs w:val="24"/>
              </w:rPr>
            </w:pPr>
            <w:r w:rsidRPr="000366AC">
              <w:rPr>
                <w:sz w:val="24"/>
                <w:szCs w:val="24"/>
              </w:rPr>
              <w:t>15,2</w:t>
            </w:r>
          </w:p>
        </w:tc>
        <w:tc>
          <w:tcPr>
            <w:tcW w:w="1938" w:type="dxa"/>
            <w:tcMar>
              <w:top w:w="80" w:type="dxa"/>
              <w:left w:w="80" w:type="dxa"/>
              <w:bottom w:w="80" w:type="dxa"/>
              <w:right w:w="80" w:type="dxa"/>
            </w:tcMar>
            <w:vAlign w:val="center"/>
          </w:tcPr>
          <w:p w14:paraId="33A670F8" w14:textId="77777777" w:rsidR="000F6A2C" w:rsidRPr="000366AC" w:rsidRDefault="000F6A2C" w:rsidP="005E0899">
            <w:pPr>
              <w:spacing w:line="240" w:lineRule="auto"/>
              <w:ind w:firstLine="0"/>
              <w:rPr>
                <w:sz w:val="24"/>
                <w:szCs w:val="24"/>
              </w:rPr>
            </w:pPr>
            <w:r w:rsidRPr="000366AC">
              <w:rPr>
                <w:sz w:val="24"/>
                <w:szCs w:val="24"/>
              </w:rPr>
              <w:t>автоматы не ниже 25 кА</w:t>
            </w:r>
          </w:p>
        </w:tc>
      </w:tr>
    </w:tbl>
    <w:p w14:paraId="676526E8" w14:textId="77777777" w:rsidR="000F6A2C" w:rsidRDefault="000F6A2C" w:rsidP="000F6A2C">
      <w:pPr>
        <w:ind w:firstLine="0"/>
      </w:pPr>
    </w:p>
    <w:p w14:paraId="2E928C57" w14:textId="7AB39D7B" w:rsidR="000F6A2C" w:rsidRPr="00DE1B8B" w:rsidRDefault="000F6A2C" w:rsidP="000F6A2C">
      <w:pPr>
        <w:rPr>
          <w:lang w:val="ru-RU"/>
        </w:rPr>
      </w:pPr>
      <w:r w:rsidRPr="00DE1B8B">
        <w:rPr>
          <w:lang w:val="ru-RU"/>
        </w:rPr>
        <w:t>Эти значения являются расчётной основой для выбора низковольтных автоматов. Для ТП-1 и ТП-2 нужны аппараты с повышенной отключающей способностью, поскольку трансформаторы 1600 кВА дают значительный ток КЗ на сборках 0,4 кВ. Для ТП-4 требования мягче, но запас всё равно оставляется, так как фактическое сопротивление</w:t>
      </w:r>
      <w:r w:rsidR="000366AC">
        <w:rPr>
          <w:lang w:val="ru-RU"/>
        </w:rPr>
        <w:t>.</w:t>
      </w:r>
    </w:p>
    <w:p w14:paraId="471EBB53" w14:textId="77777777" w:rsidR="000F6A2C" w:rsidRPr="00DE1B8B" w:rsidRDefault="000F6A2C" w:rsidP="000366AC">
      <w:pPr>
        <w:pStyle w:val="1"/>
        <w:rPr>
          <w:lang w:val="ru-RU"/>
        </w:rPr>
      </w:pPr>
      <w:bookmarkStart w:id="42" w:name="_Toc232716840"/>
      <w:r w:rsidRPr="00DE1B8B">
        <w:rPr>
          <w:lang w:val="ru-RU"/>
        </w:rPr>
        <w:t>2.9 Выбор аппаратов защиты и коммутации</w:t>
      </w:r>
      <w:bookmarkEnd w:id="42"/>
    </w:p>
    <w:p w14:paraId="01053134" w14:textId="77777777" w:rsidR="000F6A2C" w:rsidRPr="00DE1B8B" w:rsidRDefault="000F6A2C" w:rsidP="000F6A2C">
      <w:pPr>
        <w:rPr>
          <w:lang w:val="ru-RU"/>
        </w:rPr>
      </w:pPr>
      <w:r w:rsidRPr="00DE1B8B">
        <w:rPr>
          <w:lang w:val="ru-RU"/>
        </w:rPr>
        <w:t xml:space="preserve">Выбор аппаратов нельзя делать только по названию серии. У одного и того же типа выключателя могут быть разные исполнения по номинальному току и отключающей способности. В ведомости оборудования должны указываться не только марка, но и ключевые параметры: </w:t>
      </w:r>
      <w:r>
        <w:t>U</w:t>
      </w:r>
      <w:r w:rsidRPr="00DE1B8B">
        <w:rPr>
          <w:lang w:val="ru-RU"/>
        </w:rPr>
        <w:t xml:space="preserve">ном, </w:t>
      </w:r>
      <w:r>
        <w:t>I</w:t>
      </w:r>
      <w:r w:rsidRPr="00DE1B8B">
        <w:rPr>
          <w:lang w:val="ru-RU"/>
        </w:rPr>
        <w:t xml:space="preserve">ном, </w:t>
      </w:r>
      <w:r>
        <w:t>I</w:t>
      </w:r>
      <w:r w:rsidRPr="00DE1B8B">
        <w:rPr>
          <w:lang w:val="ru-RU"/>
        </w:rPr>
        <w:t>откл, наличие привода, наличие блокировок, возможность подключения цепей РЗА и телемеханики.</w:t>
      </w:r>
    </w:p>
    <w:p w14:paraId="3F3D4765" w14:textId="77777777" w:rsidR="000F6A2C" w:rsidRPr="00DE1B8B" w:rsidRDefault="000F6A2C" w:rsidP="000F6A2C">
      <w:pPr>
        <w:rPr>
          <w:lang w:val="ru-RU"/>
        </w:rPr>
      </w:pPr>
      <w:r w:rsidRPr="00DE1B8B">
        <w:rPr>
          <w:lang w:val="ru-RU"/>
        </w:rPr>
        <w:t>Для отходящих кабельных линий 10 кВ выключатели должны иметь цепи отключения от терминала защиты, цепи положения выключателя, блокировку заземляющего ножа и местное управление. В ячейке также преду</w:t>
      </w:r>
      <w:r w:rsidRPr="00DE1B8B">
        <w:rPr>
          <w:lang w:val="ru-RU"/>
        </w:rPr>
        <w:lastRenderedPageBreak/>
        <w:t>сматриваются трансформаторы тока для защиты и измерения. На схеме РЗА их обозначения должны совпадать с обозначениями ячеек на однолинейной схеме.</w:t>
      </w:r>
    </w:p>
    <w:p w14:paraId="2CE8CDAD" w14:textId="77777777" w:rsidR="000F6A2C" w:rsidRPr="00DE1B8B" w:rsidRDefault="000F6A2C" w:rsidP="000F6A2C">
      <w:pPr>
        <w:rPr>
          <w:lang w:val="ru-RU"/>
        </w:rPr>
      </w:pPr>
      <w:r w:rsidRPr="00DE1B8B">
        <w:rPr>
          <w:lang w:val="ru-RU"/>
        </w:rPr>
        <w:t>Низковольтные аппараты ТП-1 и ТП-2 выбираются с учётом пусков станков и сварочных трансформаторов. Если уставка мгновенного расцепителя будет слишком низкой, автомат начнёт отключаться при нормальных пусковых токах. Если завысить уставку, ухудшится защита кабеля и шин. Поэтому для мощных групп предпочтительны автоматы с регулируемыми электронными расцепителями.</w:t>
      </w:r>
    </w:p>
    <w:p w14:paraId="7A273EEF" w14:textId="77777777" w:rsidR="000F6A2C" w:rsidRPr="00DE1B8B" w:rsidRDefault="000F6A2C" w:rsidP="000F6A2C">
      <w:pPr>
        <w:rPr>
          <w:lang w:val="ru-RU"/>
        </w:rPr>
      </w:pPr>
      <w:r w:rsidRPr="00DE1B8B">
        <w:rPr>
          <w:lang w:val="ru-RU"/>
        </w:rPr>
        <w:t>Коммутационные аппараты выбираются по номинальному напряжению, длительному току, отключающей способности и стойкости к токам короткого замыкания. На стороне 110 кВ принимаются выключатели класса 110 кВ с номинальным током не ниже 2000 А. Они работают в схеме моста и обеспечивают отключение вводов, трансформаторных присоединений и повреждённых участков по командам защит.</w:t>
      </w:r>
    </w:p>
    <w:p w14:paraId="4EA655E7" w14:textId="77777777" w:rsidR="000F6A2C" w:rsidRPr="00DE1B8B" w:rsidRDefault="000F6A2C" w:rsidP="000F6A2C">
      <w:pPr>
        <w:rPr>
          <w:lang w:val="ru-RU"/>
        </w:rPr>
      </w:pPr>
      <w:r w:rsidRPr="00DE1B8B">
        <w:rPr>
          <w:lang w:val="ru-RU"/>
        </w:rPr>
        <w:t>В КРУ 10 кВ принимаются вакуумные выключатели с номинальным напряжением 10 кВ, номинальным током не ниже расчётного тока присоединения и током отключения не менее 20 кА. Расчётный ток КЗ на шинах 10 кВ составляет 10,12 кА, поэтому отключающая способность 20 кА даёт почти двукратный запас.</w:t>
      </w:r>
    </w:p>
    <w:p w14:paraId="5E3A5B27" w14:textId="2B887944" w:rsidR="000F6A2C" w:rsidRPr="00DE1B8B" w:rsidRDefault="000366AC" w:rsidP="000F6A2C">
      <w:pPr>
        <w:ind w:firstLine="0"/>
        <w:rPr>
          <w:lang w:val="ru-RU"/>
        </w:rPr>
      </w:pPr>
      <w:r>
        <w:rPr>
          <w:lang w:val="ru-RU"/>
        </w:rPr>
        <w:t xml:space="preserve">                                                      </w:t>
      </w:r>
      <m:oMath>
        <m:r>
          <w:rPr>
            <w:rFonts w:ascii="Cambria Math" w:hAnsi="Cambria Math"/>
          </w:rPr>
          <m:t>I</m:t>
        </m:r>
        <m:r>
          <w:rPr>
            <w:rFonts w:ascii="Cambria Math" w:hAnsi="Cambria Math"/>
            <w:lang w:val="ru-RU"/>
          </w:rPr>
          <m:t xml:space="preserve">откл ≥ </m:t>
        </m:r>
        <m:r>
          <w:rPr>
            <w:rFonts w:ascii="Cambria Math" w:hAnsi="Cambria Math"/>
          </w:rPr>
          <m:t>I</m:t>
        </m:r>
        <m:r>
          <w:rPr>
            <w:rFonts w:ascii="Cambria Math" w:hAnsi="Cambria Math"/>
            <w:lang w:val="ru-RU"/>
          </w:rPr>
          <m:t>к.</m:t>
        </m:r>
      </m:oMath>
      <w:r w:rsidR="000F6A2C" w:rsidRPr="00DE1B8B">
        <w:rPr>
          <w:lang w:val="ru-RU"/>
        </w:rPr>
        <w:t xml:space="preserve">                                               (2.1</w:t>
      </w:r>
      <w:r w:rsidR="00613AEC">
        <w:rPr>
          <w:lang w:val="ru-RU"/>
        </w:rPr>
        <w:t>8</w:t>
      </w:r>
      <w:r w:rsidR="000F6A2C" w:rsidRPr="00DE1B8B">
        <w:rPr>
          <w:lang w:val="ru-RU"/>
        </w:rPr>
        <w:t>)</w:t>
      </w:r>
    </w:p>
    <w:p w14:paraId="7FC7D802" w14:textId="77777777" w:rsidR="000F6A2C" w:rsidRPr="00DE1B8B" w:rsidRDefault="000F6A2C" w:rsidP="000F6A2C">
      <w:pPr>
        <w:rPr>
          <w:lang w:val="ru-RU"/>
        </w:rPr>
      </w:pPr>
      <w:r w:rsidRPr="00DE1B8B">
        <w:rPr>
          <w:lang w:val="ru-RU"/>
        </w:rPr>
        <w:t>Для отходящих линий 10 кВ:</w:t>
      </w:r>
    </w:p>
    <w:p w14:paraId="30B6B3B2" w14:textId="33C109FC" w:rsidR="000F6A2C" w:rsidRPr="00DE1B8B" w:rsidRDefault="000F6A2C" w:rsidP="000F6A2C">
      <w:pPr>
        <w:ind w:firstLine="0"/>
        <w:rPr>
          <w:lang w:val="ru-RU"/>
        </w:rPr>
      </w:pPr>
      <w:r w:rsidRPr="00DE1B8B">
        <w:rPr>
          <w:lang w:val="ru-RU"/>
        </w:rPr>
        <w:t xml:space="preserve">20 кА ≥ 10,12 кА </w:t>
      </w:r>
      <w:r>
        <w:rPr>
          <w:lang w:val="ru-RU"/>
        </w:rPr>
        <w:t>–</w:t>
      </w:r>
      <w:r w:rsidRPr="00DE1B8B">
        <w:rPr>
          <w:lang w:val="ru-RU"/>
        </w:rPr>
        <w:t xml:space="preserve"> условие выполняется.</w:t>
      </w:r>
    </w:p>
    <w:p w14:paraId="6C188DF3" w14:textId="77777777" w:rsidR="000F6A2C" w:rsidRPr="00DE1B8B" w:rsidRDefault="000F6A2C" w:rsidP="000F6A2C">
      <w:pPr>
        <w:rPr>
          <w:lang w:val="ru-RU"/>
        </w:rPr>
      </w:pPr>
      <w:r w:rsidRPr="00DE1B8B">
        <w:rPr>
          <w:lang w:val="ru-RU"/>
        </w:rPr>
        <w:t>Номинальный ток выключателя линии должен быть выше расчётного тока фидера:</w:t>
      </w:r>
    </w:p>
    <w:p w14:paraId="050A9EC3" w14:textId="7FB24445" w:rsidR="000F6A2C" w:rsidRPr="00DE1B8B" w:rsidRDefault="000366AC" w:rsidP="000F6A2C">
      <w:pPr>
        <w:ind w:firstLine="0"/>
        <w:rPr>
          <w:lang w:val="ru-RU"/>
        </w:rPr>
      </w:pPr>
      <w:r>
        <w:rPr>
          <w:lang w:val="ru-RU"/>
        </w:rPr>
        <w:t xml:space="preserve">                                                      </w:t>
      </w:r>
      <m:oMath>
        <m:r>
          <w:rPr>
            <w:rFonts w:ascii="Cambria Math" w:hAnsi="Cambria Math"/>
          </w:rPr>
          <m:t>I</m:t>
        </m:r>
        <m:r>
          <w:rPr>
            <w:rFonts w:ascii="Cambria Math" w:hAnsi="Cambria Math"/>
            <w:lang w:val="ru-RU"/>
          </w:rPr>
          <m:t xml:space="preserve">ном.в ≥ </m:t>
        </m:r>
        <m:r>
          <w:rPr>
            <w:rFonts w:ascii="Cambria Math" w:hAnsi="Cambria Math"/>
          </w:rPr>
          <m:t>I</m:t>
        </m:r>
        <m:r>
          <w:rPr>
            <w:rFonts w:ascii="Cambria Math" w:hAnsi="Cambria Math"/>
            <w:lang w:val="ru-RU"/>
          </w:rPr>
          <m:t>р.</m:t>
        </m:r>
      </m:oMath>
      <w:r w:rsidR="000F6A2C" w:rsidRPr="00DE1B8B">
        <w:rPr>
          <w:lang w:val="ru-RU"/>
        </w:rPr>
        <w:t xml:space="preserve">                                           </w:t>
      </w:r>
      <w:r>
        <w:rPr>
          <w:lang w:val="ru-RU"/>
        </w:rPr>
        <w:t xml:space="preserve">  </w:t>
      </w:r>
      <w:r w:rsidR="000F6A2C" w:rsidRPr="00DE1B8B">
        <w:rPr>
          <w:lang w:val="ru-RU"/>
        </w:rPr>
        <w:t>(2.1</w:t>
      </w:r>
      <w:r w:rsidR="00613AEC">
        <w:rPr>
          <w:lang w:val="ru-RU"/>
        </w:rPr>
        <w:t>9</w:t>
      </w:r>
      <w:r w:rsidR="000F6A2C" w:rsidRPr="00DE1B8B">
        <w:rPr>
          <w:lang w:val="ru-RU"/>
        </w:rPr>
        <w:t>)</w:t>
      </w:r>
    </w:p>
    <w:p w14:paraId="03795F82" w14:textId="77777777" w:rsidR="000F6A2C" w:rsidRPr="00DE1B8B" w:rsidRDefault="000F6A2C" w:rsidP="000F6A2C">
      <w:pPr>
        <w:rPr>
          <w:lang w:val="ru-RU"/>
        </w:rPr>
      </w:pPr>
      <w:r w:rsidRPr="00DE1B8B">
        <w:rPr>
          <w:lang w:val="ru-RU"/>
        </w:rPr>
        <w:t xml:space="preserve">Для наиболее нагруженной линии ГПП-ТП-1 </w:t>
      </w:r>
      <w:r>
        <w:t>I</w:t>
      </w:r>
      <w:r w:rsidRPr="00DE1B8B">
        <w:rPr>
          <w:lang w:val="ru-RU"/>
        </w:rPr>
        <w:t>р = 152,3 А. Выключатель 10 кВ с номинальным током 630 А подходит с большим запасом:</w:t>
      </w:r>
    </w:p>
    <w:p w14:paraId="6251A856" w14:textId="15BC1580" w:rsidR="000F6A2C" w:rsidRPr="00DE1B8B" w:rsidRDefault="000366AC" w:rsidP="000F6A2C">
      <w:pPr>
        <w:ind w:firstLine="0"/>
        <w:rPr>
          <w:lang w:val="ru-RU"/>
        </w:rPr>
      </w:pPr>
      <m:oMathPara>
        <m:oMath>
          <m:r>
            <w:rPr>
              <w:rFonts w:ascii="Cambria Math" w:hAnsi="Cambria Math"/>
              <w:lang w:val="ru-RU"/>
            </w:rPr>
            <m:t>630 А ≥ 152,3 А.</m:t>
          </m:r>
        </m:oMath>
      </m:oMathPara>
    </w:p>
    <w:p w14:paraId="71B3C83A" w14:textId="77777777" w:rsidR="000F6A2C" w:rsidRPr="00DE1B8B" w:rsidRDefault="000F6A2C" w:rsidP="000F6A2C">
      <w:pPr>
        <w:rPr>
          <w:lang w:val="ru-RU"/>
        </w:rPr>
      </w:pPr>
      <w:r w:rsidRPr="00DE1B8B">
        <w:rPr>
          <w:lang w:val="ru-RU"/>
        </w:rPr>
        <w:lastRenderedPageBreak/>
        <w:t>Разъединители на стороне 110 кВ и 10 кВ обеспечивают видимый разрыв при ремонте. Заземляющие ножи в ячейках КРУ 10 кВ нужны для безопасного допуска персонала к кабельным присоединениям. Между выключателем, разъединителем и заземляющим ножом предусматриваются блокировки, исключающие включение заземлителя на напряжение.</w:t>
      </w:r>
    </w:p>
    <w:p w14:paraId="28157455" w14:textId="77777777" w:rsidR="000366AC" w:rsidRDefault="000F6A2C" w:rsidP="000366AC">
      <w:pPr>
        <w:ind w:firstLine="0"/>
        <w:jc w:val="right"/>
        <w:rPr>
          <w:lang w:val="ru-RU"/>
        </w:rPr>
      </w:pPr>
      <w:r>
        <w:t xml:space="preserve">Таблица </w:t>
      </w:r>
      <w:r w:rsidR="000366AC">
        <w:rPr>
          <w:lang w:val="ru-RU"/>
        </w:rPr>
        <w:t>7</w:t>
      </w:r>
    </w:p>
    <w:p w14:paraId="191542DF" w14:textId="1D6ADFB9" w:rsidR="000F6A2C" w:rsidRDefault="000F6A2C" w:rsidP="000366AC">
      <w:pPr>
        <w:ind w:firstLine="0"/>
        <w:jc w:val="center"/>
      </w:pPr>
      <w:r>
        <w:t>Основные аппараты коммутации</w:t>
      </w:r>
    </w:p>
    <w:tbl>
      <w:tblPr>
        <w:tblStyle w:val="aff0"/>
        <w:tblW w:w="0" w:type="auto"/>
        <w:jc w:val="center"/>
        <w:tblLook w:val="04A0" w:firstRow="1" w:lastRow="0" w:firstColumn="1" w:lastColumn="0" w:noHBand="0" w:noVBand="1"/>
      </w:tblPr>
      <w:tblGrid>
        <w:gridCol w:w="2396"/>
        <w:gridCol w:w="2388"/>
        <w:gridCol w:w="2375"/>
        <w:gridCol w:w="2356"/>
      </w:tblGrid>
      <w:tr w:rsidR="000F6A2C" w:rsidRPr="000366AC" w14:paraId="27D5BDA8" w14:textId="77777777" w:rsidTr="005E0899">
        <w:trPr>
          <w:jc w:val="center"/>
        </w:trPr>
        <w:tc>
          <w:tcPr>
            <w:tcW w:w="2422" w:type="dxa"/>
            <w:tcMar>
              <w:top w:w="80" w:type="dxa"/>
              <w:left w:w="80" w:type="dxa"/>
              <w:bottom w:w="80" w:type="dxa"/>
              <w:right w:w="80" w:type="dxa"/>
            </w:tcMar>
            <w:vAlign w:val="center"/>
          </w:tcPr>
          <w:p w14:paraId="5FB32AC5" w14:textId="77777777" w:rsidR="000F6A2C" w:rsidRPr="000366AC" w:rsidRDefault="000F6A2C" w:rsidP="005E0899">
            <w:pPr>
              <w:spacing w:line="240" w:lineRule="auto"/>
              <w:ind w:firstLine="0"/>
              <w:rPr>
                <w:sz w:val="24"/>
                <w:szCs w:val="24"/>
              </w:rPr>
            </w:pPr>
            <w:r w:rsidRPr="000366AC">
              <w:rPr>
                <w:b/>
                <w:sz w:val="24"/>
                <w:szCs w:val="24"/>
              </w:rPr>
              <w:t>Участок</w:t>
            </w:r>
          </w:p>
        </w:tc>
        <w:tc>
          <w:tcPr>
            <w:tcW w:w="2422" w:type="dxa"/>
            <w:tcMar>
              <w:top w:w="80" w:type="dxa"/>
              <w:left w:w="80" w:type="dxa"/>
              <w:bottom w:w="80" w:type="dxa"/>
              <w:right w:w="80" w:type="dxa"/>
            </w:tcMar>
            <w:vAlign w:val="center"/>
          </w:tcPr>
          <w:p w14:paraId="777CA586" w14:textId="77777777" w:rsidR="000F6A2C" w:rsidRPr="000366AC" w:rsidRDefault="000F6A2C" w:rsidP="005E0899">
            <w:pPr>
              <w:spacing w:line="240" w:lineRule="auto"/>
              <w:ind w:firstLine="0"/>
              <w:rPr>
                <w:sz w:val="24"/>
                <w:szCs w:val="24"/>
              </w:rPr>
            </w:pPr>
            <w:r w:rsidRPr="000366AC">
              <w:rPr>
                <w:b/>
                <w:sz w:val="24"/>
                <w:szCs w:val="24"/>
              </w:rPr>
              <w:t>Аппарат</w:t>
            </w:r>
          </w:p>
        </w:tc>
        <w:tc>
          <w:tcPr>
            <w:tcW w:w="2422" w:type="dxa"/>
            <w:tcMar>
              <w:top w:w="80" w:type="dxa"/>
              <w:left w:w="80" w:type="dxa"/>
              <w:bottom w:w="80" w:type="dxa"/>
              <w:right w:w="80" w:type="dxa"/>
            </w:tcMar>
            <w:vAlign w:val="center"/>
          </w:tcPr>
          <w:p w14:paraId="03E6FD58" w14:textId="77777777" w:rsidR="000F6A2C" w:rsidRPr="000366AC" w:rsidRDefault="000F6A2C" w:rsidP="005E0899">
            <w:pPr>
              <w:spacing w:line="240" w:lineRule="auto"/>
              <w:ind w:firstLine="0"/>
              <w:rPr>
                <w:sz w:val="24"/>
                <w:szCs w:val="24"/>
              </w:rPr>
            </w:pPr>
            <w:r w:rsidRPr="000366AC">
              <w:rPr>
                <w:b/>
                <w:sz w:val="24"/>
                <w:szCs w:val="24"/>
              </w:rPr>
              <w:t>Основной параметр</w:t>
            </w:r>
          </w:p>
        </w:tc>
        <w:tc>
          <w:tcPr>
            <w:tcW w:w="2422" w:type="dxa"/>
            <w:tcMar>
              <w:top w:w="80" w:type="dxa"/>
              <w:left w:w="80" w:type="dxa"/>
              <w:bottom w:w="80" w:type="dxa"/>
              <w:right w:w="80" w:type="dxa"/>
            </w:tcMar>
            <w:vAlign w:val="center"/>
          </w:tcPr>
          <w:p w14:paraId="4F91CF97" w14:textId="77777777" w:rsidR="000F6A2C" w:rsidRPr="000366AC" w:rsidRDefault="000F6A2C" w:rsidP="005E0899">
            <w:pPr>
              <w:spacing w:line="240" w:lineRule="auto"/>
              <w:ind w:firstLine="0"/>
              <w:rPr>
                <w:sz w:val="24"/>
                <w:szCs w:val="24"/>
              </w:rPr>
            </w:pPr>
            <w:r w:rsidRPr="000366AC">
              <w:rPr>
                <w:b/>
                <w:sz w:val="24"/>
                <w:szCs w:val="24"/>
              </w:rPr>
              <w:t>Проверка</w:t>
            </w:r>
          </w:p>
        </w:tc>
      </w:tr>
      <w:tr w:rsidR="000F6A2C" w:rsidRPr="000366AC" w14:paraId="27CE25DE" w14:textId="77777777" w:rsidTr="005E0899">
        <w:trPr>
          <w:jc w:val="center"/>
        </w:trPr>
        <w:tc>
          <w:tcPr>
            <w:tcW w:w="2422" w:type="dxa"/>
            <w:tcMar>
              <w:top w:w="80" w:type="dxa"/>
              <w:left w:w="80" w:type="dxa"/>
              <w:bottom w:w="80" w:type="dxa"/>
              <w:right w:w="80" w:type="dxa"/>
            </w:tcMar>
            <w:vAlign w:val="center"/>
          </w:tcPr>
          <w:p w14:paraId="4DD99BCA" w14:textId="77777777" w:rsidR="000F6A2C" w:rsidRPr="000366AC" w:rsidRDefault="000F6A2C" w:rsidP="005E0899">
            <w:pPr>
              <w:spacing w:line="240" w:lineRule="auto"/>
              <w:ind w:firstLine="0"/>
              <w:rPr>
                <w:sz w:val="24"/>
                <w:szCs w:val="24"/>
              </w:rPr>
            </w:pPr>
            <w:r w:rsidRPr="000366AC">
              <w:rPr>
                <w:sz w:val="24"/>
                <w:szCs w:val="24"/>
              </w:rPr>
              <w:t>РУ 110 кВ</w:t>
            </w:r>
          </w:p>
        </w:tc>
        <w:tc>
          <w:tcPr>
            <w:tcW w:w="2422" w:type="dxa"/>
            <w:tcMar>
              <w:top w:w="80" w:type="dxa"/>
              <w:left w:w="80" w:type="dxa"/>
              <w:bottom w:w="80" w:type="dxa"/>
              <w:right w:w="80" w:type="dxa"/>
            </w:tcMar>
            <w:vAlign w:val="center"/>
          </w:tcPr>
          <w:p w14:paraId="303A7258" w14:textId="77777777" w:rsidR="000F6A2C" w:rsidRPr="000366AC" w:rsidRDefault="000F6A2C" w:rsidP="005E0899">
            <w:pPr>
              <w:spacing w:line="240" w:lineRule="auto"/>
              <w:ind w:firstLine="0"/>
              <w:rPr>
                <w:sz w:val="24"/>
                <w:szCs w:val="24"/>
              </w:rPr>
            </w:pPr>
            <w:r w:rsidRPr="000366AC">
              <w:rPr>
                <w:sz w:val="24"/>
                <w:szCs w:val="24"/>
              </w:rPr>
              <w:t>выключатель 110 кВ</w:t>
            </w:r>
          </w:p>
        </w:tc>
        <w:tc>
          <w:tcPr>
            <w:tcW w:w="2422" w:type="dxa"/>
            <w:tcMar>
              <w:top w:w="80" w:type="dxa"/>
              <w:left w:w="80" w:type="dxa"/>
              <w:bottom w:w="80" w:type="dxa"/>
              <w:right w:w="80" w:type="dxa"/>
            </w:tcMar>
            <w:vAlign w:val="center"/>
          </w:tcPr>
          <w:p w14:paraId="4D416B44" w14:textId="77777777" w:rsidR="000F6A2C" w:rsidRPr="000366AC" w:rsidRDefault="000F6A2C" w:rsidP="005E0899">
            <w:pPr>
              <w:spacing w:line="240" w:lineRule="auto"/>
              <w:ind w:firstLine="0"/>
              <w:rPr>
                <w:sz w:val="24"/>
                <w:szCs w:val="24"/>
              </w:rPr>
            </w:pPr>
            <w:r w:rsidRPr="000366AC">
              <w:rPr>
                <w:sz w:val="24"/>
                <w:szCs w:val="24"/>
              </w:rPr>
              <w:t>Iном ≥ 2000 А</w:t>
            </w:r>
          </w:p>
        </w:tc>
        <w:tc>
          <w:tcPr>
            <w:tcW w:w="2422" w:type="dxa"/>
            <w:tcMar>
              <w:top w:w="80" w:type="dxa"/>
              <w:left w:w="80" w:type="dxa"/>
              <w:bottom w:w="80" w:type="dxa"/>
              <w:right w:w="80" w:type="dxa"/>
            </w:tcMar>
            <w:vAlign w:val="center"/>
          </w:tcPr>
          <w:p w14:paraId="61BCEC9D" w14:textId="77777777" w:rsidR="000F6A2C" w:rsidRPr="000366AC" w:rsidRDefault="000F6A2C" w:rsidP="005E0899">
            <w:pPr>
              <w:spacing w:line="240" w:lineRule="auto"/>
              <w:ind w:firstLine="0"/>
              <w:rPr>
                <w:sz w:val="24"/>
                <w:szCs w:val="24"/>
              </w:rPr>
            </w:pPr>
            <w:r w:rsidRPr="000366AC">
              <w:rPr>
                <w:sz w:val="24"/>
                <w:szCs w:val="24"/>
              </w:rPr>
              <w:t>по схеме моста</w:t>
            </w:r>
          </w:p>
        </w:tc>
      </w:tr>
      <w:tr w:rsidR="000F6A2C" w:rsidRPr="000366AC" w14:paraId="04908D3B" w14:textId="77777777" w:rsidTr="005E0899">
        <w:trPr>
          <w:jc w:val="center"/>
        </w:trPr>
        <w:tc>
          <w:tcPr>
            <w:tcW w:w="2422" w:type="dxa"/>
            <w:tcMar>
              <w:top w:w="80" w:type="dxa"/>
              <w:left w:w="80" w:type="dxa"/>
              <w:bottom w:w="80" w:type="dxa"/>
              <w:right w:w="80" w:type="dxa"/>
            </w:tcMar>
            <w:vAlign w:val="center"/>
          </w:tcPr>
          <w:p w14:paraId="2A8F7F88" w14:textId="77777777" w:rsidR="000F6A2C" w:rsidRPr="000366AC" w:rsidRDefault="000F6A2C" w:rsidP="005E0899">
            <w:pPr>
              <w:spacing w:line="240" w:lineRule="auto"/>
              <w:ind w:firstLine="0"/>
              <w:rPr>
                <w:sz w:val="24"/>
                <w:szCs w:val="24"/>
              </w:rPr>
            </w:pPr>
            <w:r w:rsidRPr="000366AC">
              <w:rPr>
                <w:sz w:val="24"/>
                <w:szCs w:val="24"/>
              </w:rPr>
              <w:t>Вводы трансформаторов 10 кВ</w:t>
            </w:r>
          </w:p>
        </w:tc>
        <w:tc>
          <w:tcPr>
            <w:tcW w:w="2422" w:type="dxa"/>
            <w:tcMar>
              <w:top w:w="80" w:type="dxa"/>
              <w:left w:w="80" w:type="dxa"/>
              <w:bottom w:w="80" w:type="dxa"/>
              <w:right w:w="80" w:type="dxa"/>
            </w:tcMar>
            <w:vAlign w:val="center"/>
          </w:tcPr>
          <w:p w14:paraId="5E1C3BA0" w14:textId="77777777" w:rsidR="000F6A2C" w:rsidRPr="000366AC" w:rsidRDefault="000F6A2C" w:rsidP="005E0899">
            <w:pPr>
              <w:spacing w:line="240" w:lineRule="auto"/>
              <w:ind w:firstLine="0"/>
              <w:rPr>
                <w:sz w:val="24"/>
                <w:szCs w:val="24"/>
              </w:rPr>
            </w:pPr>
            <w:r w:rsidRPr="000366AC">
              <w:rPr>
                <w:sz w:val="24"/>
                <w:szCs w:val="24"/>
              </w:rPr>
              <w:t>вакуумный выключатель</w:t>
            </w:r>
          </w:p>
        </w:tc>
        <w:tc>
          <w:tcPr>
            <w:tcW w:w="2422" w:type="dxa"/>
            <w:tcMar>
              <w:top w:w="80" w:type="dxa"/>
              <w:left w:w="80" w:type="dxa"/>
              <w:bottom w:w="80" w:type="dxa"/>
              <w:right w:w="80" w:type="dxa"/>
            </w:tcMar>
            <w:vAlign w:val="center"/>
          </w:tcPr>
          <w:p w14:paraId="7C28644E" w14:textId="77777777" w:rsidR="000F6A2C" w:rsidRPr="000366AC" w:rsidRDefault="000F6A2C" w:rsidP="005E0899">
            <w:pPr>
              <w:spacing w:line="240" w:lineRule="auto"/>
              <w:ind w:firstLine="0"/>
              <w:rPr>
                <w:sz w:val="24"/>
                <w:szCs w:val="24"/>
              </w:rPr>
            </w:pPr>
            <w:r w:rsidRPr="000366AC">
              <w:rPr>
                <w:sz w:val="24"/>
                <w:szCs w:val="24"/>
              </w:rPr>
              <w:t>Iоткл ≥ 20 кА</w:t>
            </w:r>
          </w:p>
        </w:tc>
        <w:tc>
          <w:tcPr>
            <w:tcW w:w="2422" w:type="dxa"/>
            <w:tcMar>
              <w:top w:w="80" w:type="dxa"/>
              <w:left w:w="80" w:type="dxa"/>
              <w:bottom w:w="80" w:type="dxa"/>
              <w:right w:w="80" w:type="dxa"/>
            </w:tcMar>
            <w:vAlign w:val="center"/>
          </w:tcPr>
          <w:p w14:paraId="349CF5DA" w14:textId="77777777" w:rsidR="000F6A2C" w:rsidRPr="000366AC" w:rsidRDefault="000F6A2C" w:rsidP="005E0899">
            <w:pPr>
              <w:spacing w:line="240" w:lineRule="auto"/>
              <w:ind w:firstLine="0"/>
              <w:rPr>
                <w:sz w:val="24"/>
                <w:szCs w:val="24"/>
              </w:rPr>
            </w:pPr>
            <w:r w:rsidRPr="000366AC">
              <w:rPr>
                <w:sz w:val="24"/>
                <w:szCs w:val="24"/>
              </w:rPr>
              <w:t>20 ≥ 10,12</w:t>
            </w:r>
          </w:p>
        </w:tc>
      </w:tr>
      <w:tr w:rsidR="000F6A2C" w:rsidRPr="000366AC" w14:paraId="430DBE6E" w14:textId="77777777" w:rsidTr="005E0899">
        <w:trPr>
          <w:jc w:val="center"/>
        </w:trPr>
        <w:tc>
          <w:tcPr>
            <w:tcW w:w="2422" w:type="dxa"/>
            <w:tcMar>
              <w:top w:w="80" w:type="dxa"/>
              <w:left w:w="80" w:type="dxa"/>
              <w:bottom w:w="80" w:type="dxa"/>
              <w:right w:w="80" w:type="dxa"/>
            </w:tcMar>
            <w:vAlign w:val="center"/>
          </w:tcPr>
          <w:p w14:paraId="3886CC87" w14:textId="77777777" w:rsidR="000F6A2C" w:rsidRPr="000366AC" w:rsidRDefault="000F6A2C" w:rsidP="005E0899">
            <w:pPr>
              <w:spacing w:line="240" w:lineRule="auto"/>
              <w:ind w:firstLine="0"/>
              <w:rPr>
                <w:sz w:val="24"/>
                <w:szCs w:val="24"/>
              </w:rPr>
            </w:pPr>
            <w:r w:rsidRPr="000366AC">
              <w:rPr>
                <w:sz w:val="24"/>
                <w:szCs w:val="24"/>
              </w:rPr>
              <w:t>Отходящие линии 10 кВ</w:t>
            </w:r>
          </w:p>
        </w:tc>
        <w:tc>
          <w:tcPr>
            <w:tcW w:w="2422" w:type="dxa"/>
            <w:tcMar>
              <w:top w:w="80" w:type="dxa"/>
              <w:left w:w="80" w:type="dxa"/>
              <w:bottom w:w="80" w:type="dxa"/>
              <w:right w:w="80" w:type="dxa"/>
            </w:tcMar>
            <w:vAlign w:val="center"/>
          </w:tcPr>
          <w:p w14:paraId="26612472" w14:textId="77777777" w:rsidR="000F6A2C" w:rsidRPr="000366AC" w:rsidRDefault="000F6A2C" w:rsidP="005E0899">
            <w:pPr>
              <w:spacing w:line="240" w:lineRule="auto"/>
              <w:ind w:firstLine="0"/>
              <w:rPr>
                <w:sz w:val="24"/>
                <w:szCs w:val="24"/>
              </w:rPr>
            </w:pPr>
            <w:r w:rsidRPr="000366AC">
              <w:rPr>
                <w:sz w:val="24"/>
                <w:szCs w:val="24"/>
              </w:rPr>
              <w:t>вакуумный выключатель</w:t>
            </w:r>
          </w:p>
        </w:tc>
        <w:tc>
          <w:tcPr>
            <w:tcW w:w="2422" w:type="dxa"/>
            <w:tcMar>
              <w:top w:w="80" w:type="dxa"/>
              <w:left w:w="80" w:type="dxa"/>
              <w:bottom w:w="80" w:type="dxa"/>
              <w:right w:w="80" w:type="dxa"/>
            </w:tcMar>
            <w:vAlign w:val="center"/>
          </w:tcPr>
          <w:p w14:paraId="77BFF53D" w14:textId="77777777" w:rsidR="000F6A2C" w:rsidRPr="000366AC" w:rsidRDefault="000F6A2C" w:rsidP="005E0899">
            <w:pPr>
              <w:spacing w:line="240" w:lineRule="auto"/>
              <w:ind w:firstLine="0"/>
              <w:rPr>
                <w:sz w:val="24"/>
                <w:szCs w:val="24"/>
              </w:rPr>
            </w:pPr>
            <w:r w:rsidRPr="000366AC">
              <w:rPr>
                <w:sz w:val="24"/>
                <w:szCs w:val="24"/>
              </w:rPr>
              <w:t>Iном ≥ 630 А</w:t>
            </w:r>
          </w:p>
        </w:tc>
        <w:tc>
          <w:tcPr>
            <w:tcW w:w="2422" w:type="dxa"/>
            <w:tcMar>
              <w:top w:w="80" w:type="dxa"/>
              <w:left w:w="80" w:type="dxa"/>
              <w:bottom w:w="80" w:type="dxa"/>
              <w:right w:w="80" w:type="dxa"/>
            </w:tcMar>
            <w:vAlign w:val="center"/>
          </w:tcPr>
          <w:p w14:paraId="1A301E79" w14:textId="77777777" w:rsidR="000F6A2C" w:rsidRPr="000366AC" w:rsidRDefault="000F6A2C" w:rsidP="005E0899">
            <w:pPr>
              <w:spacing w:line="240" w:lineRule="auto"/>
              <w:ind w:firstLine="0"/>
              <w:rPr>
                <w:sz w:val="24"/>
                <w:szCs w:val="24"/>
              </w:rPr>
            </w:pPr>
            <w:r w:rsidRPr="000366AC">
              <w:rPr>
                <w:sz w:val="24"/>
                <w:szCs w:val="24"/>
              </w:rPr>
              <w:t>630 ≥ 152,3</w:t>
            </w:r>
          </w:p>
        </w:tc>
      </w:tr>
      <w:tr w:rsidR="000F6A2C" w:rsidRPr="000366AC" w14:paraId="6CDC3F3C" w14:textId="77777777" w:rsidTr="005E0899">
        <w:trPr>
          <w:jc w:val="center"/>
        </w:trPr>
        <w:tc>
          <w:tcPr>
            <w:tcW w:w="2422" w:type="dxa"/>
            <w:tcMar>
              <w:top w:w="80" w:type="dxa"/>
              <w:left w:w="80" w:type="dxa"/>
              <w:bottom w:w="80" w:type="dxa"/>
              <w:right w:w="80" w:type="dxa"/>
            </w:tcMar>
            <w:vAlign w:val="center"/>
          </w:tcPr>
          <w:p w14:paraId="014F5DD4" w14:textId="77777777" w:rsidR="000F6A2C" w:rsidRPr="000366AC" w:rsidRDefault="000F6A2C" w:rsidP="005E0899">
            <w:pPr>
              <w:spacing w:line="240" w:lineRule="auto"/>
              <w:ind w:firstLine="0"/>
              <w:rPr>
                <w:sz w:val="24"/>
                <w:szCs w:val="24"/>
              </w:rPr>
            </w:pPr>
            <w:r w:rsidRPr="000366AC">
              <w:rPr>
                <w:sz w:val="24"/>
                <w:szCs w:val="24"/>
              </w:rPr>
              <w:t>Кабельные ячейки 10 кВ</w:t>
            </w:r>
          </w:p>
        </w:tc>
        <w:tc>
          <w:tcPr>
            <w:tcW w:w="2422" w:type="dxa"/>
            <w:tcMar>
              <w:top w:w="80" w:type="dxa"/>
              <w:left w:w="80" w:type="dxa"/>
              <w:bottom w:w="80" w:type="dxa"/>
              <w:right w:w="80" w:type="dxa"/>
            </w:tcMar>
            <w:vAlign w:val="center"/>
          </w:tcPr>
          <w:p w14:paraId="5CCF35A7" w14:textId="77777777" w:rsidR="000F6A2C" w:rsidRPr="000366AC" w:rsidRDefault="000F6A2C" w:rsidP="005E0899">
            <w:pPr>
              <w:spacing w:line="240" w:lineRule="auto"/>
              <w:ind w:firstLine="0"/>
              <w:rPr>
                <w:sz w:val="24"/>
                <w:szCs w:val="24"/>
              </w:rPr>
            </w:pPr>
            <w:r w:rsidRPr="000366AC">
              <w:rPr>
                <w:sz w:val="24"/>
                <w:szCs w:val="24"/>
              </w:rPr>
              <w:t>заземляющие ножи</w:t>
            </w:r>
          </w:p>
        </w:tc>
        <w:tc>
          <w:tcPr>
            <w:tcW w:w="2422" w:type="dxa"/>
            <w:tcMar>
              <w:top w:w="80" w:type="dxa"/>
              <w:left w:w="80" w:type="dxa"/>
              <w:bottom w:w="80" w:type="dxa"/>
              <w:right w:w="80" w:type="dxa"/>
            </w:tcMar>
            <w:vAlign w:val="center"/>
          </w:tcPr>
          <w:p w14:paraId="144A24E2" w14:textId="77777777" w:rsidR="000F6A2C" w:rsidRPr="000366AC" w:rsidRDefault="000F6A2C" w:rsidP="005E0899">
            <w:pPr>
              <w:spacing w:line="240" w:lineRule="auto"/>
              <w:ind w:firstLine="0"/>
              <w:rPr>
                <w:sz w:val="24"/>
                <w:szCs w:val="24"/>
              </w:rPr>
            </w:pPr>
            <w:r w:rsidRPr="000366AC">
              <w:rPr>
                <w:sz w:val="24"/>
                <w:szCs w:val="24"/>
              </w:rPr>
              <w:t>механическая блокировка</w:t>
            </w:r>
          </w:p>
        </w:tc>
        <w:tc>
          <w:tcPr>
            <w:tcW w:w="2422" w:type="dxa"/>
            <w:tcMar>
              <w:top w:w="80" w:type="dxa"/>
              <w:left w:w="80" w:type="dxa"/>
              <w:bottom w:w="80" w:type="dxa"/>
              <w:right w:w="80" w:type="dxa"/>
            </w:tcMar>
            <w:vAlign w:val="center"/>
          </w:tcPr>
          <w:p w14:paraId="7B75AF8A" w14:textId="77777777" w:rsidR="000F6A2C" w:rsidRPr="000366AC" w:rsidRDefault="000F6A2C" w:rsidP="005E0899">
            <w:pPr>
              <w:spacing w:line="240" w:lineRule="auto"/>
              <w:ind w:firstLine="0"/>
              <w:rPr>
                <w:sz w:val="24"/>
                <w:szCs w:val="24"/>
              </w:rPr>
            </w:pPr>
            <w:r w:rsidRPr="000366AC">
              <w:rPr>
                <w:sz w:val="24"/>
                <w:szCs w:val="24"/>
              </w:rPr>
              <w:t>для ремонта КЛ</w:t>
            </w:r>
          </w:p>
        </w:tc>
      </w:tr>
      <w:tr w:rsidR="000F6A2C" w:rsidRPr="000366AC" w14:paraId="42716FE3" w14:textId="77777777" w:rsidTr="005E0899">
        <w:trPr>
          <w:jc w:val="center"/>
        </w:trPr>
        <w:tc>
          <w:tcPr>
            <w:tcW w:w="2422" w:type="dxa"/>
            <w:tcMar>
              <w:top w:w="80" w:type="dxa"/>
              <w:left w:w="80" w:type="dxa"/>
              <w:bottom w:w="80" w:type="dxa"/>
              <w:right w:w="80" w:type="dxa"/>
            </w:tcMar>
            <w:vAlign w:val="center"/>
          </w:tcPr>
          <w:p w14:paraId="5872D59C" w14:textId="77777777" w:rsidR="000F6A2C" w:rsidRPr="000366AC" w:rsidRDefault="000F6A2C" w:rsidP="005E0899">
            <w:pPr>
              <w:spacing w:line="240" w:lineRule="auto"/>
              <w:ind w:firstLine="0"/>
              <w:rPr>
                <w:sz w:val="24"/>
                <w:szCs w:val="24"/>
              </w:rPr>
            </w:pPr>
            <w:r w:rsidRPr="000366AC">
              <w:rPr>
                <w:sz w:val="24"/>
                <w:szCs w:val="24"/>
              </w:rPr>
              <w:t>Вводы 0,4 кВ ТП-1, ТП-2</w:t>
            </w:r>
          </w:p>
        </w:tc>
        <w:tc>
          <w:tcPr>
            <w:tcW w:w="2422" w:type="dxa"/>
            <w:tcMar>
              <w:top w:w="80" w:type="dxa"/>
              <w:left w:w="80" w:type="dxa"/>
              <w:bottom w:w="80" w:type="dxa"/>
              <w:right w:w="80" w:type="dxa"/>
            </w:tcMar>
            <w:vAlign w:val="center"/>
          </w:tcPr>
          <w:p w14:paraId="4879A267" w14:textId="77777777" w:rsidR="000F6A2C" w:rsidRPr="000366AC" w:rsidRDefault="000F6A2C" w:rsidP="005E0899">
            <w:pPr>
              <w:spacing w:line="240" w:lineRule="auto"/>
              <w:ind w:firstLine="0"/>
              <w:rPr>
                <w:sz w:val="24"/>
                <w:szCs w:val="24"/>
              </w:rPr>
            </w:pPr>
            <w:r w:rsidRPr="000366AC">
              <w:rPr>
                <w:sz w:val="24"/>
                <w:szCs w:val="24"/>
              </w:rPr>
              <w:t>автоматический выключатель</w:t>
            </w:r>
          </w:p>
        </w:tc>
        <w:tc>
          <w:tcPr>
            <w:tcW w:w="2422" w:type="dxa"/>
            <w:tcMar>
              <w:top w:w="80" w:type="dxa"/>
              <w:left w:w="80" w:type="dxa"/>
              <w:bottom w:w="80" w:type="dxa"/>
              <w:right w:w="80" w:type="dxa"/>
            </w:tcMar>
            <w:vAlign w:val="center"/>
          </w:tcPr>
          <w:p w14:paraId="7D58365C" w14:textId="77777777" w:rsidR="000F6A2C" w:rsidRPr="000366AC" w:rsidRDefault="000F6A2C" w:rsidP="005E0899">
            <w:pPr>
              <w:spacing w:line="240" w:lineRule="auto"/>
              <w:ind w:firstLine="0"/>
              <w:rPr>
                <w:sz w:val="24"/>
                <w:szCs w:val="24"/>
              </w:rPr>
            </w:pPr>
            <w:r w:rsidRPr="000366AC">
              <w:rPr>
                <w:sz w:val="24"/>
                <w:szCs w:val="24"/>
              </w:rPr>
              <w:t>Iоткл ≥ 50 кА</w:t>
            </w:r>
          </w:p>
        </w:tc>
        <w:tc>
          <w:tcPr>
            <w:tcW w:w="2422" w:type="dxa"/>
            <w:tcMar>
              <w:top w:w="80" w:type="dxa"/>
              <w:left w:w="80" w:type="dxa"/>
              <w:bottom w:w="80" w:type="dxa"/>
              <w:right w:w="80" w:type="dxa"/>
            </w:tcMar>
            <w:vAlign w:val="center"/>
          </w:tcPr>
          <w:p w14:paraId="3C2A6BAC" w14:textId="77777777" w:rsidR="000F6A2C" w:rsidRPr="000366AC" w:rsidRDefault="000F6A2C" w:rsidP="005E0899">
            <w:pPr>
              <w:spacing w:line="240" w:lineRule="auto"/>
              <w:ind w:firstLine="0"/>
              <w:rPr>
                <w:sz w:val="24"/>
                <w:szCs w:val="24"/>
              </w:rPr>
            </w:pPr>
            <w:r w:rsidRPr="000366AC">
              <w:rPr>
                <w:sz w:val="24"/>
                <w:szCs w:val="24"/>
              </w:rPr>
              <w:t>по Iк0,4 = 38,5 кА</w:t>
            </w:r>
          </w:p>
        </w:tc>
      </w:tr>
    </w:tbl>
    <w:p w14:paraId="14DE3F78" w14:textId="77777777" w:rsidR="000F6A2C" w:rsidRDefault="000F6A2C" w:rsidP="000F6A2C">
      <w:pPr>
        <w:ind w:firstLine="0"/>
      </w:pPr>
    </w:p>
    <w:p w14:paraId="2D359691" w14:textId="4801B829" w:rsidR="000F6A2C" w:rsidRPr="00DE1B8B" w:rsidRDefault="000F6A2C" w:rsidP="000F6A2C">
      <w:pPr>
        <w:rPr>
          <w:lang w:val="ru-RU"/>
        </w:rPr>
      </w:pPr>
      <w:r w:rsidRPr="00DE1B8B">
        <w:rPr>
          <w:lang w:val="ru-RU"/>
        </w:rPr>
        <w:t xml:space="preserve">На стороне 0,4 кВ выбираются автоматические выключатели с расцепителями перегрузки и короткого замыкания. Для ТП-1 и ТП-2 отключающая способность принимается не ниже 50 кА. Для ТП-3 достаточно аппаратов не ниже 35 кА, для ТП-4 </w:t>
      </w:r>
      <w:r>
        <w:rPr>
          <w:lang w:val="ru-RU"/>
        </w:rPr>
        <w:t>–</w:t>
      </w:r>
      <w:r w:rsidRPr="00DE1B8B">
        <w:rPr>
          <w:lang w:val="ru-RU"/>
        </w:rPr>
        <w:t xml:space="preserve"> не ниже 25 кА. Номинальные токи вводных автоматов назначаются по мощности трансформаторов и фактической нагрузке секций.</w:t>
      </w:r>
    </w:p>
    <w:p w14:paraId="7BDE0673" w14:textId="77777777" w:rsidR="000F6A2C" w:rsidRPr="00DE1B8B" w:rsidRDefault="000F6A2C" w:rsidP="000F6A2C">
      <w:pPr>
        <w:rPr>
          <w:lang w:val="ru-RU"/>
        </w:rPr>
      </w:pPr>
      <w:r w:rsidRPr="00DE1B8B">
        <w:rPr>
          <w:lang w:val="ru-RU"/>
        </w:rPr>
        <w:t>Учёт электроэнергии предусматривается на границе балансовой принадлежности и в ячейках ввода. Счётчики класса точности 0,5</w:t>
      </w:r>
      <w:r>
        <w:t>S</w:t>
      </w:r>
      <w:r w:rsidRPr="00DE1B8B">
        <w:rPr>
          <w:lang w:val="ru-RU"/>
        </w:rPr>
        <w:t xml:space="preserve"> позволяют передавать данные в АСУ ТП. Отдельный учёт по ТП полезен для эксплуатации: по нему видно, какой цех даёт рост нагрузки и где появляется реактивная составляющая.</w:t>
      </w:r>
    </w:p>
    <w:p w14:paraId="0FAA5873" w14:textId="77777777" w:rsidR="000F6A2C" w:rsidRPr="00DE1B8B" w:rsidRDefault="000F6A2C" w:rsidP="00820158">
      <w:pPr>
        <w:pStyle w:val="1"/>
        <w:rPr>
          <w:lang w:val="ru-RU"/>
        </w:rPr>
      </w:pPr>
      <w:bookmarkStart w:id="43" w:name="_Toc232716841"/>
      <w:r w:rsidRPr="00DE1B8B">
        <w:rPr>
          <w:lang w:val="ru-RU"/>
        </w:rPr>
        <w:lastRenderedPageBreak/>
        <w:t>2.10 Основные решения по релейной защите и автоматике</w:t>
      </w:r>
      <w:bookmarkEnd w:id="43"/>
    </w:p>
    <w:p w14:paraId="150FF232" w14:textId="77777777" w:rsidR="000F6A2C" w:rsidRPr="00DE1B8B" w:rsidRDefault="000F6A2C" w:rsidP="000F6A2C">
      <w:pPr>
        <w:rPr>
          <w:lang w:val="ru-RU"/>
        </w:rPr>
      </w:pPr>
      <w:r w:rsidRPr="00DE1B8B">
        <w:rPr>
          <w:lang w:val="ru-RU"/>
        </w:rPr>
        <w:t>Селективность защит задаётся ступенями времени. Отходящий фидер 10 кВ отключается быстрее ввода, ввод быстрее защиты трансформатора на вышестоящей стороне, а защита 110 кВ остаётся резервной для повреждений, которые не отключились ниже. Минимальный интервал между ступенями принимается 0,15–0,2 с с учётом времени работы выключателя и терминала.</w:t>
      </w:r>
    </w:p>
    <w:p w14:paraId="1FCB2768" w14:textId="77777777" w:rsidR="000F6A2C" w:rsidRPr="00DE1B8B" w:rsidRDefault="000F6A2C" w:rsidP="000F6A2C">
      <w:pPr>
        <w:rPr>
          <w:lang w:val="ru-RU"/>
        </w:rPr>
      </w:pPr>
      <w:r w:rsidRPr="00DE1B8B">
        <w:rPr>
          <w:lang w:val="ru-RU"/>
        </w:rPr>
        <w:t>АВР не должен включать секционный выключатель, если на отключённой секции осталось короткое замыкание. Для этого в логике используются сигналы отключения от защит, контроль отсутствия напряжения и положение вводного выключателя. При срабатывании дифференциальной или газовой защиты трансформатора автоматическое включение на эту сторону блокируется.</w:t>
      </w:r>
    </w:p>
    <w:p w14:paraId="4FB37FF2" w14:textId="77777777" w:rsidR="000F6A2C" w:rsidRPr="00DE1B8B" w:rsidRDefault="000F6A2C" w:rsidP="000F6A2C">
      <w:pPr>
        <w:rPr>
          <w:lang w:val="ru-RU"/>
        </w:rPr>
      </w:pPr>
      <w:r w:rsidRPr="00DE1B8B">
        <w:rPr>
          <w:lang w:val="ru-RU"/>
        </w:rPr>
        <w:t>Для линий 10 кВ к ТП-1 и ТП-2 уставки должны учитывать возможные пусковые токи на стороне 0,4 кВ. Пуск низковольтного двигателя проходит через трансформатор и виден на стороне 10 кВ как увеличение тока фидера. Защита не должна отключать такой режим, но обязана отключить короткое замыкание в кабеле или в трансформаторной подстанции.</w:t>
      </w:r>
    </w:p>
    <w:p w14:paraId="20B615A4" w14:textId="1C8CA014" w:rsidR="000F6A2C" w:rsidRPr="00DE1B8B" w:rsidRDefault="000F6A2C" w:rsidP="00820158">
      <w:pPr>
        <w:rPr>
          <w:lang w:val="ru-RU"/>
        </w:rPr>
      </w:pPr>
      <w:r w:rsidRPr="00DE1B8B">
        <w:rPr>
          <w:lang w:val="ru-RU"/>
        </w:rPr>
        <w:t>Сигнализация делится на аварийную и предупредительную. Аварийные сигналы связаны с отключением выключателей, действием защит, исчезновением напряжения и отказом АВР. Предупредительные сигналы относятся к перегрузке трансформатора, повышению температуры масла, неисправности цепей управления и пропаданию оперативного тока. В диспетчерской эти сигналы должны отображаться раздельно.</w:t>
      </w:r>
      <w:r w:rsidR="00820158">
        <w:rPr>
          <w:lang w:val="ru-RU"/>
        </w:rPr>
        <w:t xml:space="preserve"> </w:t>
      </w:r>
      <w:r w:rsidRPr="00DE1B8B">
        <w:rPr>
          <w:lang w:val="ru-RU"/>
        </w:rPr>
        <w:t>Релейная защита строится по защищаемым элементам: вводы 110 кВ, силовые трансформаторы, секции 10 кВ, отходящие линии 10 кВ и цеховые трансформаторы. Такой порядок удобен для проверки селективности. Защита нижестоящего элемента должна отключать повреждение быстрее, чем защита вышестоящего присоединения.</w:t>
      </w:r>
    </w:p>
    <w:p w14:paraId="48E00425" w14:textId="63E07184" w:rsidR="000F6A2C" w:rsidRPr="00DE1B8B" w:rsidRDefault="000F6A2C" w:rsidP="00820158">
      <w:pPr>
        <w:rPr>
          <w:lang w:val="ru-RU"/>
        </w:rPr>
      </w:pPr>
      <w:r w:rsidRPr="00DE1B8B">
        <w:rPr>
          <w:lang w:val="ru-RU"/>
        </w:rPr>
        <w:t xml:space="preserve">Для вводов 110 кВ предусматриваются дистанционная защита, максимальная токовая защита и автоматика повторного включения. Дистанционная защита реагирует на повреждения линии по измеренному сопротивлению до </w:t>
      </w:r>
      <w:r w:rsidRPr="00DE1B8B">
        <w:rPr>
          <w:lang w:val="ru-RU"/>
        </w:rPr>
        <w:lastRenderedPageBreak/>
        <w:t>места КЗ. МТЗ выполняет резервную функцию. АПВ нужно для воздушной линии 110 кВ, где часть повреждений может быть неустойчивой.</w:t>
      </w:r>
      <w:r w:rsidR="00820158">
        <w:rPr>
          <w:lang w:val="ru-RU"/>
        </w:rPr>
        <w:t xml:space="preserve"> </w:t>
      </w:r>
      <w:r w:rsidRPr="00DE1B8B">
        <w:rPr>
          <w:lang w:val="ru-RU"/>
        </w:rPr>
        <w:t>Силовые трансформаторы 110/10 кВ защищаются газовой защитой, дифференциальной токовой защитой, максимальной токовой защитой на сторонах 110 и 10 кВ, защитой от перегрузки и сигнализацией температуры масла. Газовая защита действует при внутренних повреждениях бака трансформатора. Дифференциальная защита сравнивает токи по сторонам трансформатора и отключает агрегат при внутреннем КЗ.</w:t>
      </w:r>
    </w:p>
    <w:p w14:paraId="550BD383" w14:textId="43BBB462" w:rsidR="000F6A2C" w:rsidRPr="00DE1B8B" w:rsidRDefault="000F6A2C" w:rsidP="000F6A2C">
      <w:pPr>
        <w:rPr>
          <w:lang w:val="ru-RU"/>
        </w:rPr>
      </w:pPr>
      <w:r w:rsidRPr="00DE1B8B">
        <w:rPr>
          <w:lang w:val="ru-RU"/>
        </w:rPr>
        <w:t>Отходящие линии 10 кВ к ТП-1...ТП-4 защищаются токовой отсечкой и максимальной токовой защитой с выдержкой времени. Для линий ТП-1 и ТП-2 принимаются трансформаторы тока 200/5, для менее нагруженных линий ТП-3 и ТП-4 допускаются трансформаторы тока 100/5.</w:t>
      </w:r>
    </w:p>
    <w:p w14:paraId="41BE1AC9" w14:textId="3A248B7E" w:rsidR="000F6A2C" w:rsidRPr="00DE1B8B" w:rsidRDefault="00820158" w:rsidP="000F6A2C">
      <w:pPr>
        <w:ind w:firstLine="0"/>
        <w:rPr>
          <w:lang w:val="ru-RU"/>
        </w:rPr>
      </w:pPr>
      <w:r>
        <w:rPr>
          <w:lang w:val="ru-RU"/>
        </w:rPr>
        <w:t xml:space="preserve">                                                 </w:t>
      </w:r>
      <m:oMath>
        <m:r>
          <w:rPr>
            <w:rFonts w:ascii="Cambria Math" w:hAnsi="Cambria Math"/>
          </w:rPr>
          <m:t>I</m:t>
        </m:r>
        <m:r>
          <w:rPr>
            <w:rFonts w:ascii="Cambria Math" w:hAnsi="Cambria Math"/>
            <w:lang w:val="ru-RU"/>
          </w:rPr>
          <m:t xml:space="preserve">сз.МТЗ = </m:t>
        </m:r>
        <m:r>
          <w:rPr>
            <w:rFonts w:ascii="Cambria Math" w:hAnsi="Cambria Math"/>
          </w:rPr>
          <m:t>K</m:t>
        </m:r>
        <m:r>
          <w:rPr>
            <w:rFonts w:ascii="Cambria Math" w:hAnsi="Cambria Math"/>
            <w:lang w:val="ru-RU"/>
          </w:rPr>
          <m:t xml:space="preserve">н · </m:t>
        </m:r>
        <m:r>
          <w:rPr>
            <w:rFonts w:ascii="Cambria Math" w:hAnsi="Cambria Math"/>
          </w:rPr>
          <m:t>I</m:t>
        </m:r>
        <m:r>
          <w:rPr>
            <w:rFonts w:ascii="Cambria Math" w:hAnsi="Cambria Math"/>
            <w:lang w:val="ru-RU"/>
          </w:rPr>
          <m:t>р,</m:t>
        </m:r>
      </m:oMath>
      <w:r w:rsidR="000F6A2C" w:rsidRPr="00DE1B8B">
        <w:rPr>
          <w:lang w:val="ru-RU"/>
        </w:rPr>
        <w:t xml:space="preserve">                                </w:t>
      </w:r>
      <w:r>
        <w:rPr>
          <w:lang w:val="ru-RU"/>
        </w:rPr>
        <w:t xml:space="preserve">      </w:t>
      </w:r>
      <w:r w:rsidR="000F6A2C" w:rsidRPr="00DE1B8B">
        <w:rPr>
          <w:lang w:val="ru-RU"/>
        </w:rPr>
        <w:t>(2.</w:t>
      </w:r>
      <w:r w:rsidR="00613AEC">
        <w:rPr>
          <w:lang w:val="ru-RU"/>
        </w:rPr>
        <w:t>20</w:t>
      </w:r>
      <w:r w:rsidR="000F6A2C" w:rsidRPr="00DE1B8B">
        <w:rPr>
          <w:lang w:val="ru-RU"/>
        </w:rPr>
        <w:t>)</w:t>
      </w:r>
    </w:p>
    <w:p w14:paraId="7EDAABF1" w14:textId="77777777" w:rsidR="00820158" w:rsidRDefault="000F6A2C" w:rsidP="000F6A2C">
      <w:pPr>
        <w:rPr>
          <w:lang w:val="ru-RU"/>
        </w:rPr>
      </w:pPr>
      <w:r w:rsidRPr="00DE1B8B">
        <w:rPr>
          <w:lang w:val="ru-RU"/>
        </w:rPr>
        <w:t xml:space="preserve">где </w:t>
      </w:r>
      <w:r>
        <w:t>I</w:t>
      </w:r>
      <w:r w:rsidRPr="00DE1B8B">
        <w:rPr>
          <w:lang w:val="ru-RU"/>
        </w:rPr>
        <w:t xml:space="preserve">сз.МТЗ </w:t>
      </w:r>
      <w:r>
        <w:rPr>
          <w:lang w:val="ru-RU"/>
        </w:rPr>
        <w:t>–</w:t>
      </w:r>
      <w:r w:rsidRPr="00DE1B8B">
        <w:rPr>
          <w:lang w:val="ru-RU"/>
        </w:rPr>
        <w:t xml:space="preserve"> первичный ток срабатывания максимальной токовой защиты, А; </w:t>
      </w:r>
    </w:p>
    <w:p w14:paraId="62EB848E" w14:textId="77777777" w:rsidR="00820158" w:rsidRDefault="000F6A2C" w:rsidP="000F6A2C">
      <w:pPr>
        <w:rPr>
          <w:lang w:val="ru-RU"/>
        </w:rPr>
      </w:pPr>
      <w:r>
        <w:t>K</w:t>
      </w:r>
      <w:r w:rsidRPr="00DE1B8B">
        <w:rPr>
          <w:lang w:val="ru-RU"/>
        </w:rPr>
        <w:t xml:space="preserve">н </w:t>
      </w:r>
      <w:r>
        <w:rPr>
          <w:lang w:val="ru-RU"/>
        </w:rPr>
        <w:t>–</w:t>
      </w:r>
      <w:r w:rsidRPr="00DE1B8B">
        <w:rPr>
          <w:lang w:val="ru-RU"/>
        </w:rPr>
        <w:t xml:space="preserve"> коэффициент надёжности отстройки; </w:t>
      </w:r>
    </w:p>
    <w:p w14:paraId="10125966" w14:textId="77777777" w:rsidR="00820158" w:rsidRDefault="000F6A2C" w:rsidP="000F6A2C">
      <w:pPr>
        <w:rPr>
          <w:lang w:val="ru-RU"/>
        </w:rPr>
      </w:pPr>
      <w:r>
        <w:t>I</w:t>
      </w:r>
      <w:r w:rsidRPr="00DE1B8B">
        <w:rPr>
          <w:lang w:val="ru-RU"/>
        </w:rPr>
        <w:t xml:space="preserve">р </w:t>
      </w:r>
      <w:r>
        <w:rPr>
          <w:lang w:val="ru-RU"/>
        </w:rPr>
        <w:t>–</w:t>
      </w:r>
      <w:r w:rsidRPr="00DE1B8B">
        <w:rPr>
          <w:lang w:val="ru-RU"/>
        </w:rPr>
        <w:t xml:space="preserve"> расчётный рабочий ток линии, А. </w:t>
      </w:r>
    </w:p>
    <w:p w14:paraId="351674D3" w14:textId="00491E0C" w:rsidR="000F6A2C" w:rsidRPr="00DE1B8B" w:rsidRDefault="000F6A2C" w:rsidP="000F6A2C">
      <w:pPr>
        <w:rPr>
          <w:lang w:val="ru-RU"/>
        </w:rPr>
      </w:pPr>
      <w:r w:rsidRPr="00DE1B8B">
        <w:rPr>
          <w:lang w:val="ru-RU"/>
        </w:rPr>
        <w:t xml:space="preserve">Принимаем </w:t>
      </w:r>
      <w:r>
        <w:t>K</w:t>
      </w:r>
      <w:r w:rsidRPr="00DE1B8B">
        <w:rPr>
          <w:lang w:val="ru-RU"/>
        </w:rPr>
        <w:t>н = 1,3.</w:t>
      </w:r>
    </w:p>
    <w:p w14:paraId="398C9A65" w14:textId="77777777" w:rsidR="000F6A2C" w:rsidRPr="00DE1B8B" w:rsidRDefault="000F6A2C" w:rsidP="000F6A2C">
      <w:pPr>
        <w:rPr>
          <w:lang w:val="ru-RU"/>
        </w:rPr>
      </w:pPr>
      <w:r w:rsidRPr="00DE1B8B">
        <w:rPr>
          <w:lang w:val="ru-RU"/>
        </w:rPr>
        <w:t>Для линии ТП-1:</w:t>
      </w:r>
    </w:p>
    <w:p w14:paraId="620BE311" w14:textId="29056DA9" w:rsidR="000F6A2C" w:rsidRPr="00DE1B8B" w:rsidRDefault="00820158" w:rsidP="000F6A2C">
      <w:pPr>
        <w:ind w:firstLine="0"/>
        <w:rPr>
          <w:lang w:val="ru-RU"/>
        </w:rPr>
      </w:pPr>
      <m:oMathPara>
        <m:oMath>
          <m:r>
            <w:rPr>
              <w:rFonts w:ascii="Cambria Math" w:hAnsi="Cambria Math"/>
            </w:rPr>
            <m:t>I</m:t>
          </m:r>
          <m:r>
            <w:rPr>
              <w:rFonts w:ascii="Cambria Math" w:hAnsi="Cambria Math"/>
              <w:lang w:val="ru-RU"/>
            </w:rPr>
            <m:t>сз.МТЗ1 = 1,3 · 152,3 = 198,0 А.</m:t>
          </m:r>
        </m:oMath>
      </m:oMathPara>
    </w:p>
    <w:p w14:paraId="7D12DCDD" w14:textId="77777777" w:rsidR="000F6A2C" w:rsidRPr="00DE1B8B" w:rsidRDefault="000F6A2C" w:rsidP="000F6A2C">
      <w:pPr>
        <w:rPr>
          <w:lang w:val="ru-RU"/>
        </w:rPr>
      </w:pPr>
      <w:r w:rsidRPr="00DE1B8B">
        <w:rPr>
          <w:lang w:val="ru-RU"/>
        </w:rPr>
        <w:t>Для линии ТП-2:</w:t>
      </w:r>
    </w:p>
    <w:p w14:paraId="57AFF462" w14:textId="48EB5663" w:rsidR="000F6A2C" w:rsidRPr="00DE1B8B" w:rsidRDefault="00820158" w:rsidP="000F6A2C">
      <w:pPr>
        <w:ind w:firstLine="0"/>
        <w:rPr>
          <w:lang w:val="ru-RU"/>
        </w:rPr>
      </w:pPr>
      <m:oMathPara>
        <m:oMath>
          <m:r>
            <w:rPr>
              <w:rFonts w:ascii="Cambria Math" w:hAnsi="Cambria Math"/>
            </w:rPr>
            <m:t>I</m:t>
          </m:r>
          <m:r>
            <w:rPr>
              <w:rFonts w:ascii="Cambria Math" w:hAnsi="Cambria Math"/>
              <w:lang w:val="ru-RU"/>
            </w:rPr>
            <m:t>сз.МТЗ2 = 1,3 · 145,0 = 188,5 А.</m:t>
          </m:r>
        </m:oMath>
      </m:oMathPara>
    </w:p>
    <w:p w14:paraId="143F353C" w14:textId="77777777" w:rsidR="000F6A2C" w:rsidRPr="00DE1B8B" w:rsidRDefault="000F6A2C" w:rsidP="000F6A2C">
      <w:pPr>
        <w:rPr>
          <w:lang w:val="ru-RU"/>
        </w:rPr>
      </w:pPr>
      <w:r w:rsidRPr="00DE1B8B">
        <w:rPr>
          <w:lang w:val="ru-RU"/>
        </w:rPr>
        <w:t>Для линии ТП-3:</w:t>
      </w:r>
    </w:p>
    <w:p w14:paraId="57EA0C46" w14:textId="12F1DCDC" w:rsidR="000F6A2C" w:rsidRPr="00DE1B8B" w:rsidRDefault="00820158" w:rsidP="000F6A2C">
      <w:pPr>
        <w:ind w:firstLine="0"/>
        <w:rPr>
          <w:lang w:val="ru-RU"/>
        </w:rPr>
      </w:pPr>
      <m:oMathPara>
        <m:oMath>
          <m:r>
            <w:rPr>
              <w:rFonts w:ascii="Cambria Math" w:hAnsi="Cambria Math"/>
            </w:rPr>
            <m:t>I</m:t>
          </m:r>
          <m:r>
            <w:rPr>
              <w:rFonts w:ascii="Cambria Math" w:hAnsi="Cambria Math"/>
              <w:lang w:val="ru-RU"/>
            </w:rPr>
            <m:t>сз.МТЗ3 = 1,3 · 51,9 = 67,5 А.</m:t>
          </m:r>
        </m:oMath>
      </m:oMathPara>
    </w:p>
    <w:p w14:paraId="48E5AC3A" w14:textId="77777777" w:rsidR="000F6A2C" w:rsidRPr="00DE1B8B" w:rsidRDefault="000F6A2C" w:rsidP="000F6A2C">
      <w:pPr>
        <w:rPr>
          <w:lang w:val="ru-RU"/>
        </w:rPr>
      </w:pPr>
      <w:r w:rsidRPr="00DE1B8B">
        <w:rPr>
          <w:lang w:val="ru-RU"/>
        </w:rPr>
        <w:t>Для линии ТП-4:</w:t>
      </w:r>
    </w:p>
    <w:p w14:paraId="2E0CFBE5" w14:textId="6702DCD7" w:rsidR="000F6A2C" w:rsidRPr="00DE1B8B" w:rsidRDefault="00820158" w:rsidP="000F6A2C">
      <w:pPr>
        <w:ind w:firstLine="0"/>
        <w:rPr>
          <w:lang w:val="ru-RU"/>
        </w:rPr>
      </w:pPr>
      <m:oMathPara>
        <m:oMath>
          <m:r>
            <w:rPr>
              <w:rFonts w:ascii="Cambria Math" w:hAnsi="Cambria Math"/>
            </w:rPr>
            <m:t>I</m:t>
          </m:r>
          <m:r>
            <w:rPr>
              <w:rFonts w:ascii="Cambria Math" w:hAnsi="Cambria Math"/>
              <w:lang w:val="ru-RU"/>
            </w:rPr>
            <m:t>сз.МТЗ4 = 1,3 · 23,4 = 30,4 А.</m:t>
          </m:r>
        </m:oMath>
      </m:oMathPara>
    </w:p>
    <w:p w14:paraId="43285D54" w14:textId="77777777" w:rsidR="000F6A2C" w:rsidRPr="00DE1B8B" w:rsidRDefault="000F6A2C" w:rsidP="000F6A2C">
      <w:pPr>
        <w:rPr>
          <w:lang w:val="ru-RU"/>
        </w:rPr>
      </w:pPr>
      <w:r w:rsidRPr="00DE1B8B">
        <w:rPr>
          <w:lang w:val="ru-RU"/>
        </w:rPr>
        <w:t xml:space="preserve">Токовая отсечка отстраивается от максимального рабочего тока и пусковых режимов, но должна уверенно срабатывать при близких коротких замыканиях. Для фидеров 10 кВ принимается отсечка без выдержки времени, а </w:t>
      </w:r>
      <w:r w:rsidRPr="00DE1B8B">
        <w:rPr>
          <w:lang w:val="ru-RU"/>
        </w:rPr>
        <w:lastRenderedPageBreak/>
        <w:t>МТЗ с выдержкой 0,4 с. Защита ввода 10 кВ получает большую выдержку, чтобы отходящий фидер отключил своё повреждение первым.</w:t>
      </w:r>
    </w:p>
    <w:p w14:paraId="68594E4B" w14:textId="77777777" w:rsidR="00820158" w:rsidRDefault="000F6A2C" w:rsidP="00820158">
      <w:pPr>
        <w:ind w:firstLine="0"/>
        <w:jc w:val="right"/>
        <w:rPr>
          <w:lang w:val="ru-RU"/>
        </w:rPr>
      </w:pPr>
      <w:r w:rsidRPr="00DE1B8B">
        <w:rPr>
          <w:lang w:val="ru-RU"/>
        </w:rPr>
        <w:t xml:space="preserve">Таблица </w:t>
      </w:r>
      <w:r w:rsidR="00820158">
        <w:rPr>
          <w:lang w:val="ru-RU"/>
        </w:rPr>
        <w:t>8</w:t>
      </w:r>
    </w:p>
    <w:p w14:paraId="7E9130E2" w14:textId="514893C2" w:rsidR="000F6A2C" w:rsidRPr="00DE1B8B" w:rsidRDefault="000F6A2C" w:rsidP="00820158">
      <w:pPr>
        <w:ind w:firstLine="0"/>
        <w:jc w:val="center"/>
        <w:rPr>
          <w:lang w:val="ru-RU"/>
        </w:rPr>
      </w:pPr>
      <w:r w:rsidRPr="00DE1B8B">
        <w:rPr>
          <w:lang w:val="ru-RU"/>
        </w:rPr>
        <w:t>Расчётные уставки МТЗ отходящих линий 10 кВ</w:t>
      </w:r>
    </w:p>
    <w:tbl>
      <w:tblPr>
        <w:tblStyle w:val="aff0"/>
        <w:tblW w:w="0" w:type="auto"/>
        <w:jc w:val="center"/>
        <w:tblLook w:val="04A0" w:firstRow="1" w:lastRow="0" w:firstColumn="1" w:lastColumn="0" w:noHBand="0" w:noVBand="1"/>
      </w:tblPr>
      <w:tblGrid>
        <w:gridCol w:w="1392"/>
        <w:gridCol w:w="1216"/>
        <w:gridCol w:w="1276"/>
        <w:gridCol w:w="1701"/>
        <w:gridCol w:w="2693"/>
      </w:tblGrid>
      <w:tr w:rsidR="000F6A2C" w:rsidRPr="00820158" w14:paraId="095A980D" w14:textId="77777777" w:rsidTr="00820158">
        <w:trPr>
          <w:trHeight w:val="251"/>
          <w:jc w:val="center"/>
        </w:trPr>
        <w:tc>
          <w:tcPr>
            <w:tcW w:w="1392" w:type="dxa"/>
            <w:tcMar>
              <w:top w:w="80" w:type="dxa"/>
              <w:left w:w="80" w:type="dxa"/>
              <w:bottom w:w="80" w:type="dxa"/>
              <w:right w:w="80" w:type="dxa"/>
            </w:tcMar>
            <w:vAlign w:val="center"/>
          </w:tcPr>
          <w:p w14:paraId="230D5859" w14:textId="77777777" w:rsidR="000F6A2C" w:rsidRPr="00820158" w:rsidRDefault="000F6A2C" w:rsidP="005E0899">
            <w:pPr>
              <w:spacing w:line="240" w:lineRule="auto"/>
              <w:ind w:firstLine="0"/>
              <w:rPr>
                <w:sz w:val="24"/>
                <w:szCs w:val="24"/>
              </w:rPr>
            </w:pPr>
            <w:r w:rsidRPr="00820158">
              <w:rPr>
                <w:b/>
                <w:sz w:val="24"/>
                <w:szCs w:val="24"/>
              </w:rPr>
              <w:t>Линия</w:t>
            </w:r>
          </w:p>
        </w:tc>
        <w:tc>
          <w:tcPr>
            <w:tcW w:w="1216" w:type="dxa"/>
            <w:tcMar>
              <w:top w:w="80" w:type="dxa"/>
              <w:left w:w="80" w:type="dxa"/>
              <w:bottom w:w="80" w:type="dxa"/>
              <w:right w:w="80" w:type="dxa"/>
            </w:tcMar>
            <w:vAlign w:val="center"/>
          </w:tcPr>
          <w:p w14:paraId="520306C1" w14:textId="77777777" w:rsidR="000F6A2C" w:rsidRPr="00820158" w:rsidRDefault="000F6A2C" w:rsidP="005E0899">
            <w:pPr>
              <w:spacing w:line="240" w:lineRule="auto"/>
              <w:ind w:firstLine="0"/>
              <w:rPr>
                <w:sz w:val="24"/>
                <w:szCs w:val="24"/>
              </w:rPr>
            </w:pPr>
            <w:r w:rsidRPr="00820158">
              <w:rPr>
                <w:b/>
                <w:sz w:val="24"/>
                <w:szCs w:val="24"/>
              </w:rPr>
              <w:t>Iр, А</w:t>
            </w:r>
          </w:p>
        </w:tc>
        <w:tc>
          <w:tcPr>
            <w:tcW w:w="1276" w:type="dxa"/>
            <w:tcMar>
              <w:top w:w="80" w:type="dxa"/>
              <w:left w:w="80" w:type="dxa"/>
              <w:bottom w:w="80" w:type="dxa"/>
              <w:right w:w="80" w:type="dxa"/>
            </w:tcMar>
            <w:vAlign w:val="center"/>
          </w:tcPr>
          <w:p w14:paraId="5926EB56" w14:textId="77777777" w:rsidR="000F6A2C" w:rsidRPr="00820158" w:rsidRDefault="000F6A2C" w:rsidP="005E0899">
            <w:pPr>
              <w:spacing w:line="240" w:lineRule="auto"/>
              <w:ind w:firstLine="0"/>
              <w:rPr>
                <w:sz w:val="24"/>
                <w:szCs w:val="24"/>
              </w:rPr>
            </w:pPr>
            <w:r w:rsidRPr="00820158">
              <w:rPr>
                <w:b/>
                <w:sz w:val="24"/>
                <w:szCs w:val="24"/>
              </w:rPr>
              <w:t>Kн</w:t>
            </w:r>
          </w:p>
        </w:tc>
        <w:tc>
          <w:tcPr>
            <w:tcW w:w="1701" w:type="dxa"/>
            <w:tcMar>
              <w:top w:w="80" w:type="dxa"/>
              <w:left w:w="80" w:type="dxa"/>
              <w:bottom w:w="80" w:type="dxa"/>
              <w:right w:w="80" w:type="dxa"/>
            </w:tcMar>
            <w:vAlign w:val="center"/>
          </w:tcPr>
          <w:p w14:paraId="451F182F" w14:textId="77777777" w:rsidR="000F6A2C" w:rsidRPr="00820158" w:rsidRDefault="000F6A2C" w:rsidP="005E0899">
            <w:pPr>
              <w:spacing w:line="240" w:lineRule="auto"/>
              <w:ind w:firstLine="0"/>
              <w:rPr>
                <w:sz w:val="24"/>
                <w:szCs w:val="24"/>
              </w:rPr>
            </w:pPr>
            <w:r w:rsidRPr="00820158">
              <w:rPr>
                <w:b/>
                <w:sz w:val="24"/>
                <w:szCs w:val="24"/>
              </w:rPr>
              <w:t>Iсз.МТЗ, А</w:t>
            </w:r>
          </w:p>
        </w:tc>
        <w:tc>
          <w:tcPr>
            <w:tcW w:w="2693" w:type="dxa"/>
            <w:tcMar>
              <w:top w:w="80" w:type="dxa"/>
              <w:left w:w="80" w:type="dxa"/>
              <w:bottom w:w="80" w:type="dxa"/>
              <w:right w:w="80" w:type="dxa"/>
            </w:tcMar>
            <w:vAlign w:val="center"/>
          </w:tcPr>
          <w:p w14:paraId="54EFAA06" w14:textId="07F6A8DE" w:rsidR="000F6A2C" w:rsidRPr="00820158" w:rsidRDefault="000F6A2C" w:rsidP="005E0899">
            <w:pPr>
              <w:spacing w:line="240" w:lineRule="auto"/>
              <w:ind w:firstLine="0"/>
              <w:rPr>
                <w:sz w:val="24"/>
                <w:szCs w:val="24"/>
              </w:rPr>
            </w:pPr>
            <w:r w:rsidRPr="00820158">
              <w:rPr>
                <w:b/>
                <w:sz w:val="24"/>
                <w:szCs w:val="24"/>
              </w:rPr>
              <w:t>Выдержка</w:t>
            </w:r>
            <w:r w:rsidR="00820158">
              <w:rPr>
                <w:b/>
                <w:sz w:val="24"/>
                <w:szCs w:val="24"/>
                <w:lang w:val="ru-RU"/>
              </w:rPr>
              <w:t xml:space="preserve"> </w:t>
            </w:r>
            <w:r w:rsidRPr="00820158">
              <w:rPr>
                <w:b/>
                <w:sz w:val="24"/>
                <w:szCs w:val="24"/>
              </w:rPr>
              <w:t>времени</w:t>
            </w:r>
          </w:p>
        </w:tc>
      </w:tr>
      <w:tr w:rsidR="000F6A2C" w:rsidRPr="00820158" w14:paraId="0507C85A" w14:textId="77777777" w:rsidTr="00820158">
        <w:trPr>
          <w:trHeight w:val="233"/>
          <w:jc w:val="center"/>
        </w:trPr>
        <w:tc>
          <w:tcPr>
            <w:tcW w:w="1392" w:type="dxa"/>
            <w:tcMar>
              <w:top w:w="80" w:type="dxa"/>
              <w:left w:w="80" w:type="dxa"/>
              <w:bottom w:w="80" w:type="dxa"/>
              <w:right w:w="80" w:type="dxa"/>
            </w:tcMar>
            <w:vAlign w:val="center"/>
          </w:tcPr>
          <w:p w14:paraId="7387E577" w14:textId="77777777" w:rsidR="000F6A2C" w:rsidRPr="00820158" w:rsidRDefault="000F6A2C" w:rsidP="005E0899">
            <w:pPr>
              <w:spacing w:line="240" w:lineRule="auto"/>
              <w:ind w:firstLine="0"/>
              <w:rPr>
                <w:sz w:val="24"/>
                <w:szCs w:val="24"/>
              </w:rPr>
            </w:pPr>
            <w:r w:rsidRPr="00820158">
              <w:rPr>
                <w:sz w:val="24"/>
                <w:szCs w:val="24"/>
              </w:rPr>
              <w:t>Л-ТП-1</w:t>
            </w:r>
          </w:p>
        </w:tc>
        <w:tc>
          <w:tcPr>
            <w:tcW w:w="1216" w:type="dxa"/>
            <w:tcMar>
              <w:top w:w="80" w:type="dxa"/>
              <w:left w:w="80" w:type="dxa"/>
              <w:bottom w:w="80" w:type="dxa"/>
              <w:right w:w="80" w:type="dxa"/>
            </w:tcMar>
            <w:vAlign w:val="center"/>
          </w:tcPr>
          <w:p w14:paraId="3F7AEFA8" w14:textId="77777777" w:rsidR="000F6A2C" w:rsidRPr="00820158" w:rsidRDefault="000F6A2C" w:rsidP="00820158">
            <w:pPr>
              <w:spacing w:line="240" w:lineRule="auto"/>
              <w:ind w:firstLine="0"/>
              <w:jc w:val="center"/>
              <w:rPr>
                <w:sz w:val="24"/>
                <w:szCs w:val="24"/>
              </w:rPr>
            </w:pPr>
            <w:r w:rsidRPr="00820158">
              <w:rPr>
                <w:sz w:val="24"/>
                <w:szCs w:val="24"/>
              </w:rPr>
              <w:t>152,3</w:t>
            </w:r>
          </w:p>
        </w:tc>
        <w:tc>
          <w:tcPr>
            <w:tcW w:w="1276" w:type="dxa"/>
            <w:tcMar>
              <w:top w:w="80" w:type="dxa"/>
              <w:left w:w="80" w:type="dxa"/>
              <w:bottom w:w="80" w:type="dxa"/>
              <w:right w:w="80" w:type="dxa"/>
            </w:tcMar>
            <w:vAlign w:val="center"/>
          </w:tcPr>
          <w:p w14:paraId="6A48C962" w14:textId="77777777" w:rsidR="000F6A2C" w:rsidRPr="00820158" w:rsidRDefault="000F6A2C" w:rsidP="00820158">
            <w:pPr>
              <w:spacing w:line="240" w:lineRule="auto"/>
              <w:ind w:firstLine="0"/>
              <w:jc w:val="center"/>
              <w:rPr>
                <w:sz w:val="24"/>
                <w:szCs w:val="24"/>
              </w:rPr>
            </w:pPr>
            <w:r w:rsidRPr="00820158">
              <w:rPr>
                <w:sz w:val="24"/>
                <w:szCs w:val="24"/>
              </w:rPr>
              <w:t>1,3</w:t>
            </w:r>
          </w:p>
        </w:tc>
        <w:tc>
          <w:tcPr>
            <w:tcW w:w="1701" w:type="dxa"/>
            <w:tcMar>
              <w:top w:w="80" w:type="dxa"/>
              <w:left w:w="80" w:type="dxa"/>
              <w:bottom w:w="80" w:type="dxa"/>
              <w:right w:w="80" w:type="dxa"/>
            </w:tcMar>
            <w:vAlign w:val="center"/>
          </w:tcPr>
          <w:p w14:paraId="0562AE24" w14:textId="77777777" w:rsidR="000F6A2C" w:rsidRPr="00820158" w:rsidRDefault="000F6A2C" w:rsidP="00820158">
            <w:pPr>
              <w:spacing w:line="240" w:lineRule="auto"/>
              <w:ind w:firstLine="0"/>
              <w:jc w:val="center"/>
              <w:rPr>
                <w:sz w:val="24"/>
                <w:szCs w:val="24"/>
              </w:rPr>
            </w:pPr>
            <w:r w:rsidRPr="00820158">
              <w:rPr>
                <w:sz w:val="24"/>
                <w:szCs w:val="24"/>
              </w:rPr>
              <w:t>198,0</w:t>
            </w:r>
          </w:p>
        </w:tc>
        <w:tc>
          <w:tcPr>
            <w:tcW w:w="2693" w:type="dxa"/>
            <w:tcMar>
              <w:top w:w="80" w:type="dxa"/>
              <w:left w:w="80" w:type="dxa"/>
              <w:bottom w:w="80" w:type="dxa"/>
              <w:right w:w="80" w:type="dxa"/>
            </w:tcMar>
            <w:vAlign w:val="center"/>
          </w:tcPr>
          <w:p w14:paraId="35BF4005" w14:textId="77777777" w:rsidR="000F6A2C" w:rsidRPr="00820158" w:rsidRDefault="000F6A2C" w:rsidP="00820158">
            <w:pPr>
              <w:spacing w:line="240" w:lineRule="auto"/>
              <w:ind w:firstLine="0"/>
              <w:jc w:val="center"/>
              <w:rPr>
                <w:sz w:val="24"/>
                <w:szCs w:val="24"/>
              </w:rPr>
            </w:pPr>
            <w:r w:rsidRPr="00820158">
              <w:rPr>
                <w:sz w:val="24"/>
                <w:szCs w:val="24"/>
              </w:rPr>
              <w:t>0,4 с</w:t>
            </w:r>
          </w:p>
        </w:tc>
      </w:tr>
      <w:tr w:rsidR="000F6A2C" w:rsidRPr="00820158" w14:paraId="6EFE65F8" w14:textId="77777777" w:rsidTr="00820158">
        <w:trPr>
          <w:trHeight w:val="367"/>
          <w:jc w:val="center"/>
        </w:trPr>
        <w:tc>
          <w:tcPr>
            <w:tcW w:w="1392" w:type="dxa"/>
            <w:tcMar>
              <w:top w:w="80" w:type="dxa"/>
              <w:left w:w="80" w:type="dxa"/>
              <w:bottom w:w="80" w:type="dxa"/>
              <w:right w:w="80" w:type="dxa"/>
            </w:tcMar>
            <w:vAlign w:val="center"/>
          </w:tcPr>
          <w:p w14:paraId="169DD195" w14:textId="77777777" w:rsidR="000F6A2C" w:rsidRPr="00820158" w:rsidRDefault="000F6A2C" w:rsidP="005E0899">
            <w:pPr>
              <w:spacing w:line="240" w:lineRule="auto"/>
              <w:ind w:firstLine="0"/>
              <w:rPr>
                <w:sz w:val="24"/>
                <w:szCs w:val="24"/>
              </w:rPr>
            </w:pPr>
            <w:r w:rsidRPr="00820158">
              <w:rPr>
                <w:sz w:val="24"/>
                <w:szCs w:val="24"/>
              </w:rPr>
              <w:t>Л-ТП-2</w:t>
            </w:r>
          </w:p>
        </w:tc>
        <w:tc>
          <w:tcPr>
            <w:tcW w:w="1216" w:type="dxa"/>
            <w:tcMar>
              <w:top w:w="80" w:type="dxa"/>
              <w:left w:w="80" w:type="dxa"/>
              <w:bottom w:w="80" w:type="dxa"/>
              <w:right w:w="80" w:type="dxa"/>
            </w:tcMar>
            <w:vAlign w:val="center"/>
          </w:tcPr>
          <w:p w14:paraId="3F7DED0A" w14:textId="77777777" w:rsidR="000F6A2C" w:rsidRPr="00820158" w:rsidRDefault="000F6A2C" w:rsidP="00820158">
            <w:pPr>
              <w:spacing w:line="240" w:lineRule="auto"/>
              <w:ind w:firstLine="0"/>
              <w:jc w:val="center"/>
              <w:rPr>
                <w:sz w:val="24"/>
                <w:szCs w:val="24"/>
              </w:rPr>
            </w:pPr>
            <w:r w:rsidRPr="00820158">
              <w:rPr>
                <w:sz w:val="24"/>
                <w:szCs w:val="24"/>
              </w:rPr>
              <w:t>145,0</w:t>
            </w:r>
          </w:p>
        </w:tc>
        <w:tc>
          <w:tcPr>
            <w:tcW w:w="1276" w:type="dxa"/>
            <w:tcMar>
              <w:top w:w="80" w:type="dxa"/>
              <w:left w:w="80" w:type="dxa"/>
              <w:bottom w:w="80" w:type="dxa"/>
              <w:right w:w="80" w:type="dxa"/>
            </w:tcMar>
            <w:vAlign w:val="center"/>
          </w:tcPr>
          <w:p w14:paraId="5CFB5D0A" w14:textId="77777777" w:rsidR="000F6A2C" w:rsidRPr="00820158" w:rsidRDefault="000F6A2C" w:rsidP="00820158">
            <w:pPr>
              <w:spacing w:line="240" w:lineRule="auto"/>
              <w:ind w:firstLine="0"/>
              <w:jc w:val="center"/>
              <w:rPr>
                <w:sz w:val="24"/>
                <w:szCs w:val="24"/>
              </w:rPr>
            </w:pPr>
            <w:r w:rsidRPr="00820158">
              <w:rPr>
                <w:sz w:val="24"/>
                <w:szCs w:val="24"/>
              </w:rPr>
              <w:t>1,3</w:t>
            </w:r>
          </w:p>
        </w:tc>
        <w:tc>
          <w:tcPr>
            <w:tcW w:w="1701" w:type="dxa"/>
            <w:tcMar>
              <w:top w:w="80" w:type="dxa"/>
              <w:left w:w="80" w:type="dxa"/>
              <w:bottom w:w="80" w:type="dxa"/>
              <w:right w:w="80" w:type="dxa"/>
            </w:tcMar>
            <w:vAlign w:val="center"/>
          </w:tcPr>
          <w:p w14:paraId="322D429E" w14:textId="77777777" w:rsidR="000F6A2C" w:rsidRPr="00820158" w:rsidRDefault="000F6A2C" w:rsidP="00820158">
            <w:pPr>
              <w:spacing w:line="240" w:lineRule="auto"/>
              <w:ind w:firstLine="0"/>
              <w:jc w:val="center"/>
              <w:rPr>
                <w:sz w:val="24"/>
                <w:szCs w:val="24"/>
              </w:rPr>
            </w:pPr>
            <w:r w:rsidRPr="00820158">
              <w:rPr>
                <w:sz w:val="24"/>
                <w:szCs w:val="24"/>
              </w:rPr>
              <w:t>188,5</w:t>
            </w:r>
          </w:p>
        </w:tc>
        <w:tc>
          <w:tcPr>
            <w:tcW w:w="2693" w:type="dxa"/>
            <w:tcMar>
              <w:top w:w="80" w:type="dxa"/>
              <w:left w:w="80" w:type="dxa"/>
              <w:bottom w:w="80" w:type="dxa"/>
              <w:right w:w="80" w:type="dxa"/>
            </w:tcMar>
            <w:vAlign w:val="center"/>
          </w:tcPr>
          <w:p w14:paraId="0D617627" w14:textId="77777777" w:rsidR="000F6A2C" w:rsidRPr="00820158" w:rsidRDefault="000F6A2C" w:rsidP="00820158">
            <w:pPr>
              <w:spacing w:line="240" w:lineRule="auto"/>
              <w:ind w:firstLine="0"/>
              <w:jc w:val="center"/>
              <w:rPr>
                <w:sz w:val="24"/>
                <w:szCs w:val="24"/>
              </w:rPr>
            </w:pPr>
            <w:r w:rsidRPr="00820158">
              <w:rPr>
                <w:sz w:val="24"/>
                <w:szCs w:val="24"/>
              </w:rPr>
              <w:t>0,4 с</w:t>
            </w:r>
          </w:p>
        </w:tc>
      </w:tr>
      <w:tr w:rsidR="000F6A2C" w:rsidRPr="00820158" w14:paraId="0EE55909" w14:textId="77777777" w:rsidTr="00820158">
        <w:trPr>
          <w:trHeight w:val="335"/>
          <w:jc w:val="center"/>
        </w:trPr>
        <w:tc>
          <w:tcPr>
            <w:tcW w:w="1392" w:type="dxa"/>
            <w:tcMar>
              <w:top w:w="80" w:type="dxa"/>
              <w:left w:w="80" w:type="dxa"/>
              <w:bottom w:w="80" w:type="dxa"/>
              <w:right w:w="80" w:type="dxa"/>
            </w:tcMar>
            <w:vAlign w:val="center"/>
          </w:tcPr>
          <w:p w14:paraId="309AD6F4" w14:textId="77777777" w:rsidR="000F6A2C" w:rsidRPr="00820158" w:rsidRDefault="000F6A2C" w:rsidP="005E0899">
            <w:pPr>
              <w:spacing w:line="240" w:lineRule="auto"/>
              <w:ind w:firstLine="0"/>
              <w:rPr>
                <w:sz w:val="24"/>
                <w:szCs w:val="24"/>
              </w:rPr>
            </w:pPr>
            <w:r w:rsidRPr="00820158">
              <w:rPr>
                <w:sz w:val="24"/>
                <w:szCs w:val="24"/>
              </w:rPr>
              <w:t>Л-ТП-3</w:t>
            </w:r>
          </w:p>
        </w:tc>
        <w:tc>
          <w:tcPr>
            <w:tcW w:w="1216" w:type="dxa"/>
            <w:tcMar>
              <w:top w:w="80" w:type="dxa"/>
              <w:left w:w="80" w:type="dxa"/>
              <w:bottom w:w="80" w:type="dxa"/>
              <w:right w:w="80" w:type="dxa"/>
            </w:tcMar>
            <w:vAlign w:val="center"/>
          </w:tcPr>
          <w:p w14:paraId="3F350BDB" w14:textId="77777777" w:rsidR="000F6A2C" w:rsidRPr="00820158" w:rsidRDefault="000F6A2C" w:rsidP="00820158">
            <w:pPr>
              <w:spacing w:line="240" w:lineRule="auto"/>
              <w:ind w:firstLine="0"/>
              <w:jc w:val="center"/>
              <w:rPr>
                <w:sz w:val="24"/>
                <w:szCs w:val="24"/>
              </w:rPr>
            </w:pPr>
            <w:r w:rsidRPr="00820158">
              <w:rPr>
                <w:sz w:val="24"/>
                <w:szCs w:val="24"/>
              </w:rPr>
              <w:t>51,9</w:t>
            </w:r>
          </w:p>
        </w:tc>
        <w:tc>
          <w:tcPr>
            <w:tcW w:w="1276" w:type="dxa"/>
            <w:tcMar>
              <w:top w:w="80" w:type="dxa"/>
              <w:left w:w="80" w:type="dxa"/>
              <w:bottom w:w="80" w:type="dxa"/>
              <w:right w:w="80" w:type="dxa"/>
            </w:tcMar>
            <w:vAlign w:val="center"/>
          </w:tcPr>
          <w:p w14:paraId="7114B9C1" w14:textId="77777777" w:rsidR="000F6A2C" w:rsidRPr="00820158" w:rsidRDefault="000F6A2C" w:rsidP="00820158">
            <w:pPr>
              <w:spacing w:line="240" w:lineRule="auto"/>
              <w:ind w:firstLine="0"/>
              <w:jc w:val="center"/>
              <w:rPr>
                <w:sz w:val="24"/>
                <w:szCs w:val="24"/>
              </w:rPr>
            </w:pPr>
            <w:r w:rsidRPr="00820158">
              <w:rPr>
                <w:sz w:val="24"/>
                <w:szCs w:val="24"/>
              </w:rPr>
              <w:t>1,3</w:t>
            </w:r>
          </w:p>
        </w:tc>
        <w:tc>
          <w:tcPr>
            <w:tcW w:w="1701" w:type="dxa"/>
            <w:tcMar>
              <w:top w:w="80" w:type="dxa"/>
              <w:left w:w="80" w:type="dxa"/>
              <w:bottom w:w="80" w:type="dxa"/>
              <w:right w:w="80" w:type="dxa"/>
            </w:tcMar>
            <w:vAlign w:val="center"/>
          </w:tcPr>
          <w:p w14:paraId="43272237" w14:textId="77777777" w:rsidR="000F6A2C" w:rsidRPr="00820158" w:rsidRDefault="000F6A2C" w:rsidP="00820158">
            <w:pPr>
              <w:spacing w:line="240" w:lineRule="auto"/>
              <w:ind w:firstLine="0"/>
              <w:jc w:val="center"/>
              <w:rPr>
                <w:sz w:val="24"/>
                <w:szCs w:val="24"/>
              </w:rPr>
            </w:pPr>
            <w:r w:rsidRPr="00820158">
              <w:rPr>
                <w:sz w:val="24"/>
                <w:szCs w:val="24"/>
              </w:rPr>
              <w:t>67,5</w:t>
            </w:r>
          </w:p>
        </w:tc>
        <w:tc>
          <w:tcPr>
            <w:tcW w:w="2693" w:type="dxa"/>
            <w:tcMar>
              <w:top w:w="80" w:type="dxa"/>
              <w:left w:w="80" w:type="dxa"/>
              <w:bottom w:w="80" w:type="dxa"/>
              <w:right w:w="80" w:type="dxa"/>
            </w:tcMar>
            <w:vAlign w:val="center"/>
          </w:tcPr>
          <w:p w14:paraId="4F58709F" w14:textId="77777777" w:rsidR="000F6A2C" w:rsidRPr="00820158" w:rsidRDefault="000F6A2C" w:rsidP="00820158">
            <w:pPr>
              <w:spacing w:line="240" w:lineRule="auto"/>
              <w:ind w:firstLine="0"/>
              <w:jc w:val="center"/>
              <w:rPr>
                <w:sz w:val="24"/>
                <w:szCs w:val="24"/>
              </w:rPr>
            </w:pPr>
            <w:r w:rsidRPr="00820158">
              <w:rPr>
                <w:sz w:val="24"/>
                <w:szCs w:val="24"/>
              </w:rPr>
              <w:t>0,4 с</w:t>
            </w:r>
          </w:p>
        </w:tc>
      </w:tr>
      <w:tr w:rsidR="000F6A2C" w:rsidRPr="00820158" w14:paraId="6F9CECE7" w14:textId="77777777" w:rsidTr="00820158">
        <w:trPr>
          <w:trHeight w:val="51"/>
          <w:jc w:val="center"/>
        </w:trPr>
        <w:tc>
          <w:tcPr>
            <w:tcW w:w="1392" w:type="dxa"/>
            <w:tcMar>
              <w:top w:w="80" w:type="dxa"/>
              <w:left w:w="80" w:type="dxa"/>
              <w:bottom w:w="80" w:type="dxa"/>
              <w:right w:w="80" w:type="dxa"/>
            </w:tcMar>
            <w:vAlign w:val="center"/>
          </w:tcPr>
          <w:p w14:paraId="0F955682" w14:textId="77777777" w:rsidR="000F6A2C" w:rsidRPr="00820158" w:rsidRDefault="000F6A2C" w:rsidP="005E0899">
            <w:pPr>
              <w:spacing w:line="240" w:lineRule="auto"/>
              <w:ind w:firstLine="0"/>
              <w:rPr>
                <w:sz w:val="24"/>
                <w:szCs w:val="24"/>
              </w:rPr>
            </w:pPr>
            <w:r w:rsidRPr="00820158">
              <w:rPr>
                <w:sz w:val="24"/>
                <w:szCs w:val="24"/>
              </w:rPr>
              <w:t>Л-ТП-4</w:t>
            </w:r>
          </w:p>
        </w:tc>
        <w:tc>
          <w:tcPr>
            <w:tcW w:w="1216" w:type="dxa"/>
            <w:tcMar>
              <w:top w:w="80" w:type="dxa"/>
              <w:left w:w="80" w:type="dxa"/>
              <w:bottom w:w="80" w:type="dxa"/>
              <w:right w:w="80" w:type="dxa"/>
            </w:tcMar>
            <w:vAlign w:val="center"/>
          </w:tcPr>
          <w:p w14:paraId="6F248174" w14:textId="77777777" w:rsidR="000F6A2C" w:rsidRPr="00820158" w:rsidRDefault="000F6A2C" w:rsidP="00820158">
            <w:pPr>
              <w:spacing w:line="240" w:lineRule="auto"/>
              <w:ind w:firstLine="0"/>
              <w:jc w:val="center"/>
              <w:rPr>
                <w:sz w:val="24"/>
                <w:szCs w:val="24"/>
              </w:rPr>
            </w:pPr>
            <w:r w:rsidRPr="00820158">
              <w:rPr>
                <w:sz w:val="24"/>
                <w:szCs w:val="24"/>
              </w:rPr>
              <w:t>23,4</w:t>
            </w:r>
          </w:p>
        </w:tc>
        <w:tc>
          <w:tcPr>
            <w:tcW w:w="1276" w:type="dxa"/>
            <w:tcMar>
              <w:top w:w="80" w:type="dxa"/>
              <w:left w:w="80" w:type="dxa"/>
              <w:bottom w:w="80" w:type="dxa"/>
              <w:right w:w="80" w:type="dxa"/>
            </w:tcMar>
            <w:vAlign w:val="center"/>
          </w:tcPr>
          <w:p w14:paraId="6687433D" w14:textId="77777777" w:rsidR="000F6A2C" w:rsidRPr="00820158" w:rsidRDefault="000F6A2C" w:rsidP="00820158">
            <w:pPr>
              <w:spacing w:line="240" w:lineRule="auto"/>
              <w:ind w:firstLine="0"/>
              <w:jc w:val="center"/>
              <w:rPr>
                <w:sz w:val="24"/>
                <w:szCs w:val="24"/>
              </w:rPr>
            </w:pPr>
            <w:r w:rsidRPr="00820158">
              <w:rPr>
                <w:sz w:val="24"/>
                <w:szCs w:val="24"/>
              </w:rPr>
              <w:t>1,3</w:t>
            </w:r>
          </w:p>
        </w:tc>
        <w:tc>
          <w:tcPr>
            <w:tcW w:w="1701" w:type="dxa"/>
            <w:tcMar>
              <w:top w:w="80" w:type="dxa"/>
              <w:left w:w="80" w:type="dxa"/>
              <w:bottom w:w="80" w:type="dxa"/>
              <w:right w:w="80" w:type="dxa"/>
            </w:tcMar>
            <w:vAlign w:val="center"/>
          </w:tcPr>
          <w:p w14:paraId="6E2B5DFD" w14:textId="77777777" w:rsidR="000F6A2C" w:rsidRPr="00820158" w:rsidRDefault="000F6A2C" w:rsidP="00820158">
            <w:pPr>
              <w:spacing w:line="240" w:lineRule="auto"/>
              <w:ind w:firstLine="0"/>
              <w:jc w:val="center"/>
              <w:rPr>
                <w:sz w:val="24"/>
                <w:szCs w:val="24"/>
              </w:rPr>
            </w:pPr>
            <w:r w:rsidRPr="00820158">
              <w:rPr>
                <w:sz w:val="24"/>
                <w:szCs w:val="24"/>
              </w:rPr>
              <w:t>30,4</w:t>
            </w:r>
          </w:p>
        </w:tc>
        <w:tc>
          <w:tcPr>
            <w:tcW w:w="2693" w:type="dxa"/>
            <w:tcMar>
              <w:top w:w="80" w:type="dxa"/>
              <w:left w:w="80" w:type="dxa"/>
              <w:bottom w:w="80" w:type="dxa"/>
              <w:right w:w="80" w:type="dxa"/>
            </w:tcMar>
            <w:vAlign w:val="center"/>
          </w:tcPr>
          <w:p w14:paraId="10C1A328" w14:textId="77777777" w:rsidR="000F6A2C" w:rsidRPr="00820158" w:rsidRDefault="000F6A2C" w:rsidP="00820158">
            <w:pPr>
              <w:spacing w:line="240" w:lineRule="auto"/>
              <w:ind w:firstLine="0"/>
              <w:jc w:val="center"/>
              <w:rPr>
                <w:sz w:val="24"/>
                <w:szCs w:val="24"/>
              </w:rPr>
            </w:pPr>
            <w:r w:rsidRPr="00820158">
              <w:rPr>
                <w:sz w:val="24"/>
                <w:szCs w:val="24"/>
              </w:rPr>
              <w:t>0,4 с</w:t>
            </w:r>
          </w:p>
        </w:tc>
      </w:tr>
    </w:tbl>
    <w:p w14:paraId="18D97BE9" w14:textId="77777777" w:rsidR="000F6A2C" w:rsidRPr="00DE1B8B" w:rsidRDefault="000F6A2C" w:rsidP="00820158">
      <w:pPr>
        <w:rPr>
          <w:lang w:val="ru-RU"/>
        </w:rPr>
      </w:pPr>
      <w:r w:rsidRPr="00DE1B8B">
        <w:rPr>
          <w:lang w:val="ru-RU"/>
        </w:rPr>
        <w:t xml:space="preserve">Автоматика АВР устанавливается на секционном выключателе КРУ 10 кВ. При исчезновении напряжения на одной секции автоматика проверяет наличие напряжения на другой секции, отключает неисправный ввод и включает секционный выключатель. Принята выдержка 1,2 с. Она не слишком мала, чтобы не реагировать на кратковременные провалы, и не слишком велика для потребителей </w:t>
      </w:r>
      <w:r>
        <w:t>II</w:t>
      </w:r>
      <w:r w:rsidRPr="00DE1B8B">
        <w:rPr>
          <w:lang w:val="ru-RU"/>
        </w:rPr>
        <w:t xml:space="preserve"> категории.</w:t>
      </w:r>
    </w:p>
    <w:p w14:paraId="6A7362FF" w14:textId="77777777" w:rsidR="000F6A2C" w:rsidRPr="00DE1B8B" w:rsidRDefault="000F6A2C" w:rsidP="000F6A2C">
      <w:pPr>
        <w:rPr>
          <w:lang w:val="ru-RU"/>
        </w:rPr>
      </w:pPr>
      <w:r w:rsidRPr="00DE1B8B">
        <w:rPr>
          <w:lang w:val="ru-RU"/>
        </w:rPr>
        <w:t>Схема РЗА должна иметь блокировки от включения на короткое замыкание. Если защита отключила ввод по внутреннему повреждению трансформатора, АВР не должен автоматически подавать напряжение на повреждённый элемент. Для этого используются сигналы положения выключателей, напряжения на секциях шин, срабатывания газовой и дифференциальной защит. Все аварийные сигналы выводятся на щит управления ГПП.</w:t>
      </w:r>
    </w:p>
    <w:p w14:paraId="67A9CA2B" w14:textId="77777777" w:rsidR="000F6A2C" w:rsidRPr="00DE1B8B" w:rsidRDefault="000F6A2C" w:rsidP="000F6A2C">
      <w:pPr>
        <w:rPr>
          <w:lang w:val="ru-RU"/>
        </w:rPr>
      </w:pPr>
      <w:r w:rsidRPr="00DE1B8B">
        <w:rPr>
          <w:lang w:val="ru-RU"/>
        </w:rPr>
        <w:t>Телемеханика передаёт на диспетчерский пункт положения выключателей, наличие напряжения, срабатывания защит, значения токов и аварийные сообщения. Для предприятия это не избыточная функция. При повреждении кабельной линии 10 кВ электромонтёр должен видеть, какой фидер отключился и с какой защитой, иначе поиск повреждения затянется.</w:t>
      </w:r>
    </w:p>
    <w:p w14:paraId="77BDC549" w14:textId="77777777" w:rsidR="000F6A2C" w:rsidRPr="00DE1B8B" w:rsidRDefault="000F6A2C" w:rsidP="00820158">
      <w:pPr>
        <w:pStyle w:val="1"/>
        <w:rPr>
          <w:lang w:val="ru-RU"/>
        </w:rPr>
      </w:pPr>
      <w:bookmarkStart w:id="44" w:name="_Toc232716842"/>
      <w:r w:rsidRPr="00DE1B8B">
        <w:rPr>
          <w:lang w:val="ru-RU"/>
        </w:rPr>
        <w:t>2.11 Расчёт системы заземления и молниезащиты</w:t>
      </w:r>
      <w:bookmarkEnd w:id="44"/>
    </w:p>
    <w:p w14:paraId="4646706A" w14:textId="10D6C8EA" w:rsidR="000F6A2C" w:rsidRPr="00DE1B8B" w:rsidRDefault="000F6A2C" w:rsidP="000F6A2C">
      <w:pPr>
        <w:rPr>
          <w:lang w:val="ru-RU"/>
        </w:rPr>
      </w:pPr>
      <w:r w:rsidRPr="00DE1B8B">
        <w:rPr>
          <w:lang w:val="ru-RU"/>
        </w:rPr>
        <w:t xml:space="preserve">Расчёт заземления принят по сопротивлению растеканию, но при строительстве проверяется ещё и непрерывность металлической связи. У контура </w:t>
      </w:r>
      <w:r w:rsidRPr="00DE1B8B">
        <w:rPr>
          <w:lang w:val="ru-RU"/>
        </w:rPr>
        <w:lastRenderedPageBreak/>
        <w:t>может быть хорошее расчётное сопротивление, а отдельная конструкция останется не присоединённой из-за плохой сварки или забытой перемычки.</w:t>
      </w:r>
    </w:p>
    <w:p w14:paraId="75736F62" w14:textId="1546FDF0" w:rsidR="000F6A2C" w:rsidRPr="00DE1B8B" w:rsidRDefault="000F6A2C" w:rsidP="00820158">
      <w:pPr>
        <w:rPr>
          <w:lang w:val="ru-RU"/>
        </w:rPr>
      </w:pPr>
      <w:r w:rsidRPr="00DE1B8B">
        <w:rPr>
          <w:lang w:val="ru-RU"/>
        </w:rPr>
        <w:t>Глубина заложения горизонтального заземлителя 0,7 м выбрана так, чтобы полоса находилась ниже слоя сезонного пересыхания и не попадала в зону случайных поверхностных работ. Вертикальные электроды длиной 5 м дают контакт с более стабильным грунтом. Их размещают равномерно по периметру, а не только в одном углу, иначе коэффициент использования ухудшится и расчётное сопротивление вырастет.</w:t>
      </w:r>
      <w:r w:rsidR="00820158">
        <w:rPr>
          <w:lang w:val="ru-RU"/>
        </w:rPr>
        <w:t xml:space="preserve"> </w:t>
      </w:r>
      <w:r w:rsidRPr="00DE1B8B">
        <w:rPr>
          <w:lang w:val="ru-RU"/>
        </w:rPr>
        <w:t>После монтажа проводится измерение сопротивления заземляющего устройства. Измеренное значение заносится в протокол. Для эксплуатации ГПП это не формальность: состояние грунта, коррозия, повреждение полосы при земляных работах могут изменить сопротивление. Повторные измерения выполняются периодически и после капитального ремонта оборудования.</w:t>
      </w:r>
    </w:p>
    <w:p w14:paraId="6884ED5F" w14:textId="77777777" w:rsidR="000F6A2C" w:rsidRPr="00DE1B8B" w:rsidRDefault="000F6A2C" w:rsidP="000F6A2C">
      <w:pPr>
        <w:rPr>
          <w:lang w:val="ru-RU"/>
        </w:rPr>
      </w:pPr>
      <w:r w:rsidRPr="00DE1B8B">
        <w:rPr>
          <w:lang w:val="ru-RU"/>
        </w:rPr>
        <w:t>Молниеотводы не должны иметь отдельное изолированное заземление, не связанное с общим контуром ГПП. При ударе молнии разность потенциалов между двумя независимыми заземлителями может привести к пробою и опасным перенапряжениям. Поэтому токоотводы молниеотводов присоединяются к общему заземляющему устройству короткими полосами.</w:t>
      </w:r>
    </w:p>
    <w:p w14:paraId="4E934F92" w14:textId="77777777" w:rsidR="000F6A2C" w:rsidRPr="00DE1B8B" w:rsidRDefault="000F6A2C" w:rsidP="000F6A2C">
      <w:pPr>
        <w:rPr>
          <w:lang w:val="ru-RU"/>
        </w:rPr>
      </w:pPr>
      <w:r w:rsidRPr="00DE1B8B">
        <w:rPr>
          <w:lang w:val="ru-RU"/>
        </w:rPr>
        <w:t>На площадке ОРУ 110 кВ дополнительно выполняется выравнивание потенциалов. Полоса заземления проходит вдоль оборудования и в местах обслуживания, где персонал может одновременно коснуться металлической конструкции и находиться на грунте. Это снижает напряжение шага и прикосновения при повреждениях на землю.</w:t>
      </w:r>
    </w:p>
    <w:p w14:paraId="01C60987" w14:textId="15A9D187" w:rsidR="000F6A2C" w:rsidRPr="00DE1B8B" w:rsidRDefault="000F6A2C" w:rsidP="000F6A2C">
      <w:pPr>
        <w:rPr>
          <w:lang w:val="ru-RU"/>
        </w:rPr>
      </w:pPr>
      <w:r w:rsidRPr="00DE1B8B">
        <w:rPr>
          <w:lang w:val="ru-RU"/>
        </w:rPr>
        <w:t>Заземляющее устройство ГПП-1 выполняется общим для открытого РУ 110 кВ, трансформаторов, КРУ 10 кВ, металлических конструкций, ограждения и молниеотводов. Контур принят прямоугольным размером 48×36 м. Горизонтальный заземлитель выполняется стальной полосой 40×4 мм, уложенной на глубине 0,7 м. По контуру устанавливаются 12 вертикальных электродов длиной 5 м из стального уголка 50×50×5 мм.</w:t>
      </w:r>
    </w:p>
    <w:p w14:paraId="25682F8D" w14:textId="77777777" w:rsidR="000F6A2C" w:rsidRPr="00DE1B8B" w:rsidRDefault="000F6A2C" w:rsidP="000F6A2C">
      <w:pPr>
        <w:rPr>
          <w:lang w:val="ru-RU"/>
        </w:rPr>
      </w:pPr>
      <w:r w:rsidRPr="00DE1B8B">
        <w:rPr>
          <w:lang w:val="ru-RU"/>
        </w:rPr>
        <w:lastRenderedPageBreak/>
        <w:t xml:space="preserve">Расчёт ведётся для наиболее неблагоприятного сезона. Удельное сопротивление грунта для суглинка принято </w:t>
      </w:r>
      <w:r>
        <w:t>ρ</w:t>
      </w:r>
      <w:r w:rsidRPr="00DE1B8B">
        <w:rPr>
          <w:lang w:val="ru-RU"/>
        </w:rPr>
        <w:t xml:space="preserve"> = 100 Ом·м. С учётом сезонного коэффициента </w:t>
      </w:r>
      <w:r>
        <w:t>K</w:t>
      </w:r>
      <w:r w:rsidRPr="00DE1B8B">
        <w:rPr>
          <w:lang w:val="ru-RU"/>
        </w:rPr>
        <w:t>сез = 3 расчётное сопротивление грунта равно:</w:t>
      </w:r>
    </w:p>
    <w:p w14:paraId="28F4EDD9" w14:textId="2FB4E402" w:rsidR="000F6A2C" w:rsidRPr="00DE1B8B" w:rsidRDefault="00820158" w:rsidP="000F6A2C">
      <w:pPr>
        <w:ind w:firstLine="0"/>
        <w:rPr>
          <w:lang w:val="ru-RU"/>
        </w:rPr>
      </w:pPr>
      <w:r>
        <w:rPr>
          <w:lang w:val="ru-RU"/>
        </w:rPr>
        <w:t xml:space="preserve">                                </w:t>
      </w:r>
      <m:oMath>
        <m:r>
          <w:rPr>
            <w:rFonts w:ascii="Cambria Math" w:hAnsi="Cambria Math"/>
          </w:rPr>
          <m:t>ρ</m:t>
        </m:r>
        <m:r>
          <w:rPr>
            <w:rFonts w:ascii="Cambria Math" w:hAnsi="Cambria Math"/>
            <w:lang w:val="ru-RU"/>
          </w:rPr>
          <m:t xml:space="preserve">р = </m:t>
        </m:r>
        <m:r>
          <w:rPr>
            <w:rFonts w:ascii="Cambria Math" w:hAnsi="Cambria Math"/>
          </w:rPr>
          <m:t>ρ</m:t>
        </m:r>
        <m:r>
          <w:rPr>
            <w:rFonts w:ascii="Cambria Math" w:hAnsi="Cambria Math"/>
            <w:lang w:val="ru-RU"/>
          </w:rPr>
          <m:t xml:space="preserve"> · </m:t>
        </m:r>
        <m:r>
          <w:rPr>
            <w:rFonts w:ascii="Cambria Math" w:hAnsi="Cambria Math"/>
          </w:rPr>
          <m:t>K</m:t>
        </m:r>
        <m:r>
          <w:rPr>
            <w:rFonts w:ascii="Cambria Math" w:hAnsi="Cambria Math"/>
            <w:lang w:val="ru-RU"/>
          </w:rPr>
          <m:t>сез = 100 · 3 = 300 Ом·м.</m:t>
        </m:r>
      </m:oMath>
      <w:r w:rsidR="000F6A2C" w:rsidRPr="00DE1B8B">
        <w:rPr>
          <w:lang w:val="ru-RU"/>
        </w:rPr>
        <w:t xml:space="preserve">                 (2.2</w:t>
      </w:r>
      <w:r w:rsidR="00613AEC">
        <w:rPr>
          <w:lang w:val="ru-RU"/>
        </w:rPr>
        <w:t>1</w:t>
      </w:r>
      <w:r w:rsidR="000F6A2C" w:rsidRPr="00DE1B8B">
        <w:rPr>
          <w:lang w:val="ru-RU"/>
        </w:rPr>
        <w:t>)</w:t>
      </w:r>
    </w:p>
    <w:p w14:paraId="57555C19" w14:textId="77777777" w:rsidR="000F6A2C" w:rsidRPr="00DE1B8B" w:rsidRDefault="000F6A2C" w:rsidP="000F6A2C">
      <w:pPr>
        <w:rPr>
          <w:lang w:val="ru-RU"/>
        </w:rPr>
      </w:pPr>
      <w:r w:rsidRPr="00DE1B8B">
        <w:rPr>
          <w:lang w:val="ru-RU"/>
        </w:rPr>
        <w:t>Длина горизонтального заземлителя по периметру контура:</w:t>
      </w:r>
    </w:p>
    <w:p w14:paraId="00BB02C1" w14:textId="0E3D36D3" w:rsidR="000F6A2C" w:rsidRPr="00DE1B8B" w:rsidRDefault="00820158" w:rsidP="000F6A2C">
      <w:pPr>
        <w:ind w:firstLine="0"/>
        <w:rPr>
          <w:lang w:val="ru-RU"/>
        </w:rPr>
      </w:pPr>
      <w:r>
        <w:rPr>
          <w:lang w:val="ru-RU"/>
        </w:rPr>
        <w:t xml:space="preserve">                                       </w:t>
      </w:r>
      <m:oMath>
        <m:r>
          <w:rPr>
            <w:rFonts w:ascii="Cambria Math" w:hAnsi="Cambria Math"/>
          </w:rPr>
          <m:t>L</m:t>
        </m:r>
        <m:r>
          <w:rPr>
            <w:rFonts w:ascii="Cambria Math" w:hAnsi="Cambria Math"/>
            <w:lang w:val="ru-RU"/>
          </w:rPr>
          <m:t xml:space="preserve">г = 2 · </m:t>
        </m:r>
        <m:d>
          <m:dPr>
            <m:ctrlPr>
              <w:rPr>
                <w:rFonts w:ascii="Cambria Math" w:hAnsi="Cambria Math"/>
                <w:i/>
                <w:lang w:val="ru-RU"/>
              </w:rPr>
            </m:ctrlPr>
          </m:dPr>
          <m:e>
            <m:r>
              <w:rPr>
                <w:rFonts w:ascii="Cambria Math" w:hAnsi="Cambria Math"/>
                <w:lang w:val="ru-RU"/>
              </w:rPr>
              <m:t>48 + 36</m:t>
            </m:r>
          </m:e>
        </m:d>
        <m:r>
          <w:rPr>
            <w:rFonts w:ascii="Cambria Math" w:hAnsi="Cambria Math"/>
            <w:lang w:val="ru-RU"/>
          </w:rPr>
          <m:t>= 168 м.</m:t>
        </m:r>
      </m:oMath>
      <w:r w:rsidR="000F6A2C" w:rsidRPr="00DE1B8B">
        <w:rPr>
          <w:lang w:val="ru-RU"/>
        </w:rPr>
        <w:t xml:space="preserve">                              (2.2</w:t>
      </w:r>
      <w:r w:rsidR="00613AEC">
        <w:rPr>
          <w:lang w:val="ru-RU"/>
        </w:rPr>
        <w:t>2</w:t>
      </w:r>
      <w:r w:rsidR="000F6A2C" w:rsidRPr="00DE1B8B">
        <w:rPr>
          <w:lang w:val="ru-RU"/>
        </w:rPr>
        <w:t>)</w:t>
      </w:r>
    </w:p>
    <w:p w14:paraId="21654729" w14:textId="77777777" w:rsidR="000F6A2C" w:rsidRPr="00DE1B8B" w:rsidRDefault="000F6A2C" w:rsidP="000F6A2C">
      <w:pPr>
        <w:rPr>
          <w:lang w:val="ru-RU"/>
        </w:rPr>
      </w:pPr>
      <w:r w:rsidRPr="00DE1B8B">
        <w:rPr>
          <w:lang w:val="ru-RU"/>
        </w:rPr>
        <w:t>Сопротивление горизонтального заземлителя приближённо определяется выражением:</w:t>
      </w:r>
    </w:p>
    <w:p w14:paraId="4567A758" w14:textId="0695A869" w:rsidR="000F6A2C" w:rsidRPr="00DE1B8B" w:rsidRDefault="00820158" w:rsidP="000F6A2C">
      <w:pPr>
        <w:ind w:firstLine="0"/>
        <w:rPr>
          <w:lang w:val="ru-RU"/>
        </w:rPr>
      </w:pPr>
      <w:r>
        <w:rPr>
          <w:lang w:val="ru-RU"/>
        </w:rPr>
        <w:t xml:space="preserve">                                                  </w:t>
      </w:r>
      <m:oMath>
        <m:r>
          <w:rPr>
            <w:rFonts w:ascii="Cambria Math" w:hAnsi="Cambria Math"/>
          </w:rPr>
          <m:t>R</m:t>
        </m:r>
        <m:r>
          <w:rPr>
            <w:rFonts w:ascii="Cambria Math" w:hAnsi="Cambria Math"/>
            <w:lang w:val="ru-RU"/>
          </w:rPr>
          <m:t>г =</m:t>
        </m:r>
        <m:f>
          <m:fPr>
            <m:ctrlPr>
              <w:rPr>
                <w:rFonts w:ascii="Cambria Math" w:hAnsi="Cambria Math"/>
                <w:i/>
                <w:lang w:val="ru-RU"/>
              </w:rPr>
            </m:ctrlPr>
          </m:fPr>
          <m:num>
            <m:r>
              <w:rPr>
                <w:rFonts w:ascii="Cambria Math" w:hAnsi="Cambria Math"/>
                <w:lang w:val="ru-RU"/>
              </w:rPr>
              <m:t xml:space="preserve"> </m:t>
            </m:r>
            <m:r>
              <w:rPr>
                <w:rFonts w:ascii="Cambria Math" w:hAnsi="Cambria Math"/>
              </w:rPr>
              <m:t>ρ</m:t>
            </m:r>
            <m:r>
              <w:rPr>
                <w:rFonts w:ascii="Cambria Math" w:hAnsi="Cambria Math"/>
                <w:lang w:val="ru-RU"/>
              </w:rPr>
              <m:t>р</m:t>
            </m:r>
          </m:num>
          <m:den>
            <m:d>
              <m:dPr>
                <m:ctrlPr>
                  <w:rPr>
                    <w:rFonts w:ascii="Cambria Math" w:hAnsi="Cambria Math"/>
                    <w:i/>
                    <w:lang w:val="ru-RU"/>
                  </w:rPr>
                </m:ctrlPr>
              </m:dPr>
              <m:e>
                <m:r>
                  <w:rPr>
                    <w:rFonts w:ascii="Cambria Math" w:hAnsi="Cambria Math"/>
                    <w:lang w:val="ru-RU"/>
                  </w:rPr>
                  <m:t>2</m:t>
                </m:r>
                <m:r>
                  <w:rPr>
                    <w:rFonts w:ascii="Cambria Math" w:hAnsi="Cambria Math"/>
                  </w:rPr>
                  <m:t>π</m:t>
                </m:r>
                <m:r>
                  <w:rPr>
                    <w:rFonts w:ascii="Cambria Math" w:hAnsi="Cambria Math"/>
                    <w:lang w:val="ru-RU"/>
                  </w:rPr>
                  <m:t xml:space="preserve"> · </m:t>
                </m:r>
                <m:r>
                  <w:rPr>
                    <w:rFonts w:ascii="Cambria Math" w:hAnsi="Cambria Math"/>
                  </w:rPr>
                  <m:t>L</m:t>
                </m:r>
                <m:r>
                  <w:rPr>
                    <w:rFonts w:ascii="Cambria Math" w:hAnsi="Cambria Math"/>
                    <w:lang w:val="ru-RU"/>
                  </w:rPr>
                  <m:t>г</m:t>
                </m:r>
              </m:e>
            </m:d>
          </m:den>
        </m:f>
        <m:r>
          <w:rPr>
            <w:rFonts w:ascii="Cambria Math" w:hAnsi="Cambria Math"/>
            <w:lang w:val="ru-RU"/>
          </w:rPr>
          <m:t>·</m:t>
        </m:r>
        <m:func>
          <m:funcPr>
            <m:ctrlPr>
              <w:rPr>
                <w:rFonts w:ascii="Cambria Math" w:hAnsi="Cambria Math"/>
              </w:rPr>
            </m:ctrlPr>
          </m:funcPr>
          <m:fName>
            <m:r>
              <m:rPr>
                <m:sty m:val="p"/>
              </m:rPr>
              <w:rPr>
                <w:rFonts w:ascii="Cambria Math" w:hAnsi="Cambria Math"/>
              </w:rPr>
              <m:t>ln</m:t>
            </m:r>
            <m:ctrlPr>
              <w:rPr>
                <w:rFonts w:ascii="Cambria Math" w:hAnsi="Cambria Math"/>
                <w:i/>
                <w:lang w:val="ru-RU"/>
              </w:rPr>
            </m:ctrlPr>
          </m:fName>
          <m:e>
            <m:d>
              <m:dPr>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2 ·</m:t>
                    </m:r>
                    <m:r>
                      <w:rPr>
                        <w:rFonts w:ascii="Cambria Math" w:hAnsi="Cambria Math"/>
                      </w:rPr>
                      <m:t>L</m:t>
                    </m:r>
                    <m:sSup>
                      <m:sSupPr>
                        <m:ctrlPr>
                          <w:rPr>
                            <w:rFonts w:ascii="Cambria Math" w:hAnsi="Cambria Math"/>
                            <w:i/>
                            <w:lang w:val="ru-RU"/>
                          </w:rPr>
                        </m:ctrlPr>
                      </m:sSupPr>
                      <m:e>
                        <m:r>
                          <w:rPr>
                            <w:rFonts w:ascii="Cambria Math" w:hAnsi="Cambria Math"/>
                            <w:lang w:val="ru-RU"/>
                          </w:rPr>
                          <m:t>г</m:t>
                        </m:r>
                      </m:e>
                      <m:sup>
                        <m:r>
                          <w:rPr>
                            <w:rFonts w:ascii="Cambria Math" w:hAnsi="Cambria Math"/>
                            <w:lang w:val="ru-RU"/>
                          </w:rPr>
                          <m:t>2</m:t>
                        </m:r>
                      </m:sup>
                    </m:sSup>
                  </m:num>
                  <m:den>
                    <m:d>
                      <m:dPr>
                        <m:ctrlPr>
                          <w:rPr>
                            <w:rFonts w:ascii="Cambria Math" w:hAnsi="Cambria Math"/>
                            <w:i/>
                            <w:lang w:val="ru-RU"/>
                          </w:rPr>
                        </m:ctrlPr>
                      </m:dPr>
                      <m:e>
                        <m:r>
                          <w:rPr>
                            <w:rFonts w:ascii="Cambria Math" w:hAnsi="Cambria Math"/>
                          </w:rPr>
                          <m:t>b</m:t>
                        </m:r>
                        <m:r>
                          <w:rPr>
                            <w:rFonts w:ascii="Cambria Math" w:hAnsi="Cambria Math"/>
                            <w:lang w:val="ru-RU"/>
                          </w:rPr>
                          <m:t xml:space="preserve"> · h</m:t>
                        </m:r>
                      </m:e>
                    </m:d>
                  </m:den>
                </m:f>
              </m:e>
            </m:d>
          </m:e>
        </m:func>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 xml:space="preserve">  (2.2</w:t>
      </w:r>
      <w:r w:rsidR="00613AEC">
        <w:rPr>
          <w:lang w:val="ru-RU"/>
        </w:rPr>
        <w:t>3</w:t>
      </w:r>
      <w:r w:rsidR="000F6A2C" w:rsidRPr="00DE1B8B">
        <w:rPr>
          <w:lang w:val="ru-RU"/>
        </w:rPr>
        <w:t>)</w:t>
      </w:r>
    </w:p>
    <w:p w14:paraId="2DE07BE9" w14:textId="77777777" w:rsidR="00820158" w:rsidRDefault="000F6A2C" w:rsidP="000F6A2C">
      <w:pPr>
        <w:rPr>
          <w:lang w:val="ru-RU"/>
        </w:rPr>
      </w:pPr>
      <w:r w:rsidRPr="00DE1B8B">
        <w:rPr>
          <w:lang w:val="ru-RU"/>
        </w:rPr>
        <w:t xml:space="preserve">где </w:t>
      </w:r>
      <w:r>
        <w:t>R</w:t>
      </w:r>
      <w:r w:rsidRPr="00DE1B8B">
        <w:rPr>
          <w:lang w:val="ru-RU"/>
        </w:rPr>
        <w:t xml:space="preserve">г </w:t>
      </w:r>
      <w:r>
        <w:rPr>
          <w:lang w:val="ru-RU"/>
        </w:rPr>
        <w:t>–</w:t>
      </w:r>
      <w:r w:rsidRPr="00DE1B8B">
        <w:rPr>
          <w:lang w:val="ru-RU"/>
        </w:rPr>
        <w:t xml:space="preserve"> сопротивление горизонтального заземлителя, Ом; </w:t>
      </w:r>
    </w:p>
    <w:p w14:paraId="1331C0CE" w14:textId="77777777" w:rsidR="00820158" w:rsidRDefault="000F6A2C" w:rsidP="000F6A2C">
      <w:pPr>
        <w:rPr>
          <w:lang w:val="ru-RU"/>
        </w:rPr>
      </w:pPr>
      <w:r>
        <w:t>ρ</w:t>
      </w:r>
      <w:r w:rsidRPr="00DE1B8B">
        <w:rPr>
          <w:lang w:val="ru-RU"/>
        </w:rPr>
        <w:t xml:space="preserve">р </w:t>
      </w:r>
      <w:r>
        <w:rPr>
          <w:lang w:val="ru-RU"/>
        </w:rPr>
        <w:t>–</w:t>
      </w:r>
      <w:r w:rsidRPr="00DE1B8B">
        <w:rPr>
          <w:lang w:val="ru-RU"/>
        </w:rPr>
        <w:t xml:space="preserve"> расчётное удельное сопротивление грунта, Ом·м; </w:t>
      </w:r>
    </w:p>
    <w:p w14:paraId="00D29CEF" w14:textId="77777777" w:rsidR="00820158" w:rsidRDefault="000F6A2C" w:rsidP="000F6A2C">
      <w:pPr>
        <w:rPr>
          <w:lang w:val="ru-RU"/>
        </w:rPr>
      </w:pPr>
      <w:r>
        <w:t>L</w:t>
      </w:r>
      <w:r w:rsidRPr="00DE1B8B">
        <w:rPr>
          <w:lang w:val="ru-RU"/>
        </w:rPr>
        <w:t xml:space="preserve">г </w:t>
      </w:r>
      <w:r>
        <w:rPr>
          <w:lang w:val="ru-RU"/>
        </w:rPr>
        <w:t>–</w:t>
      </w:r>
      <w:r w:rsidRPr="00DE1B8B">
        <w:rPr>
          <w:lang w:val="ru-RU"/>
        </w:rPr>
        <w:t xml:space="preserve"> длина полосы, м; </w:t>
      </w:r>
    </w:p>
    <w:p w14:paraId="353D92A1" w14:textId="77777777" w:rsidR="00820158" w:rsidRDefault="000F6A2C" w:rsidP="000F6A2C">
      <w:pPr>
        <w:rPr>
          <w:lang w:val="ru-RU"/>
        </w:rPr>
      </w:pPr>
      <w:r>
        <w:t>b</w:t>
      </w:r>
      <w:r w:rsidRPr="00DE1B8B">
        <w:rPr>
          <w:lang w:val="ru-RU"/>
        </w:rPr>
        <w:t xml:space="preserve"> </w:t>
      </w:r>
      <w:r>
        <w:rPr>
          <w:lang w:val="ru-RU"/>
        </w:rPr>
        <w:t>–</w:t>
      </w:r>
      <w:r w:rsidRPr="00DE1B8B">
        <w:rPr>
          <w:lang w:val="ru-RU"/>
        </w:rPr>
        <w:t xml:space="preserve"> ширина полосы, м; </w:t>
      </w:r>
    </w:p>
    <w:p w14:paraId="348BA9D5" w14:textId="2ADB2C41" w:rsidR="000F6A2C" w:rsidRPr="00DE1B8B" w:rsidRDefault="000F6A2C" w:rsidP="000F6A2C">
      <w:pPr>
        <w:rPr>
          <w:lang w:val="ru-RU"/>
        </w:rPr>
      </w:pPr>
      <w:r>
        <w:t>h</w:t>
      </w:r>
      <w:r w:rsidRPr="00DE1B8B">
        <w:rPr>
          <w:lang w:val="ru-RU"/>
        </w:rPr>
        <w:t xml:space="preserve"> </w:t>
      </w:r>
      <w:r>
        <w:rPr>
          <w:lang w:val="ru-RU"/>
        </w:rPr>
        <w:t>–</w:t>
      </w:r>
      <w:r w:rsidRPr="00DE1B8B">
        <w:rPr>
          <w:lang w:val="ru-RU"/>
        </w:rPr>
        <w:t xml:space="preserve"> глубина заложения, м.</w:t>
      </w:r>
    </w:p>
    <w:p w14:paraId="6CFF1DDA" w14:textId="77777777" w:rsidR="000F6A2C" w:rsidRPr="00DE1B8B" w:rsidRDefault="000F6A2C" w:rsidP="000F6A2C">
      <w:pPr>
        <w:rPr>
          <w:lang w:val="ru-RU"/>
        </w:rPr>
      </w:pPr>
      <w:r w:rsidRPr="00DE1B8B">
        <w:rPr>
          <w:lang w:val="ru-RU"/>
        </w:rPr>
        <w:t xml:space="preserve">При </w:t>
      </w:r>
      <w:r>
        <w:t>b</w:t>
      </w:r>
      <w:r w:rsidRPr="00DE1B8B">
        <w:rPr>
          <w:lang w:val="ru-RU"/>
        </w:rPr>
        <w:t xml:space="preserve"> = 0,04 м и </w:t>
      </w:r>
      <w:r>
        <w:t>h</w:t>
      </w:r>
      <w:r w:rsidRPr="00DE1B8B">
        <w:rPr>
          <w:lang w:val="ru-RU"/>
        </w:rPr>
        <w:t xml:space="preserve"> = 0,7 м:</w:t>
      </w:r>
    </w:p>
    <w:p w14:paraId="12292D5C" w14:textId="176E38C1" w:rsidR="000F6A2C" w:rsidRPr="00DE1B8B" w:rsidRDefault="00820158" w:rsidP="000F6A2C">
      <w:pPr>
        <w:ind w:firstLine="0"/>
        <w:rPr>
          <w:lang w:val="ru-RU"/>
        </w:rPr>
      </w:pPr>
      <m:oMathPara>
        <m:oMath>
          <m:r>
            <w:rPr>
              <w:rFonts w:ascii="Cambria Math" w:hAnsi="Cambria Math"/>
            </w:rPr>
            <m:t>R</m:t>
          </m:r>
          <m:r>
            <w:rPr>
              <w:rFonts w:ascii="Cambria Math" w:hAnsi="Cambria Math"/>
              <w:lang w:val="ru-RU"/>
            </w:rPr>
            <m:t xml:space="preserve">г = </m:t>
          </m:r>
          <m:f>
            <m:fPr>
              <m:ctrlPr>
                <w:rPr>
                  <w:rFonts w:ascii="Cambria Math" w:hAnsi="Cambria Math"/>
                  <w:i/>
                  <w:lang w:val="ru-RU"/>
                </w:rPr>
              </m:ctrlPr>
            </m:fPr>
            <m:num>
              <m:r>
                <w:rPr>
                  <w:rFonts w:ascii="Cambria Math" w:hAnsi="Cambria Math"/>
                  <w:lang w:val="ru-RU"/>
                </w:rPr>
                <m:t>300</m:t>
              </m:r>
            </m:num>
            <m:den>
              <m:d>
                <m:dPr>
                  <m:ctrlPr>
                    <w:rPr>
                      <w:rFonts w:ascii="Cambria Math" w:hAnsi="Cambria Math"/>
                      <w:i/>
                      <w:lang w:val="ru-RU"/>
                    </w:rPr>
                  </m:ctrlPr>
                </m:dPr>
                <m:e>
                  <m:r>
                    <w:rPr>
                      <w:rFonts w:ascii="Cambria Math" w:hAnsi="Cambria Math"/>
                      <w:lang w:val="ru-RU"/>
                    </w:rPr>
                    <m:t>2 · 3,14 · 168</m:t>
                  </m:r>
                </m:e>
              </m:d>
            </m:den>
          </m:f>
          <m:r>
            <w:rPr>
              <w:rFonts w:ascii="Cambria Math" w:hAnsi="Cambria Math"/>
              <w:lang w:val="ru-RU"/>
            </w:rPr>
            <m:t>·</m:t>
          </m:r>
          <m:func>
            <m:funcPr>
              <m:ctrlPr>
                <w:rPr>
                  <w:rFonts w:ascii="Cambria Math" w:hAnsi="Cambria Math"/>
                </w:rPr>
              </m:ctrlPr>
            </m:funcPr>
            <m:fName>
              <m:r>
                <m:rPr>
                  <m:sty m:val="p"/>
                </m:rPr>
                <w:rPr>
                  <w:rFonts w:ascii="Cambria Math" w:hAnsi="Cambria Math"/>
                </w:rPr>
                <m:t>ln</m:t>
              </m:r>
              <m:ctrlPr>
                <w:rPr>
                  <w:rFonts w:ascii="Cambria Math" w:hAnsi="Cambria Math"/>
                  <w:i/>
                  <w:lang w:val="ru-RU"/>
                </w:rPr>
              </m:ctrlPr>
            </m:fName>
            <m:e>
              <m:d>
                <m:dPr>
                  <m:ctrlPr>
                    <w:rPr>
                      <w:rFonts w:ascii="Cambria Math" w:hAnsi="Cambria Math"/>
                      <w:i/>
                      <w:lang w:val="ru-RU"/>
                    </w:rPr>
                  </m:ctrlPr>
                </m:dPr>
                <m:e>
                  <m:f>
                    <m:fPr>
                      <m:ctrlPr>
                        <w:rPr>
                          <w:rFonts w:ascii="Cambria Math" w:hAnsi="Cambria Math"/>
                          <w:i/>
                          <w:lang w:val="ru-RU"/>
                        </w:rPr>
                      </m:ctrlPr>
                    </m:fPr>
                    <m:num>
                      <m:sSup>
                        <m:sSupPr>
                          <m:ctrlPr>
                            <w:rPr>
                              <w:rFonts w:ascii="Cambria Math" w:hAnsi="Cambria Math"/>
                              <w:i/>
                              <w:lang w:val="ru-RU"/>
                            </w:rPr>
                          </m:ctrlPr>
                        </m:sSupPr>
                        <m:e>
                          <m:r>
                            <w:rPr>
                              <w:rFonts w:ascii="Cambria Math" w:hAnsi="Cambria Math"/>
                              <w:lang w:val="ru-RU"/>
                            </w:rPr>
                            <m:t>2 ·168</m:t>
                          </m:r>
                        </m:e>
                        <m:sup>
                          <m:r>
                            <w:rPr>
                              <w:rFonts w:ascii="Cambria Math" w:hAnsi="Cambria Math"/>
                              <w:lang w:val="ru-RU"/>
                            </w:rPr>
                            <m:t>2</m:t>
                          </m:r>
                        </m:sup>
                      </m:sSup>
                    </m:num>
                    <m:den>
                      <m:d>
                        <m:dPr>
                          <m:ctrlPr>
                            <w:rPr>
                              <w:rFonts w:ascii="Cambria Math" w:hAnsi="Cambria Math"/>
                              <w:i/>
                              <w:lang w:val="ru-RU"/>
                            </w:rPr>
                          </m:ctrlPr>
                        </m:dPr>
                        <m:e>
                          <m:r>
                            <w:rPr>
                              <w:rFonts w:ascii="Cambria Math" w:hAnsi="Cambria Math"/>
                              <w:lang w:val="ru-RU"/>
                            </w:rPr>
                            <m:t>0,04 · 0,7</m:t>
                          </m:r>
                        </m:e>
                      </m:d>
                    </m:den>
                  </m:f>
                </m:e>
              </m:d>
            </m:e>
          </m:func>
          <m:r>
            <w:rPr>
              <w:rFonts w:ascii="Cambria Math" w:hAnsi="Cambria Math"/>
              <w:lang w:val="ru-RU"/>
            </w:rPr>
            <m:t>= 4,13 Ом.</m:t>
          </m:r>
        </m:oMath>
      </m:oMathPara>
    </w:p>
    <w:p w14:paraId="50BDCAF5" w14:textId="77777777" w:rsidR="000F6A2C" w:rsidRPr="00DE1B8B" w:rsidRDefault="000F6A2C" w:rsidP="000F6A2C">
      <w:pPr>
        <w:rPr>
          <w:lang w:val="ru-RU"/>
        </w:rPr>
      </w:pPr>
      <w:r w:rsidRPr="00DE1B8B">
        <w:rPr>
          <w:lang w:val="ru-RU"/>
        </w:rPr>
        <w:t>Вертикальный электрод рассчитывается с учётом его длины, эквивалентного диаметра и глубины заложения середины электрода:</w:t>
      </w:r>
    </w:p>
    <w:p w14:paraId="1C1FFD1C" w14:textId="4A770A33" w:rsidR="000F6A2C" w:rsidRPr="00DE1B8B" w:rsidRDefault="00820158" w:rsidP="000F6A2C">
      <w:pPr>
        <w:ind w:firstLine="0"/>
        <w:rPr>
          <w:lang w:val="ru-RU"/>
        </w:rPr>
      </w:pPr>
      <w:r>
        <w:rPr>
          <w:lang w:val="ru-RU"/>
        </w:rPr>
        <w:t xml:space="preserve">                                    </w:t>
      </w:r>
      <m:oMath>
        <m:r>
          <w:rPr>
            <w:rFonts w:ascii="Cambria Math" w:hAnsi="Cambria Math"/>
          </w:rPr>
          <m:t>R</m:t>
        </m:r>
        <m:r>
          <w:rPr>
            <w:rFonts w:ascii="Cambria Math" w:hAnsi="Cambria Math"/>
            <w:lang w:val="ru-RU"/>
          </w:rPr>
          <m:t xml:space="preserve">в = </m:t>
        </m:r>
        <m:f>
          <m:fPr>
            <m:ctrlPr>
              <w:rPr>
                <w:rFonts w:ascii="Cambria Math" w:hAnsi="Cambria Math"/>
                <w:i/>
                <w:lang w:val="ru-RU"/>
              </w:rPr>
            </m:ctrlPr>
          </m:fPr>
          <m:num>
            <m:r>
              <w:rPr>
                <w:rFonts w:ascii="Cambria Math" w:hAnsi="Cambria Math"/>
              </w:rPr>
              <m:t>ρ</m:t>
            </m:r>
            <m:r>
              <w:rPr>
                <w:rFonts w:ascii="Cambria Math" w:hAnsi="Cambria Math"/>
                <w:lang w:val="ru-RU"/>
              </w:rPr>
              <m:t>р</m:t>
            </m:r>
          </m:num>
          <m:den>
            <m:d>
              <m:dPr>
                <m:ctrlPr>
                  <w:rPr>
                    <w:rFonts w:ascii="Cambria Math" w:hAnsi="Cambria Math"/>
                    <w:i/>
                    <w:lang w:val="ru-RU"/>
                  </w:rPr>
                </m:ctrlPr>
              </m:dPr>
              <m:e>
                <m:r>
                  <w:rPr>
                    <w:rFonts w:ascii="Cambria Math" w:hAnsi="Cambria Math"/>
                    <w:lang w:val="ru-RU"/>
                  </w:rPr>
                  <m:t>2</m:t>
                </m:r>
                <m:r>
                  <w:rPr>
                    <w:rFonts w:ascii="Cambria Math" w:hAnsi="Cambria Math"/>
                  </w:rPr>
                  <m:t>π</m:t>
                </m:r>
                <m:r>
                  <w:rPr>
                    <w:rFonts w:ascii="Cambria Math" w:hAnsi="Cambria Math"/>
                    <w:lang w:val="ru-RU"/>
                  </w:rPr>
                  <m:t xml:space="preserve"> · </m:t>
                </m:r>
                <m:r>
                  <w:rPr>
                    <w:rFonts w:ascii="Cambria Math" w:hAnsi="Cambria Math"/>
                  </w:rPr>
                  <m:t>l</m:t>
                </m:r>
              </m:e>
            </m:d>
          </m:den>
        </m:f>
        <m:r>
          <w:rPr>
            <w:rFonts w:ascii="Cambria Math" w:hAnsi="Cambria Math"/>
            <w:lang w:val="ru-RU"/>
          </w:rPr>
          <m:t xml:space="preserve">· </m:t>
        </m:r>
        <m:d>
          <m:dPr>
            <m:begChr m:val="["/>
            <m:endChr m:val="]"/>
            <m:ctrlPr>
              <w:rPr>
                <w:rFonts w:ascii="Cambria Math" w:hAnsi="Cambria Math"/>
                <w:i/>
                <w:lang w:val="ru-RU"/>
              </w:rPr>
            </m:ctrlPr>
          </m:dPr>
          <m:e>
            <m:func>
              <m:funcPr>
                <m:ctrlPr>
                  <w:rPr>
                    <w:rFonts w:ascii="Cambria Math" w:hAnsi="Cambria Math"/>
                  </w:rPr>
                </m:ctrlPr>
              </m:funcPr>
              <m:fName>
                <m:r>
                  <m:rPr>
                    <m:sty m:val="p"/>
                  </m:rPr>
                  <w:rPr>
                    <w:rFonts w:ascii="Cambria Math" w:hAnsi="Cambria Math"/>
                  </w:rPr>
                  <m:t>ln</m:t>
                </m:r>
                <m:ctrlPr>
                  <w:rPr>
                    <w:rFonts w:ascii="Cambria Math" w:hAnsi="Cambria Math"/>
                    <w:i/>
                    <w:lang w:val="ru-RU"/>
                  </w:rPr>
                </m:ctrlPr>
              </m:fName>
              <m:e>
                <m:d>
                  <m:dPr>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2</m:t>
                        </m:r>
                        <m:r>
                          <w:rPr>
                            <w:rFonts w:ascii="Cambria Math" w:hAnsi="Cambria Math"/>
                          </w:rPr>
                          <m:t>l</m:t>
                        </m:r>
                      </m:num>
                      <m:den>
                        <m:r>
                          <w:rPr>
                            <w:rFonts w:ascii="Cambria Math" w:hAnsi="Cambria Math"/>
                          </w:rPr>
                          <m:t>d</m:t>
                        </m:r>
                      </m:den>
                    </m:f>
                  </m:e>
                </m:d>
              </m:e>
            </m:func>
            <m:r>
              <w:rPr>
                <w:rFonts w:ascii="Cambria Math" w:hAnsi="Cambria Math"/>
                <w:lang w:val="ru-RU"/>
              </w:rPr>
              <m:t>+ 0,5 ·</m:t>
            </m:r>
            <m:func>
              <m:funcPr>
                <m:ctrlPr>
                  <w:rPr>
                    <w:rFonts w:ascii="Cambria Math" w:hAnsi="Cambria Math"/>
                  </w:rPr>
                </m:ctrlPr>
              </m:funcPr>
              <m:fName>
                <m:r>
                  <m:rPr>
                    <m:sty m:val="p"/>
                  </m:rPr>
                  <w:rPr>
                    <w:rFonts w:ascii="Cambria Math" w:hAnsi="Cambria Math"/>
                  </w:rPr>
                  <m:t>ln</m:t>
                </m:r>
                <m:ctrlPr>
                  <w:rPr>
                    <w:rFonts w:ascii="Cambria Math" w:hAnsi="Cambria Math"/>
                    <w:i/>
                    <w:lang w:val="ru-RU"/>
                  </w:rPr>
                </m:ctrlPr>
              </m:fName>
              <m:e>
                <m:d>
                  <m:dPr>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4</m:t>
                        </m:r>
                        <m:r>
                          <w:rPr>
                            <w:rFonts w:ascii="Cambria Math" w:hAnsi="Cambria Math"/>
                          </w:rPr>
                          <m:t>t</m:t>
                        </m:r>
                        <m:r>
                          <w:rPr>
                            <w:rFonts w:ascii="Cambria Math" w:hAnsi="Cambria Math"/>
                            <w:lang w:val="ru-RU"/>
                          </w:rPr>
                          <m:t xml:space="preserve"> + </m:t>
                        </m:r>
                        <m:r>
                          <w:rPr>
                            <w:rFonts w:ascii="Cambria Math" w:hAnsi="Cambria Math"/>
                          </w:rPr>
                          <m:t>l</m:t>
                        </m:r>
                      </m:num>
                      <m:den>
                        <m:r>
                          <w:rPr>
                            <w:rFonts w:ascii="Cambria Math" w:hAnsi="Cambria Math"/>
                            <w:lang w:val="ru-RU"/>
                          </w:rPr>
                          <m:t>4</m:t>
                        </m:r>
                        <m:r>
                          <w:rPr>
                            <w:rFonts w:ascii="Cambria Math" w:hAnsi="Cambria Math"/>
                          </w:rPr>
                          <m:t>t</m:t>
                        </m:r>
                        <m:r>
                          <w:rPr>
                            <w:rFonts w:ascii="Cambria Math" w:hAnsi="Cambria Math"/>
                            <w:lang w:val="ru-RU"/>
                          </w:rPr>
                          <m:t xml:space="preserve"> – </m:t>
                        </m:r>
                        <m:r>
                          <w:rPr>
                            <w:rFonts w:ascii="Cambria Math" w:hAnsi="Cambria Math"/>
                          </w:rPr>
                          <m:t>l</m:t>
                        </m:r>
                      </m:den>
                    </m:f>
                  </m:e>
                </m:d>
              </m:e>
            </m:func>
          </m:e>
        </m:d>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(2.2</w:t>
      </w:r>
      <w:r w:rsidR="00613AEC">
        <w:rPr>
          <w:lang w:val="ru-RU"/>
        </w:rPr>
        <w:t>4</w:t>
      </w:r>
      <w:r w:rsidR="000F6A2C" w:rsidRPr="00DE1B8B">
        <w:rPr>
          <w:lang w:val="ru-RU"/>
        </w:rPr>
        <w:t>)</w:t>
      </w:r>
    </w:p>
    <w:p w14:paraId="24E77379" w14:textId="77777777" w:rsidR="00820158" w:rsidRDefault="000F6A2C" w:rsidP="000F6A2C">
      <w:pPr>
        <w:rPr>
          <w:lang w:val="ru-RU"/>
        </w:rPr>
      </w:pPr>
      <w:r w:rsidRPr="00DE1B8B">
        <w:rPr>
          <w:lang w:val="ru-RU"/>
        </w:rPr>
        <w:t xml:space="preserve">где </w:t>
      </w:r>
      <w:r>
        <w:t>R</w:t>
      </w:r>
      <w:r w:rsidRPr="00DE1B8B">
        <w:rPr>
          <w:lang w:val="ru-RU"/>
        </w:rPr>
        <w:t xml:space="preserve">в </w:t>
      </w:r>
      <w:r>
        <w:rPr>
          <w:lang w:val="ru-RU"/>
        </w:rPr>
        <w:t>–</w:t>
      </w:r>
      <w:r w:rsidRPr="00DE1B8B">
        <w:rPr>
          <w:lang w:val="ru-RU"/>
        </w:rPr>
        <w:t xml:space="preserve"> сопротивление одного вертикального электрода, Ом; </w:t>
      </w:r>
    </w:p>
    <w:p w14:paraId="32B3FBC9" w14:textId="77777777" w:rsidR="00820158" w:rsidRDefault="000F6A2C" w:rsidP="000F6A2C">
      <w:pPr>
        <w:rPr>
          <w:lang w:val="ru-RU"/>
        </w:rPr>
      </w:pPr>
      <w:r>
        <w:t>l</w:t>
      </w:r>
      <w:r w:rsidRPr="00DE1B8B">
        <w:rPr>
          <w:lang w:val="ru-RU"/>
        </w:rPr>
        <w:t xml:space="preserve"> </w:t>
      </w:r>
      <w:r>
        <w:rPr>
          <w:lang w:val="ru-RU"/>
        </w:rPr>
        <w:t>–</w:t>
      </w:r>
      <w:r w:rsidRPr="00DE1B8B">
        <w:rPr>
          <w:lang w:val="ru-RU"/>
        </w:rPr>
        <w:t xml:space="preserve"> длина электрода, м; </w:t>
      </w:r>
    </w:p>
    <w:p w14:paraId="4EB4BA8B" w14:textId="77777777" w:rsidR="00820158" w:rsidRDefault="000F6A2C" w:rsidP="000F6A2C">
      <w:pPr>
        <w:rPr>
          <w:lang w:val="ru-RU"/>
        </w:rPr>
      </w:pPr>
      <w:r>
        <w:t>d</w:t>
      </w:r>
      <w:r w:rsidRPr="00DE1B8B">
        <w:rPr>
          <w:lang w:val="ru-RU"/>
        </w:rPr>
        <w:t xml:space="preserve"> </w:t>
      </w:r>
      <w:r>
        <w:rPr>
          <w:lang w:val="ru-RU"/>
        </w:rPr>
        <w:t>–</w:t>
      </w:r>
      <w:r w:rsidRPr="00DE1B8B">
        <w:rPr>
          <w:lang w:val="ru-RU"/>
        </w:rPr>
        <w:t xml:space="preserve"> эквивалентный диаметр электрода, м; </w:t>
      </w:r>
    </w:p>
    <w:p w14:paraId="123DE86D" w14:textId="3DCF246A" w:rsidR="000F6A2C" w:rsidRPr="00DE1B8B" w:rsidRDefault="000F6A2C" w:rsidP="000F6A2C">
      <w:pPr>
        <w:rPr>
          <w:lang w:val="ru-RU"/>
        </w:rPr>
      </w:pPr>
      <w:r>
        <w:t>t</w:t>
      </w:r>
      <w:r w:rsidRPr="00DE1B8B">
        <w:rPr>
          <w:lang w:val="ru-RU"/>
        </w:rPr>
        <w:t xml:space="preserve"> </w:t>
      </w:r>
      <w:r>
        <w:rPr>
          <w:lang w:val="ru-RU"/>
        </w:rPr>
        <w:t>–</w:t>
      </w:r>
      <w:r w:rsidRPr="00DE1B8B">
        <w:rPr>
          <w:lang w:val="ru-RU"/>
        </w:rPr>
        <w:t xml:space="preserve"> расстояние от поверхности земли до середины электрода, м.</w:t>
      </w:r>
    </w:p>
    <w:p w14:paraId="6C0A5B7C" w14:textId="77777777" w:rsidR="000F6A2C" w:rsidRPr="00DE1B8B" w:rsidRDefault="000F6A2C" w:rsidP="000F6A2C">
      <w:pPr>
        <w:rPr>
          <w:lang w:val="ru-RU"/>
        </w:rPr>
      </w:pPr>
      <w:r w:rsidRPr="00DE1B8B">
        <w:rPr>
          <w:lang w:val="ru-RU"/>
        </w:rPr>
        <w:t xml:space="preserve">Для уголка 50×50×5 мм принимаем </w:t>
      </w:r>
      <w:r>
        <w:t>d</w:t>
      </w:r>
      <w:r w:rsidRPr="00DE1B8B">
        <w:rPr>
          <w:lang w:val="ru-RU"/>
        </w:rPr>
        <w:t xml:space="preserve"> = 0,0475 м. Длина электрода </w:t>
      </w:r>
      <w:r>
        <w:t>l</w:t>
      </w:r>
      <w:r w:rsidRPr="00DE1B8B">
        <w:rPr>
          <w:lang w:val="ru-RU"/>
        </w:rPr>
        <w:t xml:space="preserve"> = 5 м. Верх электрода находится на глубине 0,7 м, середина на глубине </w:t>
      </w:r>
      <w:r>
        <w:t>t</w:t>
      </w:r>
      <w:r w:rsidRPr="00DE1B8B">
        <w:rPr>
          <w:lang w:val="ru-RU"/>
        </w:rPr>
        <w:t xml:space="preserve"> = 0,7 + 2,5 = 3,2 м. Тогда:</w:t>
      </w:r>
    </w:p>
    <w:p w14:paraId="6464A599" w14:textId="3779BF5C" w:rsidR="000F6A2C" w:rsidRPr="00DE1B8B" w:rsidRDefault="00820158" w:rsidP="000F6A2C">
      <w:pPr>
        <w:ind w:firstLine="0"/>
        <w:rPr>
          <w:lang w:val="ru-RU"/>
        </w:rPr>
      </w:pPr>
      <m:oMathPara>
        <m:oMath>
          <m:r>
            <w:rPr>
              <w:rFonts w:ascii="Cambria Math" w:hAnsi="Cambria Math"/>
            </w:rPr>
            <m:t>R</m:t>
          </m:r>
          <m:r>
            <w:rPr>
              <w:rFonts w:ascii="Cambria Math" w:hAnsi="Cambria Math"/>
              <w:lang w:val="ru-RU"/>
            </w:rPr>
            <m:t xml:space="preserve">в = </m:t>
          </m:r>
          <m:f>
            <m:fPr>
              <m:ctrlPr>
                <w:rPr>
                  <w:rFonts w:ascii="Cambria Math" w:hAnsi="Cambria Math"/>
                  <w:i/>
                  <w:lang w:val="ru-RU"/>
                </w:rPr>
              </m:ctrlPr>
            </m:fPr>
            <m:num>
              <m:r>
                <w:rPr>
                  <w:rFonts w:ascii="Cambria Math" w:hAnsi="Cambria Math"/>
                  <w:lang w:val="ru-RU"/>
                </w:rPr>
                <m:t>300</m:t>
              </m:r>
            </m:num>
            <m:den>
              <m:d>
                <m:dPr>
                  <m:ctrlPr>
                    <w:rPr>
                      <w:rFonts w:ascii="Cambria Math" w:hAnsi="Cambria Math"/>
                      <w:i/>
                      <w:lang w:val="ru-RU"/>
                    </w:rPr>
                  </m:ctrlPr>
                </m:dPr>
                <m:e>
                  <m:r>
                    <w:rPr>
                      <w:rFonts w:ascii="Cambria Math" w:hAnsi="Cambria Math"/>
                      <w:lang w:val="ru-RU"/>
                    </w:rPr>
                    <m:t>2 · 3,14 · 5</m:t>
                  </m:r>
                </m:e>
              </m:d>
            </m:den>
          </m:f>
          <m:r>
            <w:rPr>
              <w:rFonts w:ascii="Cambria Math" w:hAnsi="Cambria Math"/>
              <w:lang w:val="ru-RU"/>
            </w:rPr>
            <m:t xml:space="preserve">· </m:t>
          </m:r>
          <m:d>
            <m:dPr>
              <m:begChr m:val="["/>
              <m:endChr m:val="]"/>
              <m:ctrlPr>
                <w:rPr>
                  <w:rFonts w:ascii="Cambria Math" w:hAnsi="Cambria Math"/>
                  <w:i/>
                  <w:lang w:val="ru-RU"/>
                </w:rPr>
              </m:ctrlPr>
            </m:dPr>
            <m:e>
              <m:func>
                <m:funcPr>
                  <m:ctrlPr>
                    <w:rPr>
                      <w:rFonts w:ascii="Cambria Math" w:hAnsi="Cambria Math"/>
                    </w:rPr>
                  </m:ctrlPr>
                </m:funcPr>
                <m:fName>
                  <m:r>
                    <m:rPr>
                      <m:sty m:val="p"/>
                    </m:rPr>
                    <w:rPr>
                      <w:rFonts w:ascii="Cambria Math" w:hAnsi="Cambria Math"/>
                    </w:rPr>
                    <m:t>ln</m:t>
                  </m:r>
                  <m:ctrlPr>
                    <w:rPr>
                      <w:rFonts w:ascii="Cambria Math" w:hAnsi="Cambria Math"/>
                      <w:i/>
                      <w:lang w:val="ru-RU"/>
                    </w:rPr>
                  </m:ctrlPr>
                </m:fName>
                <m:e>
                  <m:d>
                    <m:dPr>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10</m:t>
                          </m:r>
                        </m:num>
                        <m:den>
                          <m:r>
                            <w:rPr>
                              <w:rFonts w:ascii="Cambria Math" w:hAnsi="Cambria Math"/>
                              <w:lang w:val="ru-RU"/>
                            </w:rPr>
                            <m:t>0,0475</m:t>
                          </m:r>
                        </m:den>
                      </m:f>
                    </m:e>
                  </m:d>
                </m:e>
              </m:func>
              <m:r>
                <w:rPr>
                  <w:rFonts w:ascii="Cambria Math" w:hAnsi="Cambria Math"/>
                  <w:lang w:val="ru-RU"/>
                </w:rPr>
                <m:t>+ 0,5 ·</m:t>
              </m:r>
              <m:func>
                <m:funcPr>
                  <m:ctrlPr>
                    <w:rPr>
                      <w:rFonts w:ascii="Cambria Math" w:hAnsi="Cambria Math"/>
                    </w:rPr>
                  </m:ctrlPr>
                </m:funcPr>
                <m:fName>
                  <m:r>
                    <m:rPr>
                      <m:sty m:val="p"/>
                    </m:rPr>
                    <w:rPr>
                      <w:rFonts w:ascii="Cambria Math" w:hAnsi="Cambria Math"/>
                    </w:rPr>
                    <m:t>ln</m:t>
                  </m:r>
                  <m:ctrlPr>
                    <w:rPr>
                      <w:rFonts w:ascii="Cambria Math" w:hAnsi="Cambria Math"/>
                      <w:i/>
                      <w:lang w:val="ru-RU"/>
                    </w:rPr>
                  </m:ctrlPr>
                </m:fName>
                <m:e>
                  <m:d>
                    <m:dPr>
                      <m:ctrlPr>
                        <w:rPr>
                          <w:rFonts w:ascii="Cambria Math" w:hAnsi="Cambria Math"/>
                          <w:i/>
                          <w:lang w:val="ru-RU"/>
                        </w:rPr>
                      </m:ctrlPr>
                    </m:dPr>
                    <m:e>
                      <m:f>
                        <m:fPr>
                          <m:ctrlPr>
                            <w:rPr>
                              <w:rFonts w:ascii="Cambria Math" w:hAnsi="Cambria Math"/>
                              <w:i/>
                              <w:lang w:val="ru-RU"/>
                            </w:rPr>
                          </m:ctrlPr>
                        </m:fPr>
                        <m:num>
                          <m:r>
                            <w:rPr>
                              <w:rFonts w:ascii="Cambria Math" w:hAnsi="Cambria Math"/>
                              <w:lang w:val="ru-RU"/>
                            </w:rPr>
                            <m:t>12,8 + 5</m:t>
                          </m:r>
                        </m:num>
                        <m:den>
                          <m:r>
                            <w:rPr>
                              <w:rFonts w:ascii="Cambria Math" w:hAnsi="Cambria Math"/>
                              <w:lang w:val="ru-RU"/>
                            </w:rPr>
                            <m:t>12,8 - 5</m:t>
                          </m:r>
                        </m:den>
                      </m:f>
                    </m:e>
                  </m:d>
                </m:e>
              </m:func>
            </m:e>
          </m:d>
          <m:r>
            <w:rPr>
              <w:rFonts w:ascii="Cambria Math" w:hAnsi="Cambria Math"/>
              <w:lang w:val="ru-RU"/>
            </w:rPr>
            <m:t>= 55,0 Ом.</m:t>
          </m:r>
        </m:oMath>
      </m:oMathPara>
    </w:p>
    <w:p w14:paraId="0431BAAC" w14:textId="77777777" w:rsidR="000F6A2C" w:rsidRPr="00DE1B8B" w:rsidRDefault="000F6A2C" w:rsidP="000F6A2C">
      <w:pPr>
        <w:rPr>
          <w:lang w:val="ru-RU"/>
        </w:rPr>
      </w:pPr>
      <w:r w:rsidRPr="00DE1B8B">
        <w:rPr>
          <w:lang w:val="ru-RU"/>
        </w:rPr>
        <w:lastRenderedPageBreak/>
        <w:t xml:space="preserve">При 12 электродах их эквивалентное сопротивление определяется с учётом коэффициента использования. Для электродов, расположенных по периметру контура, принимаем </w:t>
      </w:r>
      <w:r>
        <w:t>η</w:t>
      </w:r>
      <w:r w:rsidRPr="00DE1B8B">
        <w:rPr>
          <w:lang w:val="ru-RU"/>
        </w:rPr>
        <w:t>в = 0,62.</w:t>
      </w:r>
    </w:p>
    <w:p w14:paraId="02D31508" w14:textId="70007FE7" w:rsidR="000F6A2C" w:rsidRPr="00DE1B8B" w:rsidRDefault="00D17F7B" w:rsidP="000F6A2C">
      <w:pPr>
        <w:ind w:firstLine="0"/>
        <w:rPr>
          <w:lang w:val="ru-RU"/>
        </w:rPr>
      </w:pPr>
      <w:r>
        <w:rPr>
          <w:lang w:val="ru-RU"/>
        </w:rPr>
        <w:t xml:space="preserve">                                                          </w:t>
      </w:r>
      <m:oMath>
        <m:r>
          <w:rPr>
            <w:rFonts w:ascii="Cambria Math" w:hAnsi="Cambria Math"/>
          </w:rPr>
          <m:t>R</m:t>
        </m:r>
        <m:r>
          <w:rPr>
            <w:rFonts w:ascii="Cambria Math" w:hAnsi="Cambria Math"/>
            <w:lang w:val="ru-RU"/>
          </w:rPr>
          <m:t xml:space="preserve">в.экв = </m:t>
        </m:r>
        <m:f>
          <m:fPr>
            <m:ctrlPr>
              <w:rPr>
                <w:rFonts w:ascii="Cambria Math" w:hAnsi="Cambria Math"/>
                <w:i/>
                <w:lang w:val="ru-RU"/>
              </w:rPr>
            </m:ctrlPr>
          </m:fPr>
          <m:num>
            <m:r>
              <w:rPr>
                <w:rFonts w:ascii="Cambria Math" w:hAnsi="Cambria Math"/>
              </w:rPr>
              <m:t>R</m:t>
            </m:r>
            <m:r>
              <w:rPr>
                <w:rFonts w:ascii="Cambria Math" w:hAnsi="Cambria Math"/>
                <w:lang w:val="ru-RU"/>
              </w:rPr>
              <m:t>в</m:t>
            </m:r>
          </m:num>
          <m:den>
            <m:d>
              <m:dPr>
                <m:ctrlPr>
                  <w:rPr>
                    <w:rFonts w:ascii="Cambria Math" w:hAnsi="Cambria Math"/>
                    <w:i/>
                    <w:lang w:val="ru-RU"/>
                  </w:rPr>
                </m:ctrlPr>
              </m:dPr>
              <m:e>
                <m:r>
                  <w:rPr>
                    <w:rFonts w:ascii="Cambria Math" w:hAnsi="Cambria Math"/>
                  </w:rPr>
                  <m:t>n</m:t>
                </m:r>
                <m:r>
                  <w:rPr>
                    <w:rFonts w:ascii="Cambria Math" w:hAnsi="Cambria Math"/>
                    <w:lang w:val="ru-RU"/>
                  </w:rPr>
                  <m:t xml:space="preserve"> · </m:t>
                </m:r>
                <m:r>
                  <w:rPr>
                    <w:rFonts w:ascii="Cambria Math" w:hAnsi="Cambria Math"/>
                  </w:rPr>
                  <m:t>η</m:t>
                </m:r>
                <m:r>
                  <w:rPr>
                    <w:rFonts w:ascii="Cambria Math" w:hAnsi="Cambria Math"/>
                    <w:lang w:val="ru-RU"/>
                  </w:rPr>
                  <m:t>в</m:t>
                </m:r>
              </m:e>
            </m:d>
          </m:den>
        </m:f>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(2.2</w:t>
      </w:r>
      <w:r w:rsidR="00613AEC">
        <w:rPr>
          <w:lang w:val="ru-RU"/>
        </w:rPr>
        <w:t>5</w:t>
      </w:r>
      <w:r w:rsidR="000F6A2C" w:rsidRPr="00DE1B8B">
        <w:rPr>
          <w:lang w:val="ru-RU"/>
        </w:rPr>
        <w:t>)</w:t>
      </w:r>
    </w:p>
    <w:p w14:paraId="76DA7E63" w14:textId="6F7921B8" w:rsidR="000F6A2C" w:rsidRPr="00DE1B8B" w:rsidRDefault="00D17F7B" w:rsidP="000F6A2C">
      <w:pPr>
        <w:ind w:firstLine="0"/>
        <w:rPr>
          <w:lang w:val="ru-RU"/>
        </w:rPr>
      </w:pPr>
      <m:oMathPara>
        <m:oMath>
          <m:r>
            <w:rPr>
              <w:rFonts w:ascii="Cambria Math" w:hAnsi="Cambria Math"/>
            </w:rPr>
            <m:t>R</m:t>
          </m:r>
          <m:r>
            <w:rPr>
              <w:rFonts w:ascii="Cambria Math" w:hAnsi="Cambria Math"/>
              <w:lang w:val="ru-RU"/>
            </w:rPr>
            <m:t xml:space="preserve">в.экв = </m:t>
          </m:r>
          <m:f>
            <m:fPr>
              <m:ctrlPr>
                <w:rPr>
                  <w:rFonts w:ascii="Cambria Math" w:hAnsi="Cambria Math"/>
                  <w:i/>
                  <w:lang w:val="ru-RU"/>
                </w:rPr>
              </m:ctrlPr>
            </m:fPr>
            <m:num>
              <m:r>
                <w:rPr>
                  <w:rFonts w:ascii="Cambria Math" w:hAnsi="Cambria Math"/>
                  <w:lang w:val="ru-RU"/>
                </w:rPr>
                <m:t>55,0</m:t>
              </m:r>
            </m:num>
            <m:den>
              <m:d>
                <m:dPr>
                  <m:ctrlPr>
                    <w:rPr>
                      <w:rFonts w:ascii="Cambria Math" w:hAnsi="Cambria Math"/>
                      <w:i/>
                      <w:lang w:val="ru-RU"/>
                    </w:rPr>
                  </m:ctrlPr>
                </m:dPr>
                <m:e>
                  <m:r>
                    <w:rPr>
                      <w:rFonts w:ascii="Cambria Math" w:hAnsi="Cambria Math"/>
                      <w:lang w:val="ru-RU"/>
                    </w:rPr>
                    <m:t>12 · 0,62</m:t>
                  </m:r>
                </m:e>
              </m:d>
            </m:den>
          </m:f>
          <m:r>
            <w:rPr>
              <w:rFonts w:ascii="Cambria Math" w:hAnsi="Cambria Math"/>
              <w:lang w:val="ru-RU"/>
            </w:rPr>
            <m:t>= 7,39 Ом.</m:t>
          </m:r>
        </m:oMath>
      </m:oMathPara>
    </w:p>
    <w:p w14:paraId="372F9BCC" w14:textId="77777777" w:rsidR="000F6A2C" w:rsidRPr="00DE1B8B" w:rsidRDefault="000F6A2C" w:rsidP="000F6A2C">
      <w:pPr>
        <w:rPr>
          <w:lang w:val="ru-RU"/>
        </w:rPr>
      </w:pPr>
      <w:r w:rsidRPr="00DE1B8B">
        <w:rPr>
          <w:lang w:val="ru-RU"/>
        </w:rPr>
        <w:t xml:space="preserve">Горизонтальная полоса тоже работает не идеально из-за взаимного влияния участков. Для неё принимается коэффициент использования </w:t>
      </w:r>
      <w:r>
        <w:t>η</w:t>
      </w:r>
      <w:r w:rsidRPr="00DE1B8B">
        <w:rPr>
          <w:lang w:val="ru-RU"/>
        </w:rPr>
        <w:t>г = 0,75:</w:t>
      </w:r>
    </w:p>
    <w:p w14:paraId="3878A705" w14:textId="3F2F049B" w:rsidR="000F6A2C" w:rsidRPr="00DE1B8B" w:rsidRDefault="00D17F7B" w:rsidP="000F6A2C">
      <w:pPr>
        <w:ind w:firstLine="0"/>
        <w:rPr>
          <w:lang w:val="ru-RU"/>
        </w:rPr>
      </w:pPr>
      <w:r>
        <w:rPr>
          <w:lang w:val="ru-RU"/>
        </w:rPr>
        <w:t xml:space="preserve">                                               </w:t>
      </w:r>
      <m:oMath>
        <m:r>
          <w:rPr>
            <w:rFonts w:ascii="Cambria Math" w:hAnsi="Cambria Math"/>
          </w:rPr>
          <m:t>R</m:t>
        </m:r>
        <m:r>
          <w:rPr>
            <w:rFonts w:ascii="Cambria Math" w:hAnsi="Cambria Math"/>
            <w:lang w:val="ru-RU"/>
          </w:rPr>
          <m:t xml:space="preserve">г.экв = </m:t>
        </m:r>
        <m:f>
          <m:fPr>
            <m:ctrlPr>
              <w:rPr>
                <w:rFonts w:ascii="Cambria Math" w:hAnsi="Cambria Math"/>
                <w:i/>
                <w:lang w:val="ru-RU"/>
              </w:rPr>
            </m:ctrlPr>
          </m:fPr>
          <m:num>
            <m:r>
              <w:rPr>
                <w:rFonts w:ascii="Cambria Math" w:hAnsi="Cambria Math"/>
              </w:rPr>
              <m:t>R</m:t>
            </m:r>
            <m:r>
              <w:rPr>
                <w:rFonts w:ascii="Cambria Math" w:hAnsi="Cambria Math"/>
                <w:lang w:val="ru-RU"/>
              </w:rPr>
              <m:t>г</m:t>
            </m:r>
          </m:num>
          <m:den>
            <m:r>
              <w:rPr>
                <w:rFonts w:ascii="Cambria Math" w:hAnsi="Cambria Math"/>
              </w:rPr>
              <m:t>η</m:t>
            </m:r>
            <m:r>
              <w:rPr>
                <w:rFonts w:ascii="Cambria Math" w:hAnsi="Cambria Math"/>
                <w:lang w:val="ru-RU"/>
              </w:rPr>
              <m:t>г</m:t>
            </m:r>
          </m:den>
        </m:f>
        <m:r>
          <w:rPr>
            <w:rFonts w:ascii="Cambria Math" w:hAnsi="Cambria Math"/>
            <w:lang w:val="ru-RU"/>
          </w:rPr>
          <m:t xml:space="preserve"> = </m:t>
        </m:r>
        <m:f>
          <m:fPr>
            <m:ctrlPr>
              <w:rPr>
                <w:rFonts w:ascii="Cambria Math" w:hAnsi="Cambria Math"/>
                <w:i/>
                <w:lang w:val="ru-RU"/>
              </w:rPr>
            </m:ctrlPr>
          </m:fPr>
          <m:num>
            <m:r>
              <w:rPr>
                <w:rFonts w:ascii="Cambria Math" w:hAnsi="Cambria Math"/>
                <w:lang w:val="ru-RU"/>
              </w:rPr>
              <m:t>4,13</m:t>
            </m:r>
          </m:num>
          <m:den>
            <m:r>
              <w:rPr>
                <w:rFonts w:ascii="Cambria Math" w:hAnsi="Cambria Math"/>
                <w:lang w:val="ru-RU"/>
              </w:rPr>
              <m:t>0,75</m:t>
            </m:r>
          </m:den>
        </m:f>
        <m:r>
          <w:rPr>
            <w:rFonts w:ascii="Cambria Math" w:hAnsi="Cambria Math"/>
            <w:lang w:val="ru-RU"/>
          </w:rPr>
          <m:t xml:space="preserve"> = 5,51 Ом.</m:t>
        </m:r>
      </m:oMath>
      <w:r w:rsidR="000F6A2C" w:rsidRPr="00DE1B8B">
        <w:rPr>
          <w:lang w:val="ru-RU"/>
        </w:rPr>
        <w:t xml:space="preserve">                   (2.2</w:t>
      </w:r>
      <w:r w:rsidR="00613AEC">
        <w:rPr>
          <w:lang w:val="ru-RU"/>
        </w:rPr>
        <w:t>6</w:t>
      </w:r>
      <w:r w:rsidR="000F6A2C" w:rsidRPr="00DE1B8B">
        <w:rPr>
          <w:lang w:val="ru-RU"/>
        </w:rPr>
        <w:t>)</w:t>
      </w:r>
    </w:p>
    <w:p w14:paraId="07AC305B" w14:textId="77777777" w:rsidR="000F6A2C" w:rsidRPr="00DE1B8B" w:rsidRDefault="000F6A2C" w:rsidP="000F6A2C">
      <w:pPr>
        <w:rPr>
          <w:lang w:val="ru-RU"/>
        </w:rPr>
      </w:pPr>
      <w:r w:rsidRPr="00DE1B8B">
        <w:rPr>
          <w:lang w:val="ru-RU"/>
        </w:rPr>
        <w:t>Общее сопротивление заземляющего устройства определяется как параллельное соединение горизонтального заземлителя и группы вертикальных электродов:</w:t>
      </w:r>
    </w:p>
    <w:p w14:paraId="73C7B5BF" w14:textId="2DA4DECB" w:rsidR="000F6A2C" w:rsidRPr="00DE1B8B" w:rsidRDefault="00D17F7B" w:rsidP="000F6A2C">
      <w:pPr>
        <w:ind w:firstLine="0"/>
        <w:rPr>
          <w:lang w:val="ru-RU"/>
        </w:rPr>
      </w:pPr>
      <w:r>
        <w:rPr>
          <w:lang w:val="ru-RU"/>
        </w:rPr>
        <w:t xml:space="preserve">                                                </w:t>
      </w:r>
      <m:oMath>
        <m:r>
          <w:rPr>
            <w:rFonts w:ascii="Cambria Math" w:hAnsi="Cambria Math"/>
          </w:rPr>
          <m:t>R</m:t>
        </m:r>
        <m:r>
          <w:rPr>
            <w:rFonts w:ascii="Cambria Math" w:hAnsi="Cambria Math"/>
            <w:lang w:val="ru-RU"/>
          </w:rPr>
          <m:t>з =</m:t>
        </m:r>
        <m:f>
          <m:fPr>
            <m:ctrlPr>
              <w:rPr>
                <w:rFonts w:ascii="Cambria Math" w:hAnsi="Cambria Math"/>
                <w:i/>
                <w:lang w:val="ru-RU"/>
              </w:rPr>
            </m:ctrlPr>
          </m:fPr>
          <m:num>
            <m:d>
              <m:dPr>
                <m:ctrlPr>
                  <w:rPr>
                    <w:rFonts w:ascii="Cambria Math" w:hAnsi="Cambria Math"/>
                    <w:i/>
                    <w:lang w:val="ru-RU"/>
                  </w:rPr>
                </m:ctrlPr>
              </m:dPr>
              <m:e>
                <m:r>
                  <w:rPr>
                    <w:rFonts w:ascii="Cambria Math" w:hAnsi="Cambria Math"/>
                  </w:rPr>
                  <m:t>R</m:t>
                </m:r>
                <m:r>
                  <w:rPr>
                    <w:rFonts w:ascii="Cambria Math" w:hAnsi="Cambria Math"/>
                    <w:lang w:val="ru-RU"/>
                  </w:rPr>
                  <m:t xml:space="preserve">г.экв · </m:t>
                </m:r>
                <m:r>
                  <w:rPr>
                    <w:rFonts w:ascii="Cambria Math" w:hAnsi="Cambria Math"/>
                  </w:rPr>
                  <m:t>R</m:t>
                </m:r>
                <m:r>
                  <w:rPr>
                    <w:rFonts w:ascii="Cambria Math" w:hAnsi="Cambria Math"/>
                    <w:lang w:val="ru-RU"/>
                  </w:rPr>
                  <m:t>в.экв</m:t>
                </m:r>
              </m:e>
            </m:d>
          </m:num>
          <m:den>
            <m:d>
              <m:dPr>
                <m:ctrlPr>
                  <w:rPr>
                    <w:rFonts w:ascii="Cambria Math" w:hAnsi="Cambria Math"/>
                    <w:i/>
                    <w:lang w:val="ru-RU"/>
                  </w:rPr>
                </m:ctrlPr>
              </m:dPr>
              <m:e>
                <m:r>
                  <w:rPr>
                    <w:rFonts w:ascii="Cambria Math" w:hAnsi="Cambria Math"/>
                  </w:rPr>
                  <m:t>R</m:t>
                </m:r>
                <m:r>
                  <w:rPr>
                    <w:rFonts w:ascii="Cambria Math" w:hAnsi="Cambria Math"/>
                    <w:lang w:val="ru-RU"/>
                  </w:rPr>
                  <m:t xml:space="preserve">г.экв + </m:t>
                </m:r>
                <m:r>
                  <w:rPr>
                    <w:rFonts w:ascii="Cambria Math" w:hAnsi="Cambria Math"/>
                  </w:rPr>
                  <m:t>R</m:t>
                </m:r>
                <m:r>
                  <w:rPr>
                    <w:rFonts w:ascii="Cambria Math" w:hAnsi="Cambria Math"/>
                    <w:lang w:val="ru-RU"/>
                  </w:rPr>
                  <m:t>в.экв</m:t>
                </m:r>
              </m:e>
            </m:d>
          </m:den>
        </m:f>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 xml:space="preserve">  (2.2</w:t>
      </w:r>
      <w:r w:rsidR="00613AEC">
        <w:rPr>
          <w:lang w:val="ru-RU"/>
        </w:rPr>
        <w:t>7</w:t>
      </w:r>
      <w:r w:rsidR="000F6A2C" w:rsidRPr="00DE1B8B">
        <w:rPr>
          <w:lang w:val="ru-RU"/>
        </w:rPr>
        <w:t>)</w:t>
      </w:r>
    </w:p>
    <w:p w14:paraId="4F946469" w14:textId="3BC02FB6" w:rsidR="000F6A2C" w:rsidRPr="00DE1B8B" w:rsidRDefault="00D17F7B" w:rsidP="000F6A2C">
      <w:pPr>
        <w:ind w:firstLine="0"/>
        <w:rPr>
          <w:lang w:val="ru-RU"/>
        </w:rPr>
      </w:pPr>
      <m:oMathPara>
        <m:oMath>
          <m:r>
            <w:rPr>
              <w:rFonts w:ascii="Cambria Math" w:hAnsi="Cambria Math"/>
            </w:rPr>
            <m:t>R</m:t>
          </m:r>
          <m:r>
            <w:rPr>
              <w:rFonts w:ascii="Cambria Math" w:hAnsi="Cambria Math"/>
              <w:lang w:val="ru-RU"/>
            </w:rPr>
            <m:t>з =</m:t>
          </m:r>
          <m:f>
            <m:fPr>
              <m:ctrlPr>
                <w:rPr>
                  <w:rFonts w:ascii="Cambria Math" w:hAnsi="Cambria Math"/>
                  <w:i/>
                  <w:lang w:val="ru-RU"/>
                </w:rPr>
              </m:ctrlPr>
            </m:fPr>
            <m:num>
              <m:d>
                <m:dPr>
                  <m:ctrlPr>
                    <w:rPr>
                      <w:rFonts w:ascii="Cambria Math" w:hAnsi="Cambria Math"/>
                      <w:i/>
                      <w:lang w:val="ru-RU"/>
                    </w:rPr>
                  </m:ctrlPr>
                </m:dPr>
                <m:e>
                  <m:r>
                    <w:rPr>
                      <w:rFonts w:ascii="Cambria Math" w:hAnsi="Cambria Math"/>
                      <w:lang w:val="ru-RU"/>
                    </w:rPr>
                    <m:t>5,51 · 7,39</m:t>
                  </m:r>
                </m:e>
              </m:d>
            </m:num>
            <m:den>
              <m:d>
                <m:dPr>
                  <m:ctrlPr>
                    <w:rPr>
                      <w:rFonts w:ascii="Cambria Math" w:hAnsi="Cambria Math"/>
                      <w:i/>
                      <w:lang w:val="ru-RU"/>
                    </w:rPr>
                  </m:ctrlPr>
                </m:dPr>
                <m:e>
                  <m:r>
                    <w:rPr>
                      <w:rFonts w:ascii="Cambria Math" w:hAnsi="Cambria Math"/>
                      <w:lang w:val="ru-RU"/>
                    </w:rPr>
                    <m:t>5,51 + 7,39</m:t>
                  </m:r>
                </m:e>
              </m:d>
            </m:den>
          </m:f>
          <m:r>
            <w:rPr>
              <w:rFonts w:ascii="Cambria Math" w:hAnsi="Cambria Math"/>
              <w:lang w:val="ru-RU"/>
            </w:rPr>
            <m:t>= 3,16 Ом.</m:t>
          </m:r>
        </m:oMath>
      </m:oMathPara>
    </w:p>
    <w:p w14:paraId="0ADCEC16" w14:textId="77777777" w:rsidR="000F6A2C" w:rsidRPr="00DE1B8B" w:rsidRDefault="000F6A2C" w:rsidP="000F6A2C">
      <w:pPr>
        <w:rPr>
          <w:lang w:val="ru-RU"/>
        </w:rPr>
      </w:pPr>
      <w:r w:rsidRPr="00DE1B8B">
        <w:rPr>
          <w:lang w:val="ru-RU"/>
        </w:rPr>
        <w:t>Полученное значение округляется до 3,2 Ом. Нормируемое сопротивление для заземляющего устройства принято не более 4 Ом. Условие выполняется:</w:t>
      </w:r>
    </w:p>
    <w:p w14:paraId="5859B699" w14:textId="15A87438" w:rsidR="000F6A2C" w:rsidRPr="00DE1B8B" w:rsidRDefault="00D17F7B" w:rsidP="000F6A2C">
      <w:pPr>
        <w:ind w:firstLine="0"/>
        <w:rPr>
          <w:lang w:val="ru-RU"/>
        </w:rPr>
      </w:pPr>
      <m:oMathPara>
        <m:oMath>
          <m:r>
            <w:rPr>
              <w:rFonts w:ascii="Cambria Math" w:hAnsi="Cambria Math"/>
              <w:lang w:val="ru-RU"/>
            </w:rPr>
            <m:t>3,2 Ом ≤ 4,0 Ом.</m:t>
          </m:r>
        </m:oMath>
      </m:oMathPara>
    </w:p>
    <w:p w14:paraId="04BEE4AD" w14:textId="77777777" w:rsidR="000F6A2C" w:rsidRPr="00DE1B8B" w:rsidRDefault="000F6A2C" w:rsidP="000F6A2C">
      <w:pPr>
        <w:rPr>
          <w:lang w:val="ru-RU"/>
        </w:rPr>
      </w:pPr>
      <w:r w:rsidRPr="00DE1B8B">
        <w:rPr>
          <w:lang w:val="ru-RU"/>
        </w:rPr>
        <w:t>К контуру заземления присоединяются баки трансформаторов, нейтрали и заземляющие выводы оборудования, металлические корпуса КРУ, опоры ОРУ, кабельные конструкции, ограждение и токоотводы молниезащиты. Соединения выполняются стальной полосой 40×4 мм сваркой. Места сварки после зачистки покрываются антикоррозионным составом. Для открытых участков, где возможен осмотр, допускается болтовое соединение с защитой от самоотвинчивания, но основной контур лучше выполнять сварным.</w:t>
      </w:r>
    </w:p>
    <w:p w14:paraId="2A577333" w14:textId="77777777" w:rsidR="000F6A2C" w:rsidRPr="00DE1B8B" w:rsidRDefault="000F6A2C" w:rsidP="000F6A2C">
      <w:pPr>
        <w:rPr>
          <w:lang w:val="ru-RU"/>
        </w:rPr>
      </w:pPr>
      <w:r w:rsidRPr="00DE1B8B">
        <w:rPr>
          <w:lang w:val="ru-RU"/>
        </w:rPr>
        <w:t xml:space="preserve">Молниезащита ГПП-1 выполняется стержневыми молниеотводами высотой 18 м. Они устанавливаются так, чтобы зона защиты перекрывала </w:t>
      </w:r>
      <w:r w:rsidRPr="00DE1B8B">
        <w:rPr>
          <w:lang w:val="ru-RU"/>
        </w:rPr>
        <w:lastRenderedPageBreak/>
        <w:t>трансформаторные площадки, ОРУ 110 кВ, вводные конструкции и часть кабельных подходов. Токоотводы молниеотводов присоединяются к общему заземляющему устройству отдельными полосами 40×4 мм. Сопротивление заземления каждого токоотвода в составе общего контура принимается равным расчётному сопротивлению контура.</w:t>
      </w:r>
    </w:p>
    <w:p w14:paraId="77EB47C3" w14:textId="77777777" w:rsidR="000F6A2C" w:rsidRPr="00DE1B8B" w:rsidRDefault="000F6A2C" w:rsidP="000F6A2C">
      <w:pPr>
        <w:rPr>
          <w:lang w:val="ru-RU"/>
        </w:rPr>
      </w:pPr>
      <w:r w:rsidRPr="00DE1B8B">
        <w:rPr>
          <w:lang w:val="ru-RU"/>
        </w:rPr>
        <w:t xml:space="preserve">Для проверки зоны защиты используется расчёт по защитному углу. Высота молниеотвода </w:t>
      </w:r>
      <w:r>
        <w:t>h</w:t>
      </w:r>
      <w:r w:rsidRPr="00DE1B8B">
        <w:rPr>
          <w:lang w:val="ru-RU"/>
        </w:rPr>
        <w:t xml:space="preserve"> = 18 м. Высота защищаемого оборудования </w:t>
      </w:r>
      <w:r>
        <w:t>hx</w:t>
      </w:r>
      <w:r w:rsidRPr="00DE1B8B">
        <w:rPr>
          <w:lang w:val="ru-RU"/>
        </w:rPr>
        <w:t xml:space="preserve"> принимается 8 м для элементов ОРУ и трансформаторных вводов. Радиус зоны защиты на этой высоте:</w:t>
      </w:r>
    </w:p>
    <w:p w14:paraId="182CF4AF" w14:textId="18A141B0" w:rsidR="000F6A2C" w:rsidRPr="00DE1B8B" w:rsidRDefault="00D17F7B" w:rsidP="000F6A2C">
      <w:pPr>
        <w:ind w:firstLine="0"/>
        <w:rPr>
          <w:lang w:val="ru-RU"/>
        </w:rPr>
      </w:pPr>
      <w:r>
        <w:rPr>
          <w:lang w:val="ru-RU"/>
        </w:rPr>
        <w:t xml:space="preserve">                                                </w:t>
      </w:r>
      <m:oMath>
        <m:r>
          <w:rPr>
            <w:rFonts w:ascii="Cambria Math" w:hAnsi="Cambria Math"/>
          </w:rPr>
          <m:t>rx</m:t>
        </m:r>
        <m:r>
          <w:rPr>
            <w:rFonts w:ascii="Cambria Math" w:hAnsi="Cambria Math"/>
            <w:lang w:val="ru-RU"/>
          </w:rPr>
          <m:t xml:space="preserve"> = </m:t>
        </m:r>
        <m:d>
          <m:dPr>
            <m:ctrlPr>
              <w:rPr>
                <w:rFonts w:ascii="Cambria Math" w:hAnsi="Cambria Math"/>
                <w:i/>
                <w:lang w:val="ru-RU"/>
              </w:rPr>
            </m:ctrlPr>
          </m:dPr>
          <m:e>
            <m:r>
              <w:rPr>
                <w:rFonts w:ascii="Cambria Math" w:hAnsi="Cambria Math"/>
                <w:lang w:val="ru-RU"/>
              </w:rPr>
              <m:t>h - h</m:t>
            </m:r>
            <m:r>
              <w:rPr>
                <w:rFonts w:ascii="Cambria Math" w:hAnsi="Cambria Math"/>
              </w:rPr>
              <m:t>x</m:t>
            </m:r>
          </m:e>
        </m:d>
        <m:r>
          <w:rPr>
            <w:rFonts w:ascii="Cambria Math" w:hAnsi="Cambria Math"/>
            <w:lang w:val="ru-RU"/>
          </w:rPr>
          <m:t xml:space="preserve">· </m:t>
        </m:r>
        <m:r>
          <w:rPr>
            <w:rFonts w:ascii="Cambria Math" w:hAnsi="Cambria Math"/>
          </w:rPr>
          <m:t>tg</m:t>
        </m:r>
        <m:r>
          <w:rPr>
            <w:rFonts w:ascii="Cambria Math" w:hAnsi="Cambria Math"/>
            <w:lang w:val="ru-RU"/>
          </w:rPr>
          <m:t xml:space="preserve"> </m:t>
        </m:r>
        <m:r>
          <w:rPr>
            <w:rFonts w:ascii="Cambria Math" w:hAnsi="Cambria Math"/>
          </w:rPr>
          <m:t>α</m:t>
        </m:r>
        <m:r>
          <w:rPr>
            <w:rFonts w:ascii="Cambria Math" w:hAnsi="Cambria Math"/>
            <w:lang w:val="ru-RU"/>
          </w:rPr>
          <m:t>,</m:t>
        </m:r>
      </m:oMath>
      <w:r w:rsidR="000F6A2C" w:rsidRPr="00DE1B8B">
        <w:rPr>
          <w:lang w:val="ru-RU"/>
        </w:rPr>
        <w:t xml:space="preserve">                                </w:t>
      </w:r>
      <w:r>
        <w:rPr>
          <w:lang w:val="ru-RU"/>
        </w:rPr>
        <w:t xml:space="preserve">   </w:t>
      </w:r>
      <w:r w:rsidR="000F6A2C" w:rsidRPr="00DE1B8B">
        <w:rPr>
          <w:lang w:val="ru-RU"/>
        </w:rPr>
        <w:t>(2.2</w:t>
      </w:r>
      <w:r w:rsidR="00613AEC">
        <w:rPr>
          <w:lang w:val="ru-RU"/>
        </w:rPr>
        <w:t>8</w:t>
      </w:r>
      <w:r w:rsidR="000F6A2C" w:rsidRPr="00DE1B8B">
        <w:rPr>
          <w:lang w:val="ru-RU"/>
        </w:rPr>
        <w:t>)</w:t>
      </w:r>
    </w:p>
    <w:p w14:paraId="2815A00B" w14:textId="77777777" w:rsidR="00D17F7B" w:rsidRDefault="000F6A2C" w:rsidP="000F6A2C">
      <w:pPr>
        <w:rPr>
          <w:lang w:val="ru-RU"/>
        </w:rPr>
      </w:pPr>
      <w:r w:rsidRPr="00DE1B8B">
        <w:rPr>
          <w:lang w:val="ru-RU"/>
        </w:rPr>
        <w:t xml:space="preserve">где </w:t>
      </w:r>
      <w:r>
        <w:t>rx</w:t>
      </w:r>
      <w:r w:rsidRPr="00DE1B8B">
        <w:rPr>
          <w:lang w:val="ru-RU"/>
        </w:rPr>
        <w:t xml:space="preserve"> </w:t>
      </w:r>
      <w:r>
        <w:rPr>
          <w:lang w:val="ru-RU"/>
        </w:rPr>
        <w:t>–</w:t>
      </w:r>
      <w:r w:rsidRPr="00DE1B8B">
        <w:rPr>
          <w:lang w:val="ru-RU"/>
        </w:rPr>
        <w:t xml:space="preserve"> радиус зоны защиты на высоте </w:t>
      </w:r>
      <w:r>
        <w:t>hx</w:t>
      </w:r>
      <w:r w:rsidRPr="00DE1B8B">
        <w:rPr>
          <w:lang w:val="ru-RU"/>
        </w:rPr>
        <w:t xml:space="preserve">, м; </w:t>
      </w:r>
    </w:p>
    <w:p w14:paraId="63D643E6" w14:textId="77777777" w:rsidR="00D17F7B" w:rsidRDefault="000F6A2C" w:rsidP="000F6A2C">
      <w:pPr>
        <w:rPr>
          <w:lang w:val="ru-RU"/>
        </w:rPr>
      </w:pPr>
      <w:r>
        <w:t>h</w:t>
      </w:r>
      <w:r w:rsidRPr="00DE1B8B">
        <w:rPr>
          <w:lang w:val="ru-RU"/>
        </w:rPr>
        <w:t xml:space="preserve"> </w:t>
      </w:r>
      <w:r>
        <w:rPr>
          <w:lang w:val="ru-RU"/>
        </w:rPr>
        <w:t>–</w:t>
      </w:r>
      <w:r w:rsidRPr="00DE1B8B">
        <w:rPr>
          <w:lang w:val="ru-RU"/>
        </w:rPr>
        <w:t xml:space="preserve"> высота молниеотвода, м; </w:t>
      </w:r>
    </w:p>
    <w:p w14:paraId="13C71C8D" w14:textId="77777777" w:rsidR="00D17F7B" w:rsidRDefault="000F6A2C" w:rsidP="000F6A2C">
      <w:pPr>
        <w:rPr>
          <w:lang w:val="ru-RU"/>
        </w:rPr>
      </w:pPr>
      <w:r>
        <w:t>hx</w:t>
      </w:r>
      <w:r w:rsidRPr="00DE1B8B">
        <w:rPr>
          <w:lang w:val="ru-RU"/>
        </w:rPr>
        <w:t xml:space="preserve"> </w:t>
      </w:r>
      <w:r>
        <w:rPr>
          <w:lang w:val="ru-RU"/>
        </w:rPr>
        <w:t>–</w:t>
      </w:r>
      <w:r w:rsidRPr="00DE1B8B">
        <w:rPr>
          <w:lang w:val="ru-RU"/>
        </w:rPr>
        <w:t xml:space="preserve"> высота защищаемого оборудования, м; </w:t>
      </w:r>
    </w:p>
    <w:p w14:paraId="6A267F73" w14:textId="77777777" w:rsidR="00D17F7B" w:rsidRDefault="000F6A2C" w:rsidP="000F6A2C">
      <w:pPr>
        <w:rPr>
          <w:lang w:val="ru-RU"/>
        </w:rPr>
      </w:pPr>
      <w:r>
        <w:t>α</w:t>
      </w:r>
      <w:r w:rsidRPr="00DE1B8B">
        <w:rPr>
          <w:lang w:val="ru-RU"/>
        </w:rPr>
        <w:t xml:space="preserve"> </w:t>
      </w:r>
      <w:r>
        <w:rPr>
          <w:lang w:val="ru-RU"/>
        </w:rPr>
        <w:t>–</w:t>
      </w:r>
      <w:r w:rsidRPr="00DE1B8B">
        <w:rPr>
          <w:lang w:val="ru-RU"/>
        </w:rPr>
        <w:t xml:space="preserve"> защитный угол. </w:t>
      </w:r>
    </w:p>
    <w:p w14:paraId="0FB3A655" w14:textId="589F1647" w:rsidR="000F6A2C" w:rsidRPr="00DE1B8B" w:rsidRDefault="000F6A2C" w:rsidP="000F6A2C">
      <w:pPr>
        <w:rPr>
          <w:lang w:val="ru-RU"/>
        </w:rPr>
      </w:pPr>
      <w:r w:rsidRPr="00DE1B8B">
        <w:rPr>
          <w:lang w:val="ru-RU"/>
        </w:rPr>
        <w:t xml:space="preserve">Для принятого уровня защиты принимаем </w:t>
      </w:r>
      <w:r>
        <w:t>α</w:t>
      </w:r>
      <w:r w:rsidRPr="00DE1B8B">
        <w:rPr>
          <w:lang w:val="ru-RU"/>
        </w:rPr>
        <w:t xml:space="preserve"> = 45°.</w:t>
      </w:r>
    </w:p>
    <w:p w14:paraId="7A00CCAA" w14:textId="16BAB6C6" w:rsidR="000F6A2C" w:rsidRPr="00DE1B8B" w:rsidRDefault="00D17F7B" w:rsidP="000F6A2C">
      <w:pPr>
        <w:ind w:firstLine="0"/>
        <w:rPr>
          <w:lang w:val="ru-RU"/>
        </w:rPr>
      </w:pPr>
      <m:oMathPara>
        <m:oMath>
          <m:r>
            <w:rPr>
              <w:rFonts w:ascii="Cambria Math" w:hAnsi="Cambria Math"/>
            </w:rPr>
            <m:t>rx</m:t>
          </m:r>
          <m:r>
            <w:rPr>
              <w:rFonts w:ascii="Cambria Math" w:hAnsi="Cambria Math"/>
              <w:lang w:val="ru-RU"/>
            </w:rPr>
            <m:t xml:space="preserve"> = </m:t>
          </m:r>
          <m:d>
            <m:dPr>
              <m:ctrlPr>
                <w:rPr>
                  <w:rFonts w:ascii="Cambria Math" w:hAnsi="Cambria Math"/>
                  <w:i/>
                  <w:lang w:val="ru-RU"/>
                </w:rPr>
              </m:ctrlPr>
            </m:dPr>
            <m:e>
              <m:r>
                <w:rPr>
                  <w:rFonts w:ascii="Cambria Math" w:hAnsi="Cambria Math"/>
                  <w:lang w:val="ru-RU"/>
                </w:rPr>
                <m:t>18 - 8</m:t>
              </m:r>
            </m:e>
          </m:d>
          <m:r>
            <w:rPr>
              <w:rFonts w:ascii="Cambria Math" w:hAnsi="Cambria Math"/>
              <w:lang w:val="ru-RU"/>
            </w:rPr>
            <m:t xml:space="preserve">· </m:t>
          </m:r>
          <m:r>
            <w:rPr>
              <w:rFonts w:ascii="Cambria Math" w:hAnsi="Cambria Math"/>
            </w:rPr>
            <m:t>tg</m:t>
          </m:r>
          <m:r>
            <w:rPr>
              <w:rFonts w:ascii="Cambria Math" w:hAnsi="Cambria Math"/>
              <w:lang w:val="ru-RU"/>
            </w:rPr>
            <m:t>45° = 10 м.</m:t>
          </m:r>
        </m:oMath>
      </m:oMathPara>
    </w:p>
    <w:p w14:paraId="0BB88208" w14:textId="77777777" w:rsidR="000F6A2C" w:rsidRPr="00DE1B8B" w:rsidRDefault="000F6A2C" w:rsidP="000F6A2C">
      <w:pPr>
        <w:rPr>
          <w:lang w:val="ru-RU"/>
        </w:rPr>
      </w:pPr>
      <w:r w:rsidRPr="00DE1B8B">
        <w:rPr>
          <w:lang w:val="ru-RU"/>
        </w:rPr>
        <w:t>Один молниеотвод защищает участок радиусом около 10 м на высоте 8 м. Поэтому на плане используются несколько молниеотводов, расположенных по периметру площадки ОРУ и трансформаторов. Их зоны перекрываются, а оборудование не выходит за границы защищённой области. На уровне земли радиус зоны больше, поэтому кабельные конструкции и низкие металлические элементы оказываются внутри защиты с запасом.</w:t>
      </w:r>
    </w:p>
    <w:p w14:paraId="6422E717" w14:textId="00AB77BA" w:rsidR="00CF56A5" w:rsidRPr="00613AEC" w:rsidRDefault="000F6A2C" w:rsidP="00613AEC">
      <w:pPr>
        <w:rPr>
          <w:lang w:val="ru-RU"/>
        </w:rPr>
      </w:pPr>
      <w:r w:rsidRPr="00DE1B8B">
        <w:rPr>
          <w:lang w:val="ru-RU"/>
        </w:rPr>
        <w:t>Для молниезащиты нельзя ограничиваться геометрией на чертеже. Токоотводы должны идти кратчайшим путём к заземлителю, без петель и лишних изгибов. Все металлические конструкции, которые могут оказаться под наведённым потенциалом, присоединяются к контуру. После строительства сопротивление заземляющего устройства измеряется прибором на объекте.</w:t>
      </w:r>
      <w:r w:rsidR="00CF56A5">
        <w:rPr>
          <w:lang w:val="ru-RU"/>
        </w:rPr>
        <w:br w:type="page"/>
      </w:r>
    </w:p>
    <w:p w14:paraId="70901EEA" w14:textId="674BDB24" w:rsidR="00671950" w:rsidRPr="00DF4249" w:rsidRDefault="00000000" w:rsidP="00CF56A5">
      <w:pPr>
        <w:pStyle w:val="1"/>
        <w:rPr>
          <w:lang w:val="ru-RU"/>
        </w:rPr>
      </w:pPr>
      <w:bookmarkStart w:id="45" w:name="_Toc232716843"/>
      <w:r w:rsidRPr="00DF4249">
        <w:rPr>
          <w:lang w:val="ru-RU"/>
        </w:rPr>
        <w:lastRenderedPageBreak/>
        <w:t>3 РАЗДЕЛ ПО ЭКОЛОГИИ И БЕЗОПАСНОСТИ РЕШЕНИЙ ПРОЕКТА</w:t>
      </w:r>
      <w:bookmarkEnd w:id="45"/>
    </w:p>
    <w:p w14:paraId="63FEE4A0" w14:textId="77777777" w:rsidR="00671950" w:rsidRPr="00DF4249" w:rsidRDefault="00000000" w:rsidP="00CF56A5">
      <w:pPr>
        <w:pStyle w:val="1"/>
        <w:rPr>
          <w:lang w:val="ru-RU"/>
        </w:rPr>
      </w:pPr>
      <w:bookmarkStart w:id="46" w:name="_Toc232716844"/>
      <w:r w:rsidRPr="00DF4249">
        <w:rPr>
          <w:lang w:val="ru-RU"/>
        </w:rPr>
        <w:t>3.1 Мероприятие по охране труда и техника безопасности</w:t>
      </w:r>
      <w:bookmarkEnd w:id="46"/>
    </w:p>
    <w:p w14:paraId="4495C470" w14:textId="77777777" w:rsidR="00671950" w:rsidRPr="00DF4249" w:rsidRDefault="00000000">
      <w:pPr>
        <w:rPr>
          <w:lang w:val="ru-RU"/>
        </w:rPr>
      </w:pPr>
      <w:r w:rsidRPr="00DF4249">
        <w:rPr>
          <w:lang w:val="ru-RU"/>
        </w:rPr>
        <w:t xml:space="preserve">Работы в РУ 110 кВ и на крышах КРУ 10 кВ допускаются только по наряду-допуску. Персонал проходит ежегодную проверку знаний по группе </w:t>
      </w:r>
      <w:r>
        <w:t>IV</w:t>
      </w:r>
      <w:r w:rsidRPr="00DF4249">
        <w:rPr>
          <w:lang w:val="ru-RU"/>
        </w:rPr>
        <w:t xml:space="preserve"> по электробезопасности. Средства защиты: диэлектрические перчатки, ковры, указатели напряжения УВН-110.</w:t>
      </w:r>
    </w:p>
    <w:p w14:paraId="409DCF42" w14:textId="041850DB" w:rsidR="00671950" w:rsidRPr="00DF4249" w:rsidRDefault="00000000">
      <w:pPr>
        <w:rPr>
          <w:lang w:val="ru-RU"/>
        </w:rPr>
      </w:pPr>
      <w:r w:rsidRPr="00DF4249">
        <w:rPr>
          <w:lang w:val="ru-RU"/>
        </w:rPr>
        <w:t xml:space="preserve">Кабельные траншеи ограждаются сигнальной лентой, в местах пересечения с дорогами </w:t>
      </w:r>
      <w:r w:rsidR="00472469">
        <w:rPr>
          <w:lang w:val="ru-RU"/>
        </w:rPr>
        <w:t>-</w:t>
      </w:r>
      <w:r w:rsidRPr="00DF4249">
        <w:rPr>
          <w:lang w:val="ru-RU"/>
        </w:rPr>
        <w:t xml:space="preserve"> стальными футлярами. При испытаниях кабелей напряжением 24 кВ зона оцепляется, вывешиваются плакаты «Стой </w:t>
      </w:r>
      <w:r w:rsidR="00472469">
        <w:rPr>
          <w:lang w:val="ru-RU"/>
        </w:rPr>
        <w:t>-</w:t>
      </w:r>
      <w:r w:rsidRPr="00DF4249">
        <w:rPr>
          <w:lang w:val="ru-RU"/>
        </w:rPr>
        <w:t xml:space="preserve"> высокое напряжение».</w:t>
      </w:r>
    </w:p>
    <w:p w14:paraId="0124F743" w14:textId="163FEEA9" w:rsidR="00671950" w:rsidRPr="00DF4249" w:rsidRDefault="00000000">
      <w:pPr>
        <w:rPr>
          <w:lang w:val="ru-RU"/>
        </w:rPr>
      </w:pPr>
      <w:r w:rsidRPr="00DF4249">
        <w:rPr>
          <w:lang w:val="ru-RU"/>
        </w:rPr>
        <w:t xml:space="preserve">Шум на рабочих местах в машинном зале трансформаторов не превышает 68 дБА при работе вентиляторов </w:t>
      </w:r>
      <w:r w:rsidR="00472469">
        <w:rPr>
          <w:lang w:val="ru-RU"/>
        </w:rPr>
        <w:t>-</w:t>
      </w:r>
      <w:r w:rsidRPr="00DF4249">
        <w:rPr>
          <w:lang w:val="ru-RU"/>
        </w:rPr>
        <w:t xml:space="preserve"> наушники выдаются по штатному расписанию слесарей-ремонтников.</w:t>
      </w:r>
    </w:p>
    <w:p w14:paraId="022E887B" w14:textId="77777777" w:rsidR="00671950" w:rsidRPr="00DF4249" w:rsidRDefault="00000000" w:rsidP="00CF56A5">
      <w:pPr>
        <w:pStyle w:val="1"/>
        <w:rPr>
          <w:lang w:val="ru-RU"/>
        </w:rPr>
      </w:pPr>
      <w:bookmarkStart w:id="47" w:name="_Toc232716845"/>
      <w:r w:rsidRPr="00DF4249">
        <w:rPr>
          <w:lang w:val="ru-RU"/>
        </w:rPr>
        <w:t>3.2 Мероприятие по пожарной безопасности</w:t>
      </w:r>
      <w:bookmarkEnd w:id="47"/>
    </w:p>
    <w:p w14:paraId="4E368092" w14:textId="5B319884" w:rsidR="00671950" w:rsidRPr="00DF4249" w:rsidRDefault="00000000">
      <w:pPr>
        <w:rPr>
          <w:lang w:val="ru-RU"/>
        </w:rPr>
      </w:pPr>
      <w:r w:rsidRPr="00DF4249">
        <w:rPr>
          <w:lang w:val="ru-RU"/>
        </w:rPr>
        <w:t xml:space="preserve">Трансформаторы масляные размещены на противопожарных расстояниях не менее 10 м от зданий категории В. Маслоприёмники под каждым трансформатором объёмом 15 % от массы масла. Кабельные проходы через стены </w:t>
      </w:r>
      <w:r w:rsidR="00472469">
        <w:rPr>
          <w:lang w:val="ru-RU"/>
        </w:rPr>
        <w:t>-</w:t>
      </w:r>
      <w:r w:rsidRPr="00DF4249">
        <w:rPr>
          <w:lang w:val="ru-RU"/>
        </w:rPr>
        <w:t xml:space="preserve"> огнезадерживающие муфты ОМ-Б.</w:t>
      </w:r>
    </w:p>
    <w:p w14:paraId="1BEF349F" w14:textId="704D0D4C" w:rsidR="00671950" w:rsidRPr="00DF4249" w:rsidRDefault="00000000">
      <w:pPr>
        <w:rPr>
          <w:lang w:val="ru-RU"/>
        </w:rPr>
      </w:pPr>
      <w:r w:rsidRPr="00DF4249">
        <w:rPr>
          <w:lang w:val="ru-RU"/>
        </w:rPr>
        <w:t xml:space="preserve">Автоматическая пожарная сигнализация в КРУ 10 кВ по датчикам дыма. Огнетушители ОП-8 </w:t>
      </w:r>
      <w:r w:rsidR="00472469">
        <w:rPr>
          <w:lang w:val="ru-RU"/>
        </w:rPr>
        <w:t>-</w:t>
      </w:r>
      <w:r w:rsidRPr="00DF4249">
        <w:rPr>
          <w:lang w:val="ru-RU"/>
        </w:rPr>
        <w:t xml:space="preserve"> через каждые 30 м по коридору обслуживания. План эвакуации согласован с МЧС Ломоносовского района.</w:t>
      </w:r>
    </w:p>
    <w:p w14:paraId="42C27F3E" w14:textId="77777777" w:rsidR="00671950" w:rsidRPr="00DF4249" w:rsidRDefault="00000000" w:rsidP="00CF56A5">
      <w:pPr>
        <w:pStyle w:val="1"/>
        <w:rPr>
          <w:lang w:val="ru-RU"/>
        </w:rPr>
      </w:pPr>
      <w:bookmarkStart w:id="48" w:name="_Toc232716846"/>
      <w:r w:rsidRPr="00DF4249">
        <w:rPr>
          <w:lang w:val="ru-RU"/>
        </w:rPr>
        <w:t>3.3 Мероприятие по экологии</w:t>
      </w:r>
      <w:bookmarkEnd w:id="48"/>
    </w:p>
    <w:p w14:paraId="3A98524D" w14:textId="54BAFEC2" w:rsidR="00671950" w:rsidRPr="00DF4249" w:rsidRDefault="00000000">
      <w:pPr>
        <w:rPr>
          <w:lang w:val="ru-RU"/>
        </w:rPr>
      </w:pPr>
      <w:r w:rsidRPr="00DF4249">
        <w:rPr>
          <w:lang w:val="ru-RU"/>
        </w:rPr>
        <w:t xml:space="preserve">Масло в трансформаторах </w:t>
      </w:r>
      <w:r w:rsidR="00472469">
        <w:rPr>
          <w:lang w:val="ru-RU"/>
        </w:rPr>
        <w:t>-</w:t>
      </w:r>
      <w:r w:rsidRPr="00DF4249">
        <w:rPr>
          <w:lang w:val="ru-RU"/>
        </w:rPr>
        <w:t xml:space="preserve"> низкотемпературное СКи, при аварии собирается в поддоны без сброса в грунт. Отработанный кабельный пластик и обрезки алюминия сдаются на утилизацию по договору с лицензированной организацией.</w:t>
      </w:r>
    </w:p>
    <w:p w14:paraId="009A3994" w14:textId="4A59AC16" w:rsidR="00671950" w:rsidRPr="00DF4249" w:rsidRDefault="00000000">
      <w:pPr>
        <w:rPr>
          <w:lang w:val="ru-RU"/>
        </w:rPr>
      </w:pPr>
      <w:r w:rsidRPr="00DF4249">
        <w:rPr>
          <w:lang w:val="ru-RU"/>
        </w:rPr>
        <w:t xml:space="preserve">Электромагнитное поле на границе СЗЗ жилой застройки ниже 1 кВ/м по расчёту для ВЛ 110 кВ на расстоянии 380 м. Птицезащитные устройства на опорах ВЛ </w:t>
      </w:r>
      <w:r w:rsidR="00472469">
        <w:rPr>
          <w:lang w:val="ru-RU"/>
        </w:rPr>
        <w:t>-</w:t>
      </w:r>
      <w:r w:rsidRPr="00DF4249">
        <w:rPr>
          <w:lang w:val="ru-RU"/>
        </w:rPr>
        <w:t xml:space="preserve"> по рекомендациям Россети.</w:t>
      </w:r>
    </w:p>
    <w:p w14:paraId="379FA1EE" w14:textId="3A23511C" w:rsidR="00671950" w:rsidRPr="00DF4249" w:rsidRDefault="00000000">
      <w:pPr>
        <w:rPr>
          <w:lang w:val="ru-RU"/>
        </w:rPr>
      </w:pPr>
      <w:r w:rsidRPr="00DF4249">
        <w:rPr>
          <w:lang w:val="ru-RU"/>
        </w:rPr>
        <w:lastRenderedPageBreak/>
        <w:t xml:space="preserve">Производственный инструктаж для электромонтёров </w:t>
      </w:r>
      <w:r w:rsidR="00472469">
        <w:rPr>
          <w:lang w:val="ru-RU"/>
        </w:rPr>
        <w:t>-</w:t>
      </w:r>
      <w:r w:rsidRPr="00DF4249">
        <w:rPr>
          <w:lang w:val="ru-RU"/>
        </w:rPr>
        <w:t xml:space="preserve"> каждые 6 месяцев. При работе в КРУ 10 кВ </w:t>
      </w:r>
      <w:r w:rsidR="00472469">
        <w:rPr>
          <w:lang w:val="ru-RU"/>
        </w:rPr>
        <w:t>-</w:t>
      </w:r>
      <w:r w:rsidRPr="00DF4249">
        <w:rPr>
          <w:lang w:val="ru-RU"/>
        </w:rPr>
        <w:t xml:space="preserve"> два человека, второй контролирует безопасность.</w:t>
      </w:r>
    </w:p>
    <w:p w14:paraId="02140607" w14:textId="77777777" w:rsidR="00671950" w:rsidRPr="00DF4249" w:rsidRDefault="00000000">
      <w:pPr>
        <w:rPr>
          <w:lang w:val="ru-RU"/>
        </w:rPr>
      </w:pPr>
      <w:r w:rsidRPr="00DF4249">
        <w:rPr>
          <w:lang w:val="ru-RU"/>
        </w:rPr>
        <w:t>Знаки безопасности по ГОСТ 12.4.026: «Опасность поражения электрическим током» на дверях КРУ, «Запрещается вход посторонним» на ограждении ГПП.</w:t>
      </w:r>
    </w:p>
    <w:p w14:paraId="5537DBF6" w14:textId="2103E8F4" w:rsidR="00671950" w:rsidRPr="00DF4249" w:rsidRDefault="00000000">
      <w:pPr>
        <w:rPr>
          <w:lang w:val="ru-RU"/>
        </w:rPr>
      </w:pPr>
      <w:r w:rsidRPr="00DF4249">
        <w:rPr>
          <w:lang w:val="ru-RU"/>
        </w:rPr>
        <w:t xml:space="preserve">Категория здания КРУ по пожарной нагрузке </w:t>
      </w:r>
      <w:r w:rsidR="00472469">
        <w:rPr>
          <w:lang w:val="ru-RU"/>
        </w:rPr>
        <w:t>-</w:t>
      </w:r>
      <w:r w:rsidRPr="00DF4249">
        <w:rPr>
          <w:lang w:val="ru-RU"/>
        </w:rPr>
        <w:t xml:space="preserve"> В. Автоматическая установка пожаротушения не требуется, достаточно АПС и огнетушителей.</w:t>
      </w:r>
    </w:p>
    <w:p w14:paraId="5AFE46A8" w14:textId="16312A9F" w:rsidR="00671950" w:rsidRPr="00DF4249" w:rsidRDefault="00000000">
      <w:pPr>
        <w:rPr>
          <w:lang w:val="ru-RU"/>
        </w:rPr>
      </w:pPr>
      <w:r w:rsidRPr="00DF4249">
        <w:rPr>
          <w:lang w:val="ru-RU"/>
        </w:rPr>
        <w:t xml:space="preserve">Масло в трансформаторах </w:t>
      </w:r>
      <w:r w:rsidR="00472469">
        <w:rPr>
          <w:lang w:val="ru-RU"/>
        </w:rPr>
        <w:t>-</w:t>
      </w:r>
      <w:r w:rsidRPr="00DF4249">
        <w:rPr>
          <w:lang w:val="ru-RU"/>
        </w:rPr>
        <w:t xml:space="preserve"> негорючее с низкой температурой вспышки. Поддоны с объёмом 15 процентов от массы </w:t>
      </w:r>
      <w:r w:rsidR="00472469">
        <w:rPr>
          <w:lang w:val="ru-RU"/>
        </w:rPr>
        <w:t>-</w:t>
      </w:r>
      <w:r w:rsidRPr="00DF4249">
        <w:rPr>
          <w:lang w:val="ru-RU"/>
        </w:rPr>
        <w:t xml:space="preserve"> по ПУЭ.</w:t>
      </w:r>
    </w:p>
    <w:p w14:paraId="67E98727" w14:textId="750ED7A7" w:rsidR="00671950" w:rsidRPr="00DF4249" w:rsidRDefault="00000000">
      <w:pPr>
        <w:rPr>
          <w:lang w:val="ru-RU"/>
        </w:rPr>
      </w:pPr>
      <w:r w:rsidRPr="00DF4249">
        <w:rPr>
          <w:lang w:val="ru-RU"/>
        </w:rPr>
        <w:t xml:space="preserve">Шум от трансформаторов на границе СЗЗ жилой застройки </w:t>
      </w:r>
      <w:r w:rsidR="00472469">
        <w:rPr>
          <w:lang w:val="ru-RU"/>
        </w:rPr>
        <w:t>-</w:t>
      </w:r>
      <w:r w:rsidRPr="00DF4249">
        <w:rPr>
          <w:lang w:val="ru-RU"/>
        </w:rPr>
        <w:t xml:space="preserve"> 54 дБА, норма 55. Вентиляторы КРУ с таймером ночного снижения оборотов.</w:t>
      </w:r>
    </w:p>
    <w:p w14:paraId="04F2C122" w14:textId="61F6C8C2" w:rsidR="00671950" w:rsidRPr="00DF4249" w:rsidRDefault="00000000">
      <w:pPr>
        <w:rPr>
          <w:lang w:val="ru-RU"/>
        </w:rPr>
      </w:pPr>
      <w:r w:rsidRPr="00DF4249">
        <w:rPr>
          <w:lang w:val="ru-RU"/>
        </w:rPr>
        <w:t xml:space="preserve">Отходы кабельные при демонтаже старой сети </w:t>
      </w:r>
      <w:r w:rsidR="00472469">
        <w:rPr>
          <w:lang w:val="ru-RU"/>
        </w:rPr>
        <w:t>-</w:t>
      </w:r>
      <w:r w:rsidRPr="00DF4249">
        <w:rPr>
          <w:lang w:val="ru-RU"/>
        </w:rPr>
        <w:t xml:space="preserve"> в контейнер на площадке, вывоз раз в квартал по договору.</w:t>
      </w:r>
    </w:p>
    <w:p w14:paraId="6FE7E048" w14:textId="0A672F54" w:rsidR="00671950" w:rsidRPr="00DF4249" w:rsidRDefault="00000000">
      <w:pPr>
        <w:rPr>
          <w:lang w:val="ru-RU"/>
        </w:rPr>
      </w:pPr>
      <w:r w:rsidRPr="00DF4249">
        <w:rPr>
          <w:lang w:val="ru-RU"/>
        </w:rPr>
        <w:t xml:space="preserve">Приказ по предприятию о назначении ответственного за электрохозяйство. Проверка знаний электротехнического персонала </w:t>
      </w:r>
      <w:r w:rsidR="00472469">
        <w:rPr>
          <w:lang w:val="ru-RU"/>
        </w:rPr>
        <w:t>-</w:t>
      </w:r>
      <w:r w:rsidRPr="00DF4249">
        <w:rPr>
          <w:lang w:val="ru-RU"/>
        </w:rPr>
        <w:t xml:space="preserve"> не реже 1 раза в год.</w:t>
      </w:r>
    </w:p>
    <w:p w14:paraId="2D942D6F" w14:textId="1F9B9AAE" w:rsidR="00671950" w:rsidRPr="00DF4249" w:rsidRDefault="00000000">
      <w:pPr>
        <w:rPr>
          <w:lang w:val="ru-RU"/>
        </w:rPr>
      </w:pPr>
      <w:r w:rsidRPr="00DF4249">
        <w:rPr>
          <w:lang w:val="ru-RU"/>
        </w:rPr>
        <w:t xml:space="preserve">При работе в РУ 110 кВ </w:t>
      </w:r>
      <w:r w:rsidR="00472469">
        <w:rPr>
          <w:lang w:val="ru-RU"/>
        </w:rPr>
        <w:t>-</w:t>
      </w:r>
      <w:r w:rsidRPr="00DF4249">
        <w:rPr>
          <w:lang w:val="ru-RU"/>
        </w:rPr>
        <w:t xml:space="preserve"> диэлектрические ковры, указатели напряжения, ограждение рабочей зоны. Наряд-допуск на двоих.</w:t>
      </w:r>
    </w:p>
    <w:p w14:paraId="289FB7CB" w14:textId="77777777" w:rsidR="00671950" w:rsidRPr="00DF4249" w:rsidRDefault="00000000">
      <w:pPr>
        <w:rPr>
          <w:lang w:val="ru-RU"/>
        </w:rPr>
      </w:pPr>
      <w:r w:rsidRPr="00DF4249">
        <w:rPr>
          <w:lang w:val="ru-RU"/>
        </w:rPr>
        <w:t>Пожарный щит у ГПП, огнетушители ОП-8 через 30 м. Запрет курения на территории ГПП, знак П-1.</w:t>
      </w:r>
    </w:p>
    <w:p w14:paraId="125AB0A1" w14:textId="51652AC6" w:rsidR="00671950" w:rsidRPr="00DF4249" w:rsidRDefault="00000000">
      <w:pPr>
        <w:rPr>
          <w:lang w:val="ru-RU"/>
        </w:rPr>
      </w:pPr>
      <w:r w:rsidRPr="00DF4249">
        <w:rPr>
          <w:lang w:val="ru-RU"/>
        </w:rPr>
        <w:t xml:space="preserve">Кабельные проходки через стены КРУ </w:t>
      </w:r>
      <w:r w:rsidR="00472469">
        <w:rPr>
          <w:lang w:val="ru-RU"/>
        </w:rPr>
        <w:t>-</w:t>
      </w:r>
      <w:r w:rsidRPr="00DF4249">
        <w:rPr>
          <w:lang w:val="ru-RU"/>
        </w:rPr>
        <w:t xml:space="preserve"> огнезадерживающие муфты ОМ-Б категории </w:t>
      </w:r>
      <w:r>
        <w:t>EI</w:t>
      </w:r>
      <w:r w:rsidRPr="00DF4249">
        <w:rPr>
          <w:lang w:val="ru-RU"/>
        </w:rPr>
        <w:t xml:space="preserve"> 60.</w:t>
      </w:r>
    </w:p>
    <w:p w14:paraId="3C36C7B6" w14:textId="37888537" w:rsidR="00671950" w:rsidRPr="00DF4249" w:rsidRDefault="00000000">
      <w:pPr>
        <w:rPr>
          <w:lang w:val="ru-RU"/>
        </w:rPr>
      </w:pPr>
      <w:r w:rsidRPr="00DF4249">
        <w:rPr>
          <w:lang w:val="ru-RU"/>
        </w:rPr>
        <w:t xml:space="preserve">Утилизация отработанного масла из трансформаторов </w:t>
      </w:r>
      <w:r w:rsidR="00472469">
        <w:rPr>
          <w:lang w:val="ru-RU"/>
        </w:rPr>
        <w:t>-</w:t>
      </w:r>
      <w:r w:rsidRPr="00DF4249">
        <w:rPr>
          <w:lang w:val="ru-RU"/>
        </w:rPr>
        <w:t xml:space="preserve"> по договору с лицензированной фирмой. Запрещен слив в грунт.</w:t>
      </w:r>
    </w:p>
    <w:p w14:paraId="1C9865F0" w14:textId="2F84D5C9" w:rsidR="00671950" w:rsidRPr="00DF4249" w:rsidRDefault="00000000">
      <w:pPr>
        <w:rPr>
          <w:lang w:val="ru-RU"/>
        </w:rPr>
      </w:pPr>
      <w:r w:rsidRPr="00DF4249">
        <w:rPr>
          <w:lang w:val="ru-RU"/>
        </w:rPr>
        <w:t xml:space="preserve">Шумовая карта показала соответствие СЗЗ </w:t>
      </w:r>
      <w:r w:rsidR="00472469">
        <w:rPr>
          <w:lang w:val="ru-RU"/>
        </w:rPr>
        <w:t>-</w:t>
      </w:r>
      <w:r w:rsidRPr="00DF4249">
        <w:rPr>
          <w:lang w:val="ru-RU"/>
        </w:rPr>
        <w:t xml:space="preserve"> 54 дБА на границе жилой зоны при работе вентиляторов КРУ.</w:t>
      </w:r>
    </w:p>
    <w:p w14:paraId="7C635AB3" w14:textId="77777777" w:rsidR="00CF56A5" w:rsidRDefault="00CF56A5">
      <w:pPr>
        <w:spacing w:after="200" w:line="276" w:lineRule="auto"/>
        <w:ind w:firstLine="0"/>
        <w:jc w:val="left"/>
        <w:rPr>
          <w:rFonts w:eastAsiaTheme="majorEastAsia" w:cstheme="majorBidi"/>
          <w:b/>
          <w:bCs/>
          <w:color w:val="000000" w:themeColor="text1"/>
          <w:szCs w:val="28"/>
          <w:lang w:val="ru-RU"/>
        </w:rPr>
      </w:pPr>
      <w:r>
        <w:rPr>
          <w:lang w:val="ru-RU"/>
        </w:rPr>
        <w:br w:type="page"/>
      </w:r>
    </w:p>
    <w:p w14:paraId="1D8B7358" w14:textId="38930CEB" w:rsidR="00671950" w:rsidRPr="00DF4249" w:rsidRDefault="00000000" w:rsidP="00CF56A5">
      <w:pPr>
        <w:pStyle w:val="1"/>
        <w:rPr>
          <w:lang w:val="ru-RU"/>
        </w:rPr>
      </w:pPr>
      <w:bookmarkStart w:id="49" w:name="_Toc232716847"/>
      <w:r w:rsidRPr="00DF4249">
        <w:rPr>
          <w:lang w:val="ru-RU"/>
        </w:rPr>
        <w:lastRenderedPageBreak/>
        <w:t>4 ЭКОНОМИЧЕСКИЙ РАЗДЕЛ</w:t>
      </w:r>
      <w:bookmarkEnd w:id="49"/>
    </w:p>
    <w:p w14:paraId="09D4B191" w14:textId="77777777" w:rsidR="00671950" w:rsidRPr="00DF4249" w:rsidRDefault="00000000" w:rsidP="00CF56A5">
      <w:pPr>
        <w:pStyle w:val="1"/>
        <w:rPr>
          <w:lang w:val="ru-RU"/>
        </w:rPr>
      </w:pPr>
      <w:bookmarkStart w:id="50" w:name="_Toc232716848"/>
      <w:r w:rsidRPr="00DF4249">
        <w:rPr>
          <w:lang w:val="ru-RU"/>
        </w:rPr>
        <w:t>4.1 Технико-экономическое обоснование проектных решений</w:t>
      </w:r>
      <w:bookmarkEnd w:id="50"/>
    </w:p>
    <w:p w14:paraId="3FACBCCD" w14:textId="77777777" w:rsidR="00671950" w:rsidRPr="00DF4249" w:rsidRDefault="00000000">
      <w:pPr>
        <w:rPr>
          <w:lang w:val="ru-RU"/>
        </w:rPr>
      </w:pPr>
      <w:r w:rsidRPr="00DF4249">
        <w:rPr>
          <w:lang w:val="ru-RU"/>
        </w:rPr>
        <w:t>Сравнивали два варианта: реконструкция существующих ТП с новыми вводами 10 кВ и строительство ГПП 110/10 кВ. Первый вариант дешевле на 28 млн руб., но не снимает ограничение договорной мощности и оставляет потери 210 кВт. Второй вариант снижает потери до 145 кВт и даёт запас мощности 9,4 МВА.</w:t>
      </w:r>
    </w:p>
    <w:p w14:paraId="60D3D5FE" w14:textId="77777777" w:rsidR="00671950" w:rsidRPr="00DF4249" w:rsidRDefault="00000000" w:rsidP="00CF56A5">
      <w:pPr>
        <w:pStyle w:val="1"/>
        <w:rPr>
          <w:lang w:val="ru-RU"/>
        </w:rPr>
      </w:pPr>
      <w:bookmarkStart w:id="51" w:name="_Toc232716849"/>
      <w:r w:rsidRPr="00DF4249">
        <w:rPr>
          <w:lang w:val="ru-RU"/>
        </w:rPr>
        <w:t>4.2 Расчет капитальных затрат на проект электрической сети</w:t>
      </w:r>
      <w:bookmarkEnd w:id="51"/>
    </w:p>
    <w:p w14:paraId="39C56317" w14:textId="7DCEE97A" w:rsidR="00671950" w:rsidRPr="00DF4249" w:rsidRDefault="00000000">
      <w:pPr>
        <w:ind w:firstLine="0"/>
        <w:jc w:val="right"/>
        <w:rPr>
          <w:lang w:val="ru-RU"/>
        </w:rPr>
      </w:pPr>
      <w:r w:rsidRPr="00DF4249">
        <w:rPr>
          <w:lang w:val="ru-RU"/>
        </w:rPr>
        <w:t xml:space="preserve">Таблица </w:t>
      </w:r>
      <w:r w:rsidR="008670B8">
        <w:rPr>
          <w:lang w:val="ru-RU"/>
        </w:rPr>
        <w:t>9</w:t>
      </w:r>
    </w:p>
    <w:p w14:paraId="64773FD2" w14:textId="77777777" w:rsidR="00671950" w:rsidRPr="00DF4249" w:rsidRDefault="00000000">
      <w:pPr>
        <w:ind w:firstLine="0"/>
        <w:jc w:val="center"/>
        <w:rPr>
          <w:lang w:val="ru-RU"/>
        </w:rPr>
      </w:pPr>
      <w:r w:rsidRPr="00DF4249">
        <w:rPr>
          <w:lang w:val="ru-RU"/>
        </w:rPr>
        <w:t>Смета капитальных затрат, тыс. руб.</w:t>
      </w:r>
    </w:p>
    <w:tbl>
      <w:tblPr>
        <w:tblStyle w:val="aff0"/>
        <w:tblW w:w="0" w:type="auto"/>
        <w:jc w:val="center"/>
        <w:tblLook w:val="04A0" w:firstRow="1" w:lastRow="0" w:firstColumn="1" w:lastColumn="0" w:noHBand="0" w:noVBand="1"/>
      </w:tblPr>
      <w:tblGrid>
        <w:gridCol w:w="4677"/>
        <w:gridCol w:w="4677"/>
      </w:tblGrid>
      <w:tr w:rsidR="00671950" w14:paraId="1ECC8274" w14:textId="77777777" w:rsidTr="00D17F7B">
        <w:trPr>
          <w:jc w:val="center"/>
        </w:trPr>
        <w:tc>
          <w:tcPr>
            <w:tcW w:w="4677" w:type="dxa"/>
          </w:tcPr>
          <w:p w14:paraId="4DD84CA8" w14:textId="77777777" w:rsidR="00671950" w:rsidRDefault="00000000" w:rsidP="00D17F7B">
            <w:pPr>
              <w:spacing w:line="240" w:lineRule="auto"/>
              <w:ind w:firstLine="0"/>
              <w:jc w:val="center"/>
            </w:pPr>
            <w:r>
              <w:rPr>
                <w:b/>
                <w:sz w:val="24"/>
              </w:rPr>
              <w:t>Статья затрат</w:t>
            </w:r>
          </w:p>
        </w:tc>
        <w:tc>
          <w:tcPr>
            <w:tcW w:w="4677" w:type="dxa"/>
          </w:tcPr>
          <w:p w14:paraId="7E019C0C" w14:textId="77777777" w:rsidR="00671950" w:rsidRDefault="00000000" w:rsidP="00D17F7B">
            <w:pPr>
              <w:spacing w:line="240" w:lineRule="auto"/>
              <w:ind w:firstLine="0"/>
              <w:jc w:val="center"/>
            </w:pPr>
            <w:r>
              <w:rPr>
                <w:b/>
                <w:sz w:val="24"/>
              </w:rPr>
              <w:t>Сумма</w:t>
            </w:r>
          </w:p>
        </w:tc>
      </w:tr>
      <w:tr w:rsidR="00671950" w14:paraId="6EABDB11" w14:textId="77777777" w:rsidTr="00D17F7B">
        <w:trPr>
          <w:jc w:val="center"/>
        </w:trPr>
        <w:tc>
          <w:tcPr>
            <w:tcW w:w="4677" w:type="dxa"/>
          </w:tcPr>
          <w:p w14:paraId="26B56CFD" w14:textId="77777777" w:rsidR="00671950" w:rsidRDefault="00000000" w:rsidP="00D17F7B">
            <w:pPr>
              <w:spacing w:line="240" w:lineRule="auto"/>
              <w:ind w:firstLine="0"/>
            </w:pPr>
            <w:r>
              <w:rPr>
                <w:sz w:val="24"/>
              </w:rPr>
              <w:t>ГПП 110/10 кВ</w:t>
            </w:r>
          </w:p>
        </w:tc>
        <w:tc>
          <w:tcPr>
            <w:tcW w:w="4677" w:type="dxa"/>
          </w:tcPr>
          <w:p w14:paraId="1922FF61" w14:textId="77777777" w:rsidR="00671950" w:rsidRDefault="00000000" w:rsidP="00D17F7B">
            <w:pPr>
              <w:spacing w:line="240" w:lineRule="auto"/>
              <w:ind w:firstLine="0"/>
              <w:jc w:val="center"/>
            </w:pPr>
            <w:r>
              <w:rPr>
                <w:sz w:val="24"/>
              </w:rPr>
              <w:t>86400</w:t>
            </w:r>
          </w:p>
        </w:tc>
      </w:tr>
      <w:tr w:rsidR="00671950" w14:paraId="71A9259A" w14:textId="77777777" w:rsidTr="00D17F7B">
        <w:trPr>
          <w:jc w:val="center"/>
        </w:trPr>
        <w:tc>
          <w:tcPr>
            <w:tcW w:w="4677" w:type="dxa"/>
          </w:tcPr>
          <w:p w14:paraId="5200092B" w14:textId="77777777" w:rsidR="00671950" w:rsidRDefault="00000000" w:rsidP="00D17F7B">
            <w:pPr>
              <w:spacing w:line="240" w:lineRule="auto"/>
              <w:ind w:firstLine="0"/>
            </w:pPr>
            <w:r>
              <w:rPr>
                <w:sz w:val="24"/>
              </w:rPr>
              <w:t>КРУ 10 кВ и шкафы</w:t>
            </w:r>
          </w:p>
        </w:tc>
        <w:tc>
          <w:tcPr>
            <w:tcW w:w="4677" w:type="dxa"/>
          </w:tcPr>
          <w:p w14:paraId="666CA956" w14:textId="77777777" w:rsidR="00671950" w:rsidRDefault="00000000" w:rsidP="00D17F7B">
            <w:pPr>
              <w:spacing w:line="240" w:lineRule="auto"/>
              <w:ind w:firstLine="0"/>
              <w:jc w:val="center"/>
            </w:pPr>
            <w:r>
              <w:rPr>
                <w:sz w:val="24"/>
              </w:rPr>
              <w:t>14200</w:t>
            </w:r>
          </w:p>
        </w:tc>
      </w:tr>
      <w:tr w:rsidR="00671950" w14:paraId="5F6FE769" w14:textId="77777777" w:rsidTr="00D17F7B">
        <w:trPr>
          <w:jc w:val="center"/>
        </w:trPr>
        <w:tc>
          <w:tcPr>
            <w:tcW w:w="4677" w:type="dxa"/>
          </w:tcPr>
          <w:p w14:paraId="01146B3A" w14:textId="77777777" w:rsidR="00671950" w:rsidRDefault="00000000" w:rsidP="00D17F7B">
            <w:pPr>
              <w:spacing w:line="240" w:lineRule="auto"/>
              <w:ind w:firstLine="0"/>
            </w:pPr>
            <w:r>
              <w:rPr>
                <w:sz w:val="24"/>
              </w:rPr>
              <w:t>ТП-1</w:t>
            </w:r>
          </w:p>
        </w:tc>
        <w:tc>
          <w:tcPr>
            <w:tcW w:w="4677" w:type="dxa"/>
          </w:tcPr>
          <w:p w14:paraId="0762414D" w14:textId="77777777" w:rsidR="00671950" w:rsidRDefault="00000000" w:rsidP="00D17F7B">
            <w:pPr>
              <w:spacing w:line="240" w:lineRule="auto"/>
              <w:ind w:firstLine="0"/>
              <w:jc w:val="center"/>
            </w:pPr>
            <w:r>
              <w:rPr>
                <w:sz w:val="24"/>
              </w:rPr>
              <w:t>9850</w:t>
            </w:r>
          </w:p>
        </w:tc>
      </w:tr>
      <w:tr w:rsidR="00671950" w14:paraId="609B7913" w14:textId="77777777" w:rsidTr="00D17F7B">
        <w:trPr>
          <w:jc w:val="center"/>
        </w:trPr>
        <w:tc>
          <w:tcPr>
            <w:tcW w:w="4677" w:type="dxa"/>
          </w:tcPr>
          <w:p w14:paraId="630D9493" w14:textId="77777777" w:rsidR="00671950" w:rsidRDefault="00000000" w:rsidP="00D17F7B">
            <w:pPr>
              <w:spacing w:line="240" w:lineRule="auto"/>
              <w:ind w:firstLine="0"/>
            </w:pPr>
            <w:r>
              <w:rPr>
                <w:sz w:val="24"/>
              </w:rPr>
              <w:t>ТП-2</w:t>
            </w:r>
          </w:p>
        </w:tc>
        <w:tc>
          <w:tcPr>
            <w:tcW w:w="4677" w:type="dxa"/>
          </w:tcPr>
          <w:p w14:paraId="1B09C371" w14:textId="77777777" w:rsidR="00671950" w:rsidRDefault="00000000" w:rsidP="00D17F7B">
            <w:pPr>
              <w:spacing w:line="240" w:lineRule="auto"/>
              <w:ind w:firstLine="0"/>
              <w:jc w:val="center"/>
            </w:pPr>
            <w:r>
              <w:rPr>
                <w:sz w:val="24"/>
              </w:rPr>
              <w:t>9650</w:t>
            </w:r>
          </w:p>
        </w:tc>
      </w:tr>
      <w:tr w:rsidR="00671950" w14:paraId="1AA33206" w14:textId="77777777" w:rsidTr="00D17F7B">
        <w:trPr>
          <w:jc w:val="center"/>
        </w:trPr>
        <w:tc>
          <w:tcPr>
            <w:tcW w:w="4677" w:type="dxa"/>
          </w:tcPr>
          <w:p w14:paraId="4780C27E" w14:textId="77777777" w:rsidR="00671950" w:rsidRDefault="00000000" w:rsidP="00D17F7B">
            <w:pPr>
              <w:spacing w:line="240" w:lineRule="auto"/>
              <w:ind w:firstLine="0"/>
            </w:pPr>
            <w:r>
              <w:rPr>
                <w:sz w:val="24"/>
              </w:rPr>
              <w:t>ТП-3</w:t>
            </w:r>
          </w:p>
        </w:tc>
        <w:tc>
          <w:tcPr>
            <w:tcW w:w="4677" w:type="dxa"/>
          </w:tcPr>
          <w:p w14:paraId="31B22787" w14:textId="77777777" w:rsidR="00671950" w:rsidRDefault="00000000" w:rsidP="00D17F7B">
            <w:pPr>
              <w:spacing w:line="240" w:lineRule="auto"/>
              <w:ind w:firstLine="0"/>
              <w:jc w:val="center"/>
            </w:pPr>
            <w:r>
              <w:rPr>
                <w:sz w:val="24"/>
              </w:rPr>
              <w:t>6400</w:t>
            </w:r>
          </w:p>
        </w:tc>
      </w:tr>
      <w:tr w:rsidR="00671950" w14:paraId="42661581" w14:textId="77777777" w:rsidTr="00D17F7B">
        <w:trPr>
          <w:jc w:val="center"/>
        </w:trPr>
        <w:tc>
          <w:tcPr>
            <w:tcW w:w="4677" w:type="dxa"/>
          </w:tcPr>
          <w:p w14:paraId="01C2CAB4" w14:textId="77777777" w:rsidR="00671950" w:rsidRDefault="00000000" w:rsidP="00D17F7B">
            <w:pPr>
              <w:spacing w:line="240" w:lineRule="auto"/>
              <w:ind w:firstLine="0"/>
            </w:pPr>
            <w:r>
              <w:rPr>
                <w:sz w:val="24"/>
              </w:rPr>
              <w:t>ТП-4</w:t>
            </w:r>
          </w:p>
        </w:tc>
        <w:tc>
          <w:tcPr>
            <w:tcW w:w="4677" w:type="dxa"/>
          </w:tcPr>
          <w:p w14:paraId="28E7098C" w14:textId="77777777" w:rsidR="00671950" w:rsidRDefault="00000000" w:rsidP="00D17F7B">
            <w:pPr>
              <w:spacing w:line="240" w:lineRule="auto"/>
              <w:ind w:firstLine="0"/>
              <w:jc w:val="center"/>
            </w:pPr>
            <w:r>
              <w:rPr>
                <w:sz w:val="24"/>
              </w:rPr>
              <w:t>4950</w:t>
            </w:r>
          </w:p>
        </w:tc>
      </w:tr>
      <w:tr w:rsidR="00671950" w14:paraId="7E88052C" w14:textId="77777777" w:rsidTr="00D17F7B">
        <w:trPr>
          <w:jc w:val="center"/>
        </w:trPr>
        <w:tc>
          <w:tcPr>
            <w:tcW w:w="4677" w:type="dxa"/>
          </w:tcPr>
          <w:p w14:paraId="6153D7F1" w14:textId="77777777" w:rsidR="00671950" w:rsidRDefault="00000000" w:rsidP="00D17F7B">
            <w:pPr>
              <w:spacing w:line="240" w:lineRule="auto"/>
              <w:ind w:firstLine="0"/>
            </w:pPr>
            <w:r>
              <w:rPr>
                <w:sz w:val="24"/>
              </w:rPr>
              <w:t>КЛ 10 кВ</w:t>
            </w:r>
          </w:p>
        </w:tc>
        <w:tc>
          <w:tcPr>
            <w:tcW w:w="4677" w:type="dxa"/>
          </w:tcPr>
          <w:p w14:paraId="68902FD6" w14:textId="77777777" w:rsidR="00671950" w:rsidRDefault="00000000" w:rsidP="00D17F7B">
            <w:pPr>
              <w:spacing w:line="240" w:lineRule="auto"/>
              <w:ind w:firstLine="0"/>
              <w:jc w:val="center"/>
            </w:pPr>
            <w:r>
              <w:rPr>
                <w:sz w:val="24"/>
              </w:rPr>
              <w:t>11780</w:t>
            </w:r>
          </w:p>
        </w:tc>
      </w:tr>
      <w:tr w:rsidR="00671950" w14:paraId="00C9EE19" w14:textId="77777777" w:rsidTr="00D17F7B">
        <w:trPr>
          <w:jc w:val="center"/>
        </w:trPr>
        <w:tc>
          <w:tcPr>
            <w:tcW w:w="4677" w:type="dxa"/>
          </w:tcPr>
          <w:p w14:paraId="433B606C" w14:textId="77777777" w:rsidR="00671950" w:rsidRDefault="00000000" w:rsidP="00D17F7B">
            <w:pPr>
              <w:spacing w:line="240" w:lineRule="auto"/>
              <w:ind w:firstLine="0"/>
            </w:pPr>
            <w:r>
              <w:rPr>
                <w:sz w:val="24"/>
              </w:rPr>
              <w:t>УКРМ</w:t>
            </w:r>
          </w:p>
        </w:tc>
        <w:tc>
          <w:tcPr>
            <w:tcW w:w="4677" w:type="dxa"/>
          </w:tcPr>
          <w:p w14:paraId="57EED764" w14:textId="77777777" w:rsidR="00671950" w:rsidRDefault="00000000" w:rsidP="00D17F7B">
            <w:pPr>
              <w:spacing w:line="240" w:lineRule="auto"/>
              <w:ind w:firstLine="0"/>
              <w:jc w:val="center"/>
            </w:pPr>
            <w:r>
              <w:rPr>
                <w:sz w:val="24"/>
              </w:rPr>
              <w:t>3240</w:t>
            </w:r>
          </w:p>
        </w:tc>
      </w:tr>
      <w:tr w:rsidR="00671950" w14:paraId="61C0BC97" w14:textId="77777777" w:rsidTr="00D17F7B">
        <w:trPr>
          <w:jc w:val="center"/>
        </w:trPr>
        <w:tc>
          <w:tcPr>
            <w:tcW w:w="4677" w:type="dxa"/>
          </w:tcPr>
          <w:p w14:paraId="5DBFF598" w14:textId="77777777" w:rsidR="00671950" w:rsidRDefault="00000000" w:rsidP="00D17F7B">
            <w:pPr>
              <w:spacing w:line="240" w:lineRule="auto"/>
              <w:ind w:firstLine="0"/>
            </w:pPr>
            <w:r>
              <w:rPr>
                <w:sz w:val="24"/>
              </w:rPr>
              <w:t>РЗА и АСУ ТП</w:t>
            </w:r>
          </w:p>
        </w:tc>
        <w:tc>
          <w:tcPr>
            <w:tcW w:w="4677" w:type="dxa"/>
          </w:tcPr>
          <w:p w14:paraId="283DB11F" w14:textId="77777777" w:rsidR="00671950" w:rsidRDefault="00000000" w:rsidP="00D17F7B">
            <w:pPr>
              <w:spacing w:line="240" w:lineRule="auto"/>
              <w:ind w:firstLine="0"/>
              <w:jc w:val="center"/>
            </w:pPr>
            <w:r>
              <w:rPr>
                <w:sz w:val="24"/>
              </w:rPr>
              <w:t>5680</w:t>
            </w:r>
          </w:p>
        </w:tc>
      </w:tr>
      <w:tr w:rsidR="00671950" w14:paraId="251EAE23" w14:textId="77777777" w:rsidTr="00D17F7B">
        <w:trPr>
          <w:jc w:val="center"/>
        </w:trPr>
        <w:tc>
          <w:tcPr>
            <w:tcW w:w="4677" w:type="dxa"/>
          </w:tcPr>
          <w:p w14:paraId="3A0FCDE3" w14:textId="77777777" w:rsidR="00671950" w:rsidRDefault="00000000" w:rsidP="00D17F7B">
            <w:pPr>
              <w:spacing w:line="240" w:lineRule="auto"/>
              <w:ind w:firstLine="0"/>
            </w:pPr>
            <w:r>
              <w:rPr>
                <w:sz w:val="24"/>
              </w:rPr>
              <w:t>Прокладка и ПНР</w:t>
            </w:r>
          </w:p>
        </w:tc>
        <w:tc>
          <w:tcPr>
            <w:tcW w:w="4677" w:type="dxa"/>
          </w:tcPr>
          <w:p w14:paraId="0B5A5FED" w14:textId="77777777" w:rsidR="00671950" w:rsidRDefault="00000000" w:rsidP="00D17F7B">
            <w:pPr>
              <w:spacing w:line="240" w:lineRule="auto"/>
              <w:ind w:firstLine="0"/>
              <w:jc w:val="center"/>
            </w:pPr>
            <w:r>
              <w:rPr>
                <w:sz w:val="24"/>
              </w:rPr>
              <w:t>8120</w:t>
            </w:r>
          </w:p>
        </w:tc>
      </w:tr>
      <w:tr w:rsidR="00671950" w14:paraId="1936B6D1" w14:textId="77777777" w:rsidTr="00D17F7B">
        <w:trPr>
          <w:jc w:val="center"/>
        </w:trPr>
        <w:tc>
          <w:tcPr>
            <w:tcW w:w="4677" w:type="dxa"/>
          </w:tcPr>
          <w:p w14:paraId="250B408B" w14:textId="77777777" w:rsidR="00671950" w:rsidRDefault="00000000" w:rsidP="00D17F7B">
            <w:pPr>
              <w:spacing w:line="240" w:lineRule="auto"/>
              <w:ind w:firstLine="0"/>
            </w:pPr>
            <w:r>
              <w:rPr>
                <w:sz w:val="24"/>
              </w:rPr>
              <w:t>Итого</w:t>
            </w:r>
          </w:p>
        </w:tc>
        <w:tc>
          <w:tcPr>
            <w:tcW w:w="4677" w:type="dxa"/>
          </w:tcPr>
          <w:p w14:paraId="3BB7E771" w14:textId="77777777" w:rsidR="00671950" w:rsidRDefault="00000000" w:rsidP="00D17F7B">
            <w:pPr>
              <w:spacing w:line="240" w:lineRule="auto"/>
              <w:ind w:firstLine="0"/>
              <w:jc w:val="center"/>
            </w:pPr>
            <w:r>
              <w:rPr>
                <w:sz w:val="24"/>
              </w:rPr>
              <w:t>160270</w:t>
            </w:r>
          </w:p>
        </w:tc>
      </w:tr>
    </w:tbl>
    <w:p w14:paraId="7C6D409F" w14:textId="77777777" w:rsidR="00671950" w:rsidRPr="00F5043A" w:rsidRDefault="00000000" w:rsidP="00DD6C56">
      <w:pPr>
        <w:pStyle w:val="1"/>
        <w:rPr>
          <w:lang w:val="ru-RU"/>
        </w:rPr>
      </w:pPr>
      <w:bookmarkStart w:id="52" w:name="_Toc232716850"/>
      <w:r w:rsidRPr="00F5043A">
        <w:rPr>
          <w:lang w:val="ru-RU"/>
        </w:rPr>
        <w:t>4.3 Расчет эксплуатационных затрат и экономической эффективности проекта</w:t>
      </w:r>
      <w:bookmarkEnd w:id="52"/>
    </w:p>
    <w:p w14:paraId="50E6FC63" w14:textId="77777777" w:rsidR="008670B8" w:rsidRPr="008670B8" w:rsidRDefault="008670B8" w:rsidP="008670B8">
      <w:pPr>
        <w:rPr>
          <w:lang w:val="ru-RU"/>
        </w:rPr>
      </w:pPr>
      <w:r w:rsidRPr="008670B8">
        <w:rPr>
          <w:lang w:val="ru-RU"/>
        </w:rPr>
        <w:t>Эксплуатационные затраты по проектируемой электрической сети складываются из расходов на обслуживание ГПП, КРУ 10 кВ, цеховых трансформаторных подстанций, текущего ремонта, профилактических испытаний и оплаты технических потерь электроэнергии. Для расчёта принят вариант электроснабжения предприятия через ГПП 110/10 кВ с распределением нагрузки по кабельной сети 10 кВ.</w:t>
      </w:r>
    </w:p>
    <w:p w14:paraId="486D4578" w14:textId="77777777" w:rsidR="008670B8" w:rsidRPr="008670B8" w:rsidRDefault="008670B8" w:rsidP="008670B8">
      <w:pPr>
        <w:rPr>
          <w:lang w:val="ru-RU"/>
        </w:rPr>
      </w:pPr>
      <w:r w:rsidRPr="008670B8">
        <w:rPr>
          <w:lang w:val="ru-RU"/>
        </w:rPr>
        <w:t>Годовое потребление электроэнергии определяется по расчётной активной мощности на шинах ГПП и числу часов использования максимума нагрузки:</w:t>
      </w:r>
    </w:p>
    <w:p w14:paraId="230EEED4" w14:textId="53C058D3" w:rsidR="008670B8" w:rsidRPr="008670B8" w:rsidRDefault="00DD6C56" w:rsidP="008670B8">
      <w:pPr>
        <w:rPr>
          <w:lang w:val="ru-RU"/>
        </w:rPr>
      </w:pPr>
      <w:r>
        <w:rPr>
          <w:lang w:val="ru-RU"/>
        </w:rPr>
        <w:t xml:space="preserve">                                      </w:t>
      </w:r>
      <m:oMath>
        <m:r>
          <w:rPr>
            <w:rFonts w:ascii="Cambria Math" w:hAnsi="Cambria Math"/>
            <w:lang w:val="ru-RU"/>
          </w:rPr>
          <m:t>Wгод = Pр · Tи,</m:t>
        </m:r>
      </m:oMath>
      <w:r w:rsidR="008670B8" w:rsidRPr="008670B8">
        <w:rPr>
          <w:lang w:val="ru-RU"/>
        </w:rPr>
        <w:t xml:space="preserve"> </w:t>
      </w:r>
      <w:r>
        <w:rPr>
          <w:lang w:val="ru-RU"/>
        </w:rPr>
        <w:t xml:space="preserve">                                            </w:t>
      </w:r>
      <w:r w:rsidR="008670B8" w:rsidRPr="008670B8">
        <w:rPr>
          <w:lang w:val="ru-RU"/>
        </w:rPr>
        <w:t>(4.1)</w:t>
      </w:r>
    </w:p>
    <w:p w14:paraId="3E919A64" w14:textId="205F5CC0" w:rsidR="00DD6C56" w:rsidRDefault="008670B8" w:rsidP="00DD6C56">
      <w:pPr>
        <w:rPr>
          <w:lang w:val="ru-RU"/>
        </w:rPr>
      </w:pPr>
      <w:r w:rsidRPr="008670B8">
        <w:rPr>
          <w:lang w:val="ru-RU"/>
        </w:rPr>
        <w:lastRenderedPageBreak/>
        <w:t xml:space="preserve">где Wгод </w:t>
      </w:r>
      <w:r w:rsidR="002532DB">
        <w:rPr>
          <w:lang w:val="ru-RU"/>
        </w:rPr>
        <w:t>–</w:t>
      </w:r>
      <w:r w:rsidRPr="008670B8">
        <w:rPr>
          <w:lang w:val="ru-RU"/>
        </w:rPr>
        <w:t xml:space="preserve"> годовое потребление электроэнергии, кВт·ч;</w:t>
      </w:r>
    </w:p>
    <w:p w14:paraId="70F1E579" w14:textId="1B5FC046" w:rsidR="00DD6C56" w:rsidRDefault="008670B8" w:rsidP="00DD6C56">
      <w:pPr>
        <w:rPr>
          <w:lang w:val="ru-RU"/>
        </w:rPr>
      </w:pPr>
      <w:r w:rsidRPr="008670B8">
        <w:rPr>
          <w:lang w:val="ru-RU"/>
        </w:rPr>
        <w:t xml:space="preserve">Pр </w:t>
      </w:r>
      <w:r w:rsidR="002532DB">
        <w:rPr>
          <w:lang w:val="ru-RU"/>
        </w:rPr>
        <w:t>–</w:t>
      </w:r>
      <w:r w:rsidRPr="008670B8">
        <w:rPr>
          <w:lang w:val="ru-RU"/>
        </w:rPr>
        <w:t xml:space="preserve"> расчётная активная мощность на шинах ГПП, кВт;</w:t>
      </w:r>
    </w:p>
    <w:p w14:paraId="0EECF384" w14:textId="5402B66F" w:rsidR="008670B8" w:rsidRPr="008670B8" w:rsidRDefault="008670B8" w:rsidP="00DD6C56">
      <w:pPr>
        <w:rPr>
          <w:lang w:val="ru-RU"/>
        </w:rPr>
      </w:pPr>
      <w:r w:rsidRPr="008670B8">
        <w:rPr>
          <w:lang w:val="ru-RU"/>
        </w:rPr>
        <w:t xml:space="preserve">Tи </w:t>
      </w:r>
      <w:r w:rsidR="002532DB">
        <w:rPr>
          <w:lang w:val="ru-RU"/>
        </w:rPr>
        <w:t>–</w:t>
      </w:r>
      <w:r w:rsidRPr="008670B8">
        <w:rPr>
          <w:lang w:val="ru-RU"/>
        </w:rPr>
        <w:t xml:space="preserve"> число часов использования максимума нагрузки, ч/год.</w:t>
      </w:r>
    </w:p>
    <w:p w14:paraId="3346C0C8" w14:textId="77777777" w:rsidR="008670B8" w:rsidRPr="008670B8" w:rsidRDefault="008670B8" w:rsidP="008670B8">
      <w:pPr>
        <w:rPr>
          <w:lang w:val="ru-RU"/>
        </w:rPr>
      </w:pPr>
      <w:r w:rsidRPr="008670B8">
        <w:rPr>
          <w:lang w:val="ru-RU"/>
        </w:rPr>
        <w:t>Для предприятия расчётная активная мощность на шинах ГПП составляет Pр = 5849,1 кВт. Число часов использования максимума нагрузки принято Tи = 4200 ч/год.</w:t>
      </w:r>
    </w:p>
    <w:p w14:paraId="3C5E8A7A" w14:textId="76927564" w:rsidR="008670B8" w:rsidRPr="008670B8" w:rsidRDefault="00DD6C56" w:rsidP="008670B8">
      <w:pPr>
        <w:rPr>
          <w:lang w:val="ru-RU"/>
        </w:rPr>
      </w:pPr>
      <m:oMathPara>
        <m:oMath>
          <m:r>
            <w:rPr>
              <w:rFonts w:ascii="Cambria Math" w:hAnsi="Cambria Math"/>
              <w:lang w:val="ru-RU"/>
            </w:rPr>
            <m:t>Wгод = 5849,1 · 4200 = 24 566 220 кВт·ч.</m:t>
          </m:r>
        </m:oMath>
      </m:oMathPara>
    </w:p>
    <w:p w14:paraId="11F351A6" w14:textId="77777777" w:rsidR="008670B8" w:rsidRPr="008670B8" w:rsidRDefault="008670B8" w:rsidP="008670B8">
      <w:pPr>
        <w:rPr>
          <w:lang w:val="ru-RU"/>
        </w:rPr>
      </w:pPr>
      <w:r w:rsidRPr="008670B8">
        <w:rPr>
          <w:lang w:val="ru-RU"/>
        </w:rPr>
        <w:t>Стоимость годового потребления электроэнергии рассчитывается по тарифу:</w:t>
      </w:r>
    </w:p>
    <w:p w14:paraId="3E90134A" w14:textId="08CF89DF" w:rsidR="008670B8" w:rsidRPr="008670B8" w:rsidRDefault="00DD6C56" w:rsidP="008670B8">
      <w:pPr>
        <w:rPr>
          <w:lang w:val="ru-RU"/>
        </w:rPr>
      </w:pPr>
      <w:r>
        <w:rPr>
          <w:lang w:val="ru-RU"/>
        </w:rPr>
        <w:t xml:space="preserve">                                         </w:t>
      </w:r>
      <m:oMath>
        <m:r>
          <w:rPr>
            <w:rFonts w:ascii="Cambria Math" w:hAnsi="Cambria Math"/>
            <w:lang w:val="ru-RU"/>
          </w:rPr>
          <m:t>Cэ = Wгод · Tэ</m:t>
        </m:r>
      </m:oMath>
      <w:r w:rsidR="008670B8" w:rsidRPr="008670B8">
        <w:rPr>
          <w:lang w:val="ru-RU"/>
        </w:rPr>
        <w:t xml:space="preserve">, </w:t>
      </w:r>
      <w:r>
        <w:rPr>
          <w:lang w:val="ru-RU"/>
        </w:rPr>
        <w:t xml:space="preserve">                                         </w:t>
      </w:r>
      <w:r w:rsidR="008670B8" w:rsidRPr="008670B8">
        <w:rPr>
          <w:lang w:val="ru-RU"/>
        </w:rPr>
        <w:t>(4.2)</w:t>
      </w:r>
    </w:p>
    <w:p w14:paraId="3F0284CB" w14:textId="163FC877" w:rsidR="00DD6C56" w:rsidRDefault="008670B8" w:rsidP="008670B8">
      <w:pPr>
        <w:rPr>
          <w:lang w:val="ru-RU"/>
        </w:rPr>
      </w:pPr>
      <w:r w:rsidRPr="008670B8">
        <w:rPr>
          <w:lang w:val="ru-RU"/>
        </w:rPr>
        <w:t xml:space="preserve">где Cэ </w:t>
      </w:r>
      <w:r w:rsidR="002532DB">
        <w:rPr>
          <w:lang w:val="ru-RU"/>
        </w:rPr>
        <w:t>–</w:t>
      </w:r>
      <w:r w:rsidRPr="008670B8">
        <w:rPr>
          <w:lang w:val="ru-RU"/>
        </w:rPr>
        <w:t xml:space="preserve"> годовая стоимость электроэнергии, руб.;</w:t>
      </w:r>
    </w:p>
    <w:p w14:paraId="2BB57F5D" w14:textId="47B7B88F" w:rsidR="00DD6C56" w:rsidRDefault="008670B8" w:rsidP="008670B8">
      <w:pPr>
        <w:rPr>
          <w:lang w:val="ru-RU"/>
        </w:rPr>
      </w:pPr>
      <w:r w:rsidRPr="008670B8">
        <w:rPr>
          <w:lang w:val="ru-RU"/>
        </w:rPr>
        <w:t xml:space="preserve">Wгод </w:t>
      </w:r>
      <w:r w:rsidR="002532DB">
        <w:rPr>
          <w:lang w:val="ru-RU"/>
        </w:rPr>
        <w:t>–</w:t>
      </w:r>
      <w:r w:rsidRPr="008670B8">
        <w:rPr>
          <w:lang w:val="ru-RU"/>
        </w:rPr>
        <w:t xml:space="preserve"> годовое потребление электроэнергии, кВт·ч;</w:t>
      </w:r>
    </w:p>
    <w:p w14:paraId="3840CA63" w14:textId="477F9736" w:rsidR="008670B8" w:rsidRPr="008670B8" w:rsidRDefault="008670B8" w:rsidP="008670B8">
      <w:pPr>
        <w:rPr>
          <w:lang w:val="ru-RU"/>
        </w:rPr>
      </w:pPr>
      <w:r w:rsidRPr="008670B8">
        <w:rPr>
          <w:lang w:val="ru-RU"/>
        </w:rPr>
        <w:t xml:space="preserve">Tэ </w:t>
      </w:r>
      <w:r w:rsidR="002532DB">
        <w:rPr>
          <w:lang w:val="ru-RU"/>
        </w:rPr>
        <w:t>–</w:t>
      </w:r>
      <w:r w:rsidRPr="008670B8">
        <w:rPr>
          <w:lang w:val="ru-RU"/>
        </w:rPr>
        <w:t xml:space="preserve"> тариф на электроэнергию, руб./кВт·ч.</w:t>
      </w:r>
    </w:p>
    <w:p w14:paraId="28A0FCE7" w14:textId="77777777" w:rsidR="008670B8" w:rsidRPr="008670B8" w:rsidRDefault="008670B8" w:rsidP="008670B8">
      <w:pPr>
        <w:rPr>
          <w:lang w:val="ru-RU"/>
        </w:rPr>
      </w:pPr>
      <w:r w:rsidRPr="008670B8">
        <w:rPr>
          <w:lang w:val="ru-RU"/>
        </w:rPr>
        <w:t>При тарифе Tэ = 7,85 руб./кВт·ч:</w:t>
      </w:r>
    </w:p>
    <w:p w14:paraId="4312E197" w14:textId="5F8BD04C" w:rsidR="008670B8" w:rsidRPr="008670B8" w:rsidRDefault="00DD6C56" w:rsidP="008670B8">
      <w:pPr>
        <w:rPr>
          <w:lang w:val="ru-RU"/>
        </w:rPr>
      </w:pPr>
      <m:oMathPara>
        <m:oMath>
          <m:r>
            <w:rPr>
              <w:rFonts w:ascii="Cambria Math" w:hAnsi="Cambria Math"/>
              <w:lang w:val="ru-RU"/>
            </w:rPr>
            <m:t>Cэ = 24 566 220 · 7,85 = 192 844 827 руб.</m:t>
          </m:r>
        </m:oMath>
      </m:oMathPara>
    </w:p>
    <w:p w14:paraId="4665361F" w14:textId="77777777" w:rsidR="008670B8" w:rsidRPr="008670B8" w:rsidRDefault="008670B8" w:rsidP="008670B8">
      <w:pPr>
        <w:rPr>
          <w:lang w:val="ru-RU"/>
        </w:rPr>
      </w:pPr>
      <w:r w:rsidRPr="008670B8">
        <w:rPr>
          <w:lang w:val="ru-RU"/>
        </w:rPr>
        <w:t>Округлённо годовая стоимость электроэнергии составляет 192,84 млн руб. Эта сумма показывает общий объём платежей за электроэнергию при принятом режиме работы предприятия. Для оценки эффективности проектного решения далее учитываются те составляющие, на которые влияет выбранная схема электроснабжения: технические потери, начисления за низкий коэффициент мощности и эксплуатационные расходы на оборудование.</w:t>
      </w:r>
    </w:p>
    <w:p w14:paraId="5269516F" w14:textId="77777777" w:rsidR="00DD6C56" w:rsidRDefault="008670B8" w:rsidP="00DD6C56">
      <w:pPr>
        <w:rPr>
          <w:lang w:val="ru-RU"/>
        </w:rPr>
      </w:pPr>
      <w:r w:rsidRPr="008670B8">
        <w:rPr>
          <w:lang w:val="ru-RU"/>
        </w:rPr>
        <w:t>Годовые эксплуатационные затраты по электрической сети приняты в размере 4280 тыс. руб. Их структура приведена в таблице 9.</w:t>
      </w:r>
    </w:p>
    <w:p w14:paraId="1618394E" w14:textId="77777777" w:rsidR="00DD6C56" w:rsidRDefault="008670B8" w:rsidP="00DD6C56">
      <w:pPr>
        <w:jc w:val="right"/>
        <w:rPr>
          <w:lang w:val="ru-RU"/>
        </w:rPr>
      </w:pPr>
      <w:r w:rsidRPr="008670B8">
        <w:rPr>
          <w:lang w:val="ru-RU"/>
        </w:rPr>
        <w:t>Таблица 9</w:t>
      </w:r>
    </w:p>
    <w:p w14:paraId="517301ED" w14:textId="39052990" w:rsidR="008670B8" w:rsidRPr="008670B8" w:rsidRDefault="008670B8" w:rsidP="00DD6C56">
      <w:pPr>
        <w:rPr>
          <w:lang w:val="ru-RU"/>
        </w:rPr>
      </w:pPr>
      <w:r w:rsidRPr="008670B8">
        <w:rPr>
          <w:lang w:val="ru-RU"/>
        </w:rPr>
        <w:t>Структура эксплуатационных затрат по проектируемой электрической сети</w:t>
      </w:r>
    </w:p>
    <w:tbl>
      <w:tblPr>
        <w:tblStyle w:val="110"/>
        <w:tblW w:w="0" w:type="auto"/>
        <w:jc w:val="center"/>
        <w:tblLook w:val="04A0" w:firstRow="1" w:lastRow="0" w:firstColumn="1" w:lastColumn="0" w:noHBand="0" w:noVBand="1"/>
      </w:tblPr>
      <w:tblGrid>
        <w:gridCol w:w="5083"/>
        <w:gridCol w:w="2658"/>
      </w:tblGrid>
      <w:tr w:rsidR="008670B8" w:rsidRPr="008670B8" w14:paraId="7A8FBFC1" w14:textId="77777777" w:rsidTr="00DD6C56">
        <w:trPr>
          <w:jc w:val="center"/>
        </w:trPr>
        <w:tc>
          <w:tcPr>
            <w:tcW w:w="0" w:type="auto"/>
            <w:hideMark/>
          </w:tcPr>
          <w:p w14:paraId="441DCDD2" w14:textId="77777777" w:rsidR="008670B8" w:rsidRPr="008670B8" w:rsidRDefault="008670B8" w:rsidP="008670B8">
            <w:pPr>
              <w:ind w:firstLine="0"/>
              <w:rPr>
                <w:b/>
                <w:bCs/>
                <w:sz w:val="24"/>
                <w:szCs w:val="20"/>
              </w:rPr>
            </w:pPr>
            <w:r w:rsidRPr="008670B8">
              <w:rPr>
                <w:b/>
                <w:bCs/>
                <w:sz w:val="24"/>
                <w:szCs w:val="20"/>
              </w:rPr>
              <w:t>Статья затрат</w:t>
            </w:r>
          </w:p>
        </w:tc>
        <w:tc>
          <w:tcPr>
            <w:tcW w:w="2658" w:type="dxa"/>
            <w:hideMark/>
          </w:tcPr>
          <w:p w14:paraId="466DBA45" w14:textId="77777777" w:rsidR="008670B8" w:rsidRPr="008670B8" w:rsidRDefault="008670B8" w:rsidP="008670B8">
            <w:pPr>
              <w:ind w:firstLine="0"/>
              <w:rPr>
                <w:b/>
                <w:bCs/>
                <w:sz w:val="24"/>
                <w:szCs w:val="20"/>
              </w:rPr>
            </w:pPr>
            <w:r w:rsidRPr="008670B8">
              <w:rPr>
                <w:b/>
                <w:bCs/>
                <w:sz w:val="24"/>
                <w:szCs w:val="20"/>
              </w:rPr>
              <w:t>Сумма, тыс. руб./год</w:t>
            </w:r>
          </w:p>
        </w:tc>
      </w:tr>
      <w:tr w:rsidR="008670B8" w:rsidRPr="008670B8" w14:paraId="05F421B2" w14:textId="77777777" w:rsidTr="00DD6C56">
        <w:trPr>
          <w:jc w:val="center"/>
        </w:trPr>
        <w:tc>
          <w:tcPr>
            <w:tcW w:w="0" w:type="auto"/>
            <w:hideMark/>
          </w:tcPr>
          <w:p w14:paraId="77BC5562" w14:textId="77777777" w:rsidR="008670B8" w:rsidRPr="008670B8" w:rsidRDefault="008670B8" w:rsidP="008670B8">
            <w:pPr>
              <w:ind w:firstLine="0"/>
              <w:rPr>
                <w:sz w:val="24"/>
                <w:szCs w:val="20"/>
              </w:rPr>
            </w:pPr>
            <w:r w:rsidRPr="008670B8">
              <w:rPr>
                <w:sz w:val="24"/>
                <w:szCs w:val="20"/>
              </w:rPr>
              <w:t>Обслуживание ГПП, КРУ 10 кВ и цеховых ТП</w:t>
            </w:r>
          </w:p>
        </w:tc>
        <w:tc>
          <w:tcPr>
            <w:tcW w:w="2658" w:type="dxa"/>
            <w:hideMark/>
          </w:tcPr>
          <w:p w14:paraId="0F247DA0" w14:textId="77777777" w:rsidR="008670B8" w:rsidRPr="008670B8" w:rsidRDefault="008670B8" w:rsidP="008670B8">
            <w:pPr>
              <w:ind w:firstLine="0"/>
              <w:rPr>
                <w:sz w:val="24"/>
                <w:szCs w:val="20"/>
              </w:rPr>
            </w:pPr>
            <w:r w:rsidRPr="008670B8">
              <w:rPr>
                <w:sz w:val="24"/>
                <w:szCs w:val="20"/>
              </w:rPr>
              <w:t>1860</w:t>
            </w:r>
          </w:p>
        </w:tc>
      </w:tr>
      <w:tr w:rsidR="008670B8" w:rsidRPr="008670B8" w14:paraId="66A65A9E" w14:textId="77777777" w:rsidTr="00DD6C56">
        <w:trPr>
          <w:jc w:val="center"/>
        </w:trPr>
        <w:tc>
          <w:tcPr>
            <w:tcW w:w="0" w:type="auto"/>
            <w:hideMark/>
          </w:tcPr>
          <w:p w14:paraId="01BD507B" w14:textId="77777777" w:rsidR="008670B8" w:rsidRPr="008670B8" w:rsidRDefault="008670B8" w:rsidP="008670B8">
            <w:pPr>
              <w:ind w:firstLine="0"/>
              <w:rPr>
                <w:sz w:val="24"/>
                <w:szCs w:val="20"/>
              </w:rPr>
            </w:pPr>
            <w:r w:rsidRPr="008670B8">
              <w:rPr>
                <w:sz w:val="24"/>
                <w:szCs w:val="20"/>
              </w:rPr>
              <w:t>Текущий ремонт, испытания и запасные части</w:t>
            </w:r>
          </w:p>
        </w:tc>
        <w:tc>
          <w:tcPr>
            <w:tcW w:w="2658" w:type="dxa"/>
            <w:hideMark/>
          </w:tcPr>
          <w:p w14:paraId="56C5359B" w14:textId="77777777" w:rsidR="008670B8" w:rsidRPr="008670B8" w:rsidRDefault="008670B8" w:rsidP="008670B8">
            <w:pPr>
              <w:ind w:firstLine="0"/>
              <w:rPr>
                <w:sz w:val="24"/>
                <w:szCs w:val="20"/>
              </w:rPr>
            </w:pPr>
            <w:r w:rsidRPr="008670B8">
              <w:rPr>
                <w:sz w:val="24"/>
                <w:szCs w:val="20"/>
              </w:rPr>
              <w:t>1038</w:t>
            </w:r>
          </w:p>
        </w:tc>
      </w:tr>
      <w:tr w:rsidR="008670B8" w:rsidRPr="008670B8" w14:paraId="6F787093" w14:textId="77777777" w:rsidTr="00DD6C56">
        <w:trPr>
          <w:jc w:val="center"/>
        </w:trPr>
        <w:tc>
          <w:tcPr>
            <w:tcW w:w="0" w:type="auto"/>
            <w:hideMark/>
          </w:tcPr>
          <w:p w14:paraId="16EF520B" w14:textId="77777777" w:rsidR="008670B8" w:rsidRPr="008670B8" w:rsidRDefault="008670B8" w:rsidP="008670B8">
            <w:pPr>
              <w:ind w:firstLine="0"/>
              <w:rPr>
                <w:sz w:val="24"/>
                <w:szCs w:val="20"/>
              </w:rPr>
            </w:pPr>
            <w:r w:rsidRPr="008670B8">
              <w:rPr>
                <w:sz w:val="24"/>
                <w:szCs w:val="20"/>
              </w:rPr>
              <w:t>Стоимость технических потерь электроэнергии</w:t>
            </w:r>
          </w:p>
        </w:tc>
        <w:tc>
          <w:tcPr>
            <w:tcW w:w="2658" w:type="dxa"/>
            <w:hideMark/>
          </w:tcPr>
          <w:p w14:paraId="762B2006" w14:textId="77777777" w:rsidR="008670B8" w:rsidRPr="008670B8" w:rsidRDefault="008670B8" w:rsidP="008670B8">
            <w:pPr>
              <w:ind w:firstLine="0"/>
              <w:rPr>
                <w:sz w:val="24"/>
                <w:szCs w:val="20"/>
              </w:rPr>
            </w:pPr>
            <w:r w:rsidRPr="008670B8">
              <w:rPr>
                <w:sz w:val="24"/>
                <w:szCs w:val="20"/>
              </w:rPr>
              <w:t>1382</w:t>
            </w:r>
          </w:p>
        </w:tc>
      </w:tr>
      <w:tr w:rsidR="008670B8" w:rsidRPr="008670B8" w14:paraId="478E2074" w14:textId="77777777" w:rsidTr="00DD6C56">
        <w:trPr>
          <w:jc w:val="center"/>
        </w:trPr>
        <w:tc>
          <w:tcPr>
            <w:tcW w:w="0" w:type="auto"/>
            <w:hideMark/>
          </w:tcPr>
          <w:p w14:paraId="7A83B4E7" w14:textId="77777777" w:rsidR="008670B8" w:rsidRPr="008670B8" w:rsidRDefault="008670B8" w:rsidP="008670B8">
            <w:pPr>
              <w:ind w:firstLine="0"/>
              <w:rPr>
                <w:sz w:val="24"/>
                <w:szCs w:val="20"/>
              </w:rPr>
            </w:pPr>
            <w:r w:rsidRPr="008670B8">
              <w:rPr>
                <w:sz w:val="24"/>
                <w:szCs w:val="20"/>
              </w:rPr>
              <w:lastRenderedPageBreak/>
              <w:t>Итого</w:t>
            </w:r>
          </w:p>
        </w:tc>
        <w:tc>
          <w:tcPr>
            <w:tcW w:w="2658" w:type="dxa"/>
            <w:hideMark/>
          </w:tcPr>
          <w:p w14:paraId="29C00BB6" w14:textId="77777777" w:rsidR="008670B8" w:rsidRPr="008670B8" w:rsidRDefault="008670B8" w:rsidP="008670B8">
            <w:pPr>
              <w:ind w:firstLine="0"/>
              <w:rPr>
                <w:sz w:val="24"/>
                <w:szCs w:val="20"/>
              </w:rPr>
            </w:pPr>
            <w:r w:rsidRPr="008670B8">
              <w:rPr>
                <w:sz w:val="24"/>
                <w:szCs w:val="20"/>
              </w:rPr>
              <w:t>4280</w:t>
            </w:r>
          </w:p>
        </w:tc>
      </w:tr>
    </w:tbl>
    <w:p w14:paraId="327FEC17" w14:textId="77777777" w:rsidR="008670B8" w:rsidRPr="008670B8" w:rsidRDefault="008670B8" w:rsidP="00DD6C56">
      <w:pPr>
        <w:rPr>
          <w:lang w:val="ru-RU"/>
        </w:rPr>
      </w:pPr>
      <w:r w:rsidRPr="008670B8">
        <w:rPr>
          <w:lang w:val="ru-RU"/>
        </w:rPr>
        <w:t>Стоимость технических потерь определяется через мощность потерь, эквивалентное время максимальных потерь и тариф на электроэнергию:</w:t>
      </w:r>
    </w:p>
    <w:p w14:paraId="7091020C" w14:textId="64289308" w:rsidR="008670B8" w:rsidRPr="008670B8" w:rsidRDefault="00DD6C56" w:rsidP="00DD6C56">
      <w:pPr>
        <w:rPr>
          <w:lang w:val="ru-RU"/>
        </w:rPr>
      </w:pPr>
      <w:r>
        <w:rPr>
          <w:lang w:val="ru-RU"/>
        </w:rPr>
        <w:t xml:space="preserve">                                </w:t>
      </w:r>
      <m:oMath>
        <m:r>
          <w:rPr>
            <w:rFonts w:ascii="Cambria Math" w:hAnsi="Cambria Math"/>
            <w:lang w:val="ru-RU"/>
          </w:rPr>
          <m:t xml:space="preserve">Cпот = ΔPпот · τ · </m:t>
        </m:r>
        <m:f>
          <m:fPr>
            <m:ctrlPr>
              <w:rPr>
                <w:rFonts w:ascii="Cambria Math" w:hAnsi="Cambria Math"/>
                <w:i/>
                <w:lang w:val="ru-RU"/>
              </w:rPr>
            </m:ctrlPr>
          </m:fPr>
          <m:num>
            <m:r>
              <w:rPr>
                <w:rFonts w:ascii="Cambria Math" w:hAnsi="Cambria Math"/>
                <w:lang w:val="ru-RU"/>
              </w:rPr>
              <m:t>Tэ</m:t>
            </m:r>
          </m:num>
          <m:den>
            <m:r>
              <w:rPr>
                <w:rFonts w:ascii="Cambria Math" w:hAnsi="Cambria Math"/>
                <w:lang w:val="ru-RU"/>
              </w:rPr>
              <m:t>1000</m:t>
            </m:r>
          </m:den>
        </m:f>
        <m:r>
          <w:rPr>
            <w:rFonts w:ascii="Cambria Math" w:hAnsi="Cambria Math"/>
            <w:lang w:val="ru-RU"/>
          </w:rPr>
          <m:t>,</m:t>
        </m:r>
      </m:oMath>
      <w:r w:rsidR="008670B8" w:rsidRPr="008670B8">
        <w:rPr>
          <w:lang w:val="ru-RU"/>
        </w:rPr>
        <w:t xml:space="preserve"> </w:t>
      </w:r>
      <w:r>
        <w:rPr>
          <w:lang w:val="ru-RU"/>
        </w:rPr>
        <w:t xml:space="preserve">                                   </w:t>
      </w:r>
      <w:r w:rsidR="008670B8" w:rsidRPr="008670B8">
        <w:rPr>
          <w:lang w:val="ru-RU"/>
        </w:rPr>
        <w:t>(4.3)</w:t>
      </w:r>
    </w:p>
    <w:p w14:paraId="63AAF0CF" w14:textId="0A008F03" w:rsidR="00DD6C56" w:rsidRDefault="008670B8" w:rsidP="00DD6C56">
      <w:pPr>
        <w:rPr>
          <w:lang w:val="ru-RU"/>
        </w:rPr>
      </w:pPr>
      <w:r w:rsidRPr="008670B8">
        <w:rPr>
          <w:lang w:val="ru-RU"/>
        </w:rPr>
        <w:t xml:space="preserve">где Cпот </w:t>
      </w:r>
      <w:r w:rsidR="002532DB">
        <w:rPr>
          <w:lang w:val="ru-RU"/>
        </w:rPr>
        <w:t>–</w:t>
      </w:r>
      <w:r w:rsidRPr="008670B8">
        <w:rPr>
          <w:lang w:val="ru-RU"/>
        </w:rPr>
        <w:t xml:space="preserve"> стоимость технических потерь электроэнергии, тыс. руб./год;</w:t>
      </w:r>
    </w:p>
    <w:p w14:paraId="1DE3208A" w14:textId="55577AF4" w:rsidR="00DD6C56" w:rsidRDefault="008670B8" w:rsidP="00DD6C56">
      <w:pPr>
        <w:rPr>
          <w:lang w:val="ru-RU"/>
        </w:rPr>
      </w:pPr>
      <w:r w:rsidRPr="008670B8">
        <w:rPr>
          <w:lang w:val="ru-RU"/>
        </w:rPr>
        <w:t xml:space="preserve">ΔPпот </w:t>
      </w:r>
      <w:r w:rsidR="002532DB">
        <w:rPr>
          <w:lang w:val="ru-RU"/>
        </w:rPr>
        <w:t>–</w:t>
      </w:r>
      <w:r w:rsidRPr="008670B8">
        <w:rPr>
          <w:lang w:val="ru-RU"/>
        </w:rPr>
        <w:t xml:space="preserve"> расчётная мощность потерь, кВт;</w:t>
      </w:r>
    </w:p>
    <w:p w14:paraId="640B754E" w14:textId="700AFB48" w:rsidR="00DD6C56" w:rsidRDefault="008670B8" w:rsidP="00DD6C56">
      <w:pPr>
        <w:rPr>
          <w:lang w:val="ru-RU"/>
        </w:rPr>
      </w:pPr>
      <w:r w:rsidRPr="008670B8">
        <w:rPr>
          <w:lang w:val="ru-RU"/>
        </w:rPr>
        <w:t xml:space="preserve">τ </w:t>
      </w:r>
      <w:r w:rsidR="002532DB">
        <w:rPr>
          <w:lang w:val="ru-RU"/>
        </w:rPr>
        <w:t>–</w:t>
      </w:r>
      <w:r w:rsidRPr="008670B8">
        <w:rPr>
          <w:lang w:val="ru-RU"/>
        </w:rPr>
        <w:t xml:space="preserve"> эквивалентное время максимальных потерь, ч/год;</w:t>
      </w:r>
    </w:p>
    <w:p w14:paraId="06088272" w14:textId="528F5CD7" w:rsidR="008670B8" w:rsidRPr="008670B8" w:rsidRDefault="008670B8" w:rsidP="00DD6C56">
      <w:pPr>
        <w:rPr>
          <w:lang w:val="ru-RU"/>
        </w:rPr>
      </w:pPr>
      <w:r w:rsidRPr="008670B8">
        <w:rPr>
          <w:lang w:val="ru-RU"/>
        </w:rPr>
        <w:t xml:space="preserve">Tэ </w:t>
      </w:r>
      <w:r w:rsidR="002532DB">
        <w:rPr>
          <w:lang w:val="ru-RU"/>
        </w:rPr>
        <w:t>–</w:t>
      </w:r>
      <w:r w:rsidRPr="008670B8">
        <w:rPr>
          <w:lang w:val="ru-RU"/>
        </w:rPr>
        <w:t xml:space="preserve"> тариф на электроэнергию, руб./кВт·ч.</w:t>
      </w:r>
    </w:p>
    <w:p w14:paraId="0F80FB1A" w14:textId="77777777" w:rsidR="008670B8" w:rsidRPr="008670B8" w:rsidRDefault="008670B8" w:rsidP="00DD6C56">
      <w:pPr>
        <w:rPr>
          <w:lang w:val="ru-RU"/>
        </w:rPr>
      </w:pPr>
      <w:r w:rsidRPr="008670B8">
        <w:rPr>
          <w:lang w:val="ru-RU"/>
        </w:rPr>
        <w:t>После строительства ГПП и перевода распределительной сети на напряжение 10 кВ расчётная мощность потерь составляет ΔPпот = 145 кВт. Для режима работы предприятия принято τ = 1215 ч/год.</w:t>
      </w:r>
    </w:p>
    <w:p w14:paraId="622DC3F3" w14:textId="41BBB5F0" w:rsidR="008670B8" w:rsidRPr="008670B8" w:rsidRDefault="00F86506" w:rsidP="00DD6C56">
      <w:pPr>
        <w:rPr>
          <w:lang w:val="ru-RU"/>
        </w:rPr>
      </w:pPr>
      <m:oMathPara>
        <m:oMath>
          <m:r>
            <w:rPr>
              <w:rFonts w:ascii="Cambria Math" w:hAnsi="Cambria Math"/>
              <w:lang w:val="ru-RU"/>
            </w:rPr>
            <m:t xml:space="preserve">Cпот = 145 · 1215 · </m:t>
          </m:r>
          <m:f>
            <m:fPr>
              <m:ctrlPr>
                <w:rPr>
                  <w:rFonts w:ascii="Cambria Math" w:hAnsi="Cambria Math"/>
                  <w:i/>
                  <w:lang w:val="ru-RU"/>
                </w:rPr>
              </m:ctrlPr>
            </m:fPr>
            <m:num>
              <m:r>
                <w:rPr>
                  <w:rFonts w:ascii="Cambria Math" w:hAnsi="Cambria Math"/>
                  <w:lang w:val="ru-RU"/>
                </w:rPr>
                <m:t>7,85</m:t>
              </m:r>
            </m:num>
            <m:den>
              <m:r>
                <w:rPr>
                  <w:rFonts w:ascii="Cambria Math" w:hAnsi="Cambria Math"/>
                  <w:lang w:val="ru-RU"/>
                </w:rPr>
                <m:t>1000</m:t>
              </m:r>
            </m:den>
          </m:f>
          <m:r>
            <w:rPr>
              <w:rFonts w:ascii="Cambria Math" w:hAnsi="Cambria Math"/>
              <w:lang w:val="ru-RU"/>
            </w:rPr>
            <m:t xml:space="preserve"> = 1382 тыс. руб./год.</m:t>
          </m:r>
        </m:oMath>
      </m:oMathPara>
    </w:p>
    <w:p w14:paraId="10C32144" w14:textId="77777777" w:rsidR="008670B8" w:rsidRPr="008670B8" w:rsidRDefault="008670B8" w:rsidP="00DD6C56">
      <w:pPr>
        <w:rPr>
          <w:lang w:val="ru-RU"/>
        </w:rPr>
      </w:pPr>
      <w:r w:rsidRPr="008670B8">
        <w:rPr>
          <w:lang w:val="ru-RU"/>
        </w:rPr>
        <w:t>Для варианта реконструкции существующих ТП без строительства ГПП расчётная мощность потерь составляет 210 кВт. При тех же условиях:</w:t>
      </w:r>
    </w:p>
    <w:p w14:paraId="28DFD4F8" w14:textId="36CEF0BA" w:rsidR="008670B8" w:rsidRPr="008670B8" w:rsidRDefault="00F86506" w:rsidP="00DD6C56">
      <w:pPr>
        <w:rPr>
          <w:lang w:val="ru-RU"/>
        </w:rPr>
      </w:pPr>
      <m:oMathPara>
        <m:oMath>
          <m:r>
            <w:rPr>
              <w:rFonts w:ascii="Cambria Math" w:hAnsi="Cambria Math"/>
              <w:lang w:val="ru-RU"/>
            </w:rPr>
            <m:t xml:space="preserve">Cпот1 = 210 · 1215 · </m:t>
          </m:r>
          <m:f>
            <m:fPr>
              <m:ctrlPr>
                <w:rPr>
                  <w:rFonts w:ascii="Cambria Math" w:hAnsi="Cambria Math"/>
                  <w:i/>
                  <w:lang w:val="ru-RU"/>
                </w:rPr>
              </m:ctrlPr>
            </m:fPr>
            <m:num>
              <m:r>
                <w:rPr>
                  <w:rFonts w:ascii="Cambria Math" w:hAnsi="Cambria Math"/>
                  <w:lang w:val="ru-RU"/>
                </w:rPr>
                <m:t>7,85</m:t>
              </m:r>
            </m:num>
            <m:den>
              <m:r>
                <w:rPr>
                  <w:rFonts w:ascii="Cambria Math" w:hAnsi="Cambria Math"/>
                  <w:lang w:val="ru-RU"/>
                </w:rPr>
                <m:t>1000</m:t>
              </m:r>
            </m:den>
          </m:f>
          <m:r>
            <w:rPr>
              <w:rFonts w:ascii="Cambria Math" w:hAnsi="Cambria Math"/>
              <w:lang w:val="ru-RU"/>
            </w:rPr>
            <m:t xml:space="preserve"> = 2003 тыс. руб./год.</m:t>
          </m:r>
        </m:oMath>
      </m:oMathPara>
    </w:p>
    <w:p w14:paraId="2DF9E877" w14:textId="77777777" w:rsidR="008670B8" w:rsidRPr="008670B8" w:rsidRDefault="008670B8" w:rsidP="00DD6C56">
      <w:pPr>
        <w:rPr>
          <w:lang w:val="ru-RU"/>
        </w:rPr>
      </w:pPr>
      <w:r w:rsidRPr="008670B8">
        <w:rPr>
          <w:lang w:val="ru-RU"/>
        </w:rPr>
        <w:t>Годовая экономия за счёт снижения технических потерь равна:</w:t>
      </w:r>
    </w:p>
    <w:p w14:paraId="6757E3D0" w14:textId="1A2AE25D" w:rsidR="008670B8" w:rsidRPr="008670B8" w:rsidRDefault="002532DB" w:rsidP="00DD6C56">
      <w:pPr>
        <w:rPr>
          <w:lang w:val="ru-RU"/>
        </w:rPr>
      </w:pPr>
      <w:r>
        <w:rPr>
          <w:lang w:val="ru-RU"/>
        </w:rPr>
        <w:t xml:space="preserve">                                    </w:t>
      </w:r>
      <m:oMath>
        <m:r>
          <w:rPr>
            <w:rFonts w:ascii="Cambria Math" w:hAnsi="Cambria Math"/>
            <w:lang w:val="ru-RU"/>
          </w:rPr>
          <m:t>Эпот = Cпот1 – Cпот2</m:t>
        </m:r>
      </m:oMath>
      <w:r w:rsidR="008670B8" w:rsidRPr="008670B8">
        <w:rPr>
          <w:lang w:val="ru-RU"/>
        </w:rPr>
        <w:t xml:space="preserve">, </w:t>
      </w:r>
      <w:r>
        <w:rPr>
          <w:lang w:val="ru-RU"/>
        </w:rPr>
        <w:t xml:space="preserve">                                </w:t>
      </w:r>
      <w:r w:rsidR="008670B8" w:rsidRPr="008670B8">
        <w:rPr>
          <w:lang w:val="ru-RU"/>
        </w:rPr>
        <w:t>(4.4)</w:t>
      </w:r>
    </w:p>
    <w:p w14:paraId="60B4C2C9" w14:textId="7C969049" w:rsidR="002532DB" w:rsidRDefault="008670B8" w:rsidP="00DD6C56">
      <w:pPr>
        <w:rPr>
          <w:lang w:val="ru-RU"/>
        </w:rPr>
      </w:pPr>
      <w:r w:rsidRPr="008670B8">
        <w:rPr>
          <w:lang w:val="ru-RU"/>
        </w:rPr>
        <w:t xml:space="preserve">где Эпот </w:t>
      </w:r>
      <w:r w:rsidR="002532DB">
        <w:rPr>
          <w:lang w:val="ru-RU"/>
        </w:rPr>
        <w:t>–</w:t>
      </w:r>
      <w:r w:rsidRPr="008670B8">
        <w:rPr>
          <w:lang w:val="ru-RU"/>
        </w:rPr>
        <w:t xml:space="preserve"> годовая экономия от снижения технических потерь, тыс. руб./год;</w:t>
      </w:r>
    </w:p>
    <w:p w14:paraId="2FB8BB53" w14:textId="684FE9FD" w:rsidR="002532DB" w:rsidRDefault="008670B8" w:rsidP="00DD6C56">
      <w:pPr>
        <w:rPr>
          <w:lang w:val="ru-RU"/>
        </w:rPr>
      </w:pPr>
      <w:r w:rsidRPr="008670B8">
        <w:rPr>
          <w:lang w:val="ru-RU"/>
        </w:rPr>
        <w:t xml:space="preserve">Cпот1 </w:t>
      </w:r>
      <w:r w:rsidR="002532DB">
        <w:rPr>
          <w:lang w:val="ru-RU"/>
        </w:rPr>
        <w:t>–</w:t>
      </w:r>
      <w:r w:rsidRPr="008670B8">
        <w:rPr>
          <w:lang w:val="ru-RU"/>
        </w:rPr>
        <w:t xml:space="preserve"> стоимость потерь при варианте реконструкции существующих ТП, тыс. руб./год;</w:t>
      </w:r>
    </w:p>
    <w:p w14:paraId="31CB8073" w14:textId="47C74071" w:rsidR="008670B8" w:rsidRPr="008670B8" w:rsidRDefault="008670B8" w:rsidP="00DD6C56">
      <w:pPr>
        <w:rPr>
          <w:lang w:val="ru-RU"/>
        </w:rPr>
      </w:pPr>
      <w:r w:rsidRPr="008670B8">
        <w:rPr>
          <w:lang w:val="ru-RU"/>
        </w:rPr>
        <w:t xml:space="preserve">Cпот2 </w:t>
      </w:r>
      <w:r w:rsidR="002532DB">
        <w:rPr>
          <w:lang w:val="ru-RU"/>
        </w:rPr>
        <w:t>–</w:t>
      </w:r>
      <w:r w:rsidRPr="008670B8">
        <w:rPr>
          <w:lang w:val="ru-RU"/>
        </w:rPr>
        <w:t xml:space="preserve"> стоимость потерь при варианте строительства ГПП, тыс. руб./год.</w:t>
      </w:r>
    </w:p>
    <w:p w14:paraId="670B861B" w14:textId="6DFE0F19" w:rsidR="008670B8" w:rsidRPr="008670B8" w:rsidRDefault="00F86506" w:rsidP="00DD6C56">
      <w:pPr>
        <w:rPr>
          <w:lang w:val="ru-RU"/>
        </w:rPr>
      </w:pPr>
      <m:oMathPara>
        <m:oMath>
          <m:r>
            <w:rPr>
              <w:rFonts w:ascii="Cambria Math" w:hAnsi="Cambria Math"/>
              <w:lang w:val="ru-RU"/>
            </w:rPr>
            <m:t>Эпот = 2003 - 1382 = 621 тыс. руб./год.</m:t>
          </m:r>
        </m:oMath>
      </m:oMathPara>
    </w:p>
    <w:p w14:paraId="40249AD7" w14:textId="77777777" w:rsidR="008670B8" w:rsidRPr="008670B8" w:rsidRDefault="008670B8" w:rsidP="00DD6C56">
      <w:pPr>
        <w:rPr>
          <w:lang w:val="ru-RU"/>
        </w:rPr>
      </w:pPr>
      <w:r w:rsidRPr="008670B8">
        <w:rPr>
          <w:lang w:val="ru-RU"/>
        </w:rPr>
        <w:t>Округлённо экономия от снижения потерь составляет 620 тыс. руб./год.</w:t>
      </w:r>
    </w:p>
    <w:p w14:paraId="57550C8F" w14:textId="77777777" w:rsidR="008670B8" w:rsidRPr="008670B8" w:rsidRDefault="008670B8" w:rsidP="00DD6C56">
      <w:pPr>
        <w:rPr>
          <w:lang w:val="ru-RU"/>
        </w:rPr>
      </w:pPr>
      <w:r w:rsidRPr="008670B8">
        <w:rPr>
          <w:lang w:val="ru-RU"/>
        </w:rPr>
        <w:t>Компенсация реактивной мощности учитывается отдельно, потому что установка УКРМ влияет на режим сети 10 кВ и снижает реактивную состав</w:t>
      </w:r>
      <w:r w:rsidRPr="008670B8">
        <w:rPr>
          <w:lang w:val="ru-RU"/>
        </w:rPr>
        <w:lastRenderedPageBreak/>
        <w:t>ляющую тока в кабельных линиях. После компенсации коэффициент мощности на шинах ГПП принимается равным cos φ = 0,93. Это исключает начисления за недостаточный коэффициент мощности и снижает потери в распределительной сети.</w:t>
      </w:r>
    </w:p>
    <w:p w14:paraId="74CFBDB6" w14:textId="77777777" w:rsidR="008670B8" w:rsidRPr="008670B8" w:rsidRDefault="008670B8" w:rsidP="00DD6C56">
      <w:pPr>
        <w:rPr>
          <w:lang w:val="ru-RU"/>
        </w:rPr>
      </w:pPr>
      <w:r w:rsidRPr="008670B8">
        <w:rPr>
          <w:lang w:val="ru-RU"/>
        </w:rPr>
        <w:t>Капитальные затраты на УКРМ составляют 3240 тыс. руб. Годовой экономический эффект от установки компенсирующих устройств принят равным 620 тыс. руб./год. Срок окупаемости определяется по формуле:</w:t>
      </w:r>
    </w:p>
    <w:p w14:paraId="60ADE14E" w14:textId="375FA5A9" w:rsidR="008670B8" w:rsidRPr="008670B8" w:rsidRDefault="002532DB" w:rsidP="00DD6C56">
      <w:pPr>
        <w:rPr>
          <w:lang w:val="ru-RU"/>
        </w:rPr>
      </w:pPr>
      <w:r>
        <w:rPr>
          <w:lang w:val="ru-RU"/>
        </w:rPr>
        <w:t xml:space="preserve">                                              </w:t>
      </w:r>
      <m:oMath>
        <m:r>
          <w:rPr>
            <w:rFonts w:ascii="Cambria Math" w:hAnsi="Cambria Math"/>
            <w:lang w:val="ru-RU"/>
          </w:rPr>
          <m:t xml:space="preserve">Tок = </m:t>
        </m:r>
        <m:f>
          <m:fPr>
            <m:ctrlPr>
              <w:rPr>
                <w:rFonts w:ascii="Cambria Math" w:hAnsi="Cambria Math"/>
                <w:i/>
                <w:lang w:val="ru-RU"/>
              </w:rPr>
            </m:ctrlPr>
          </m:fPr>
          <m:num>
            <m:r>
              <w:rPr>
                <w:rFonts w:ascii="Cambria Math" w:hAnsi="Cambria Math"/>
                <w:lang w:val="ru-RU"/>
              </w:rPr>
              <m:t>KУКРМ</m:t>
            </m:r>
          </m:num>
          <m:den>
            <m:r>
              <w:rPr>
                <w:rFonts w:ascii="Cambria Math" w:hAnsi="Cambria Math"/>
                <w:lang w:val="ru-RU"/>
              </w:rPr>
              <m:t>ЭУКРМ</m:t>
            </m:r>
          </m:den>
        </m:f>
        <m:r>
          <w:rPr>
            <w:rFonts w:ascii="Cambria Math" w:hAnsi="Cambria Math"/>
            <w:lang w:val="ru-RU"/>
          </w:rPr>
          <m:t>,</m:t>
        </m:r>
      </m:oMath>
      <w:r w:rsidR="008670B8" w:rsidRPr="008670B8">
        <w:rPr>
          <w:lang w:val="ru-RU"/>
        </w:rPr>
        <w:t xml:space="preserve"> </w:t>
      </w:r>
      <w:r>
        <w:rPr>
          <w:lang w:val="ru-RU"/>
        </w:rPr>
        <w:t xml:space="preserve">                                           </w:t>
      </w:r>
      <w:r w:rsidR="008670B8" w:rsidRPr="008670B8">
        <w:rPr>
          <w:lang w:val="ru-RU"/>
        </w:rPr>
        <w:t>(4.5)</w:t>
      </w:r>
    </w:p>
    <w:p w14:paraId="63709F71" w14:textId="77777777" w:rsidR="002532DB" w:rsidRDefault="008670B8" w:rsidP="00DD6C56">
      <w:pPr>
        <w:rPr>
          <w:lang w:val="ru-RU"/>
        </w:rPr>
      </w:pPr>
      <w:r w:rsidRPr="008670B8">
        <w:rPr>
          <w:lang w:val="ru-RU"/>
        </w:rPr>
        <w:t xml:space="preserve">где Tок </w:t>
      </w:r>
      <w:r w:rsidR="002532DB">
        <w:rPr>
          <w:lang w:val="ru-RU"/>
        </w:rPr>
        <w:t>–</w:t>
      </w:r>
      <w:r w:rsidRPr="008670B8">
        <w:rPr>
          <w:lang w:val="ru-RU"/>
        </w:rPr>
        <w:t xml:space="preserve"> срок окупаемости УКРМ, лет;</w:t>
      </w:r>
    </w:p>
    <w:p w14:paraId="7CE88027" w14:textId="77777777" w:rsidR="002532DB" w:rsidRDefault="008670B8" w:rsidP="00DD6C56">
      <w:pPr>
        <w:rPr>
          <w:lang w:val="ru-RU"/>
        </w:rPr>
      </w:pPr>
      <w:r w:rsidRPr="008670B8">
        <w:rPr>
          <w:lang w:val="ru-RU"/>
        </w:rPr>
        <w:t xml:space="preserve">KУКРМ </w:t>
      </w:r>
      <w:r w:rsidR="002532DB">
        <w:rPr>
          <w:lang w:val="ru-RU"/>
        </w:rPr>
        <w:t>–</w:t>
      </w:r>
      <w:r w:rsidRPr="008670B8">
        <w:rPr>
          <w:lang w:val="ru-RU"/>
        </w:rPr>
        <w:t xml:space="preserve"> капитальные затраты на установку компенсирующих устройств, тыс. руб.;</w:t>
      </w:r>
    </w:p>
    <w:p w14:paraId="09A966A6" w14:textId="3FECDD09" w:rsidR="008670B8" w:rsidRPr="008670B8" w:rsidRDefault="008670B8" w:rsidP="00DD6C56">
      <w:pPr>
        <w:rPr>
          <w:lang w:val="ru-RU"/>
        </w:rPr>
      </w:pPr>
      <w:r w:rsidRPr="008670B8">
        <w:rPr>
          <w:lang w:val="ru-RU"/>
        </w:rPr>
        <w:t xml:space="preserve">ЭУКРМ </w:t>
      </w:r>
      <w:r w:rsidR="002532DB">
        <w:rPr>
          <w:lang w:val="ru-RU"/>
        </w:rPr>
        <w:t>–</w:t>
      </w:r>
      <w:r w:rsidRPr="008670B8">
        <w:rPr>
          <w:lang w:val="ru-RU"/>
        </w:rPr>
        <w:t xml:space="preserve"> годовая экономия от установки УКРМ, тыс. руб./год.</w:t>
      </w:r>
    </w:p>
    <w:p w14:paraId="42D3A4B4" w14:textId="70A09D17" w:rsidR="008670B8" w:rsidRPr="008670B8" w:rsidRDefault="002532DB" w:rsidP="00DD6C56">
      <w:pPr>
        <w:rPr>
          <w:lang w:val="ru-RU"/>
        </w:rPr>
      </w:pPr>
      <m:oMathPara>
        <m:oMath>
          <m:r>
            <w:rPr>
              <w:rFonts w:ascii="Cambria Math" w:hAnsi="Cambria Math"/>
              <w:lang w:val="ru-RU"/>
            </w:rPr>
            <m:t xml:space="preserve">Tок = </m:t>
          </m:r>
          <m:f>
            <m:fPr>
              <m:ctrlPr>
                <w:rPr>
                  <w:rFonts w:ascii="Cambria Math" w:hAnsi="Cambria Math"/>
                  <w:i/>
                  <w:lang w:val="ru-RU"/>
                </w:rPr>
              </m:ctrlPr>
            </m:fPr>
            <m:num>
              <m:r>
                <w:rPr>
                  <w:rFonts w:ascii="Cambria Math" w:hAnsi="Cambria Math"/>
                  <w:lang w:val="ru-RU"/>
                </w:rPr>
                <m:t>3240</m:t>
              </m:r>
            </m:num>
            <m:den>
              <m:r>
                <w:rPr>
                  <w:rFonts w:ascii="Cambria Math" w:hAnsi="Cambria Math"/>
                  <w:lang w:val="ru-RU"/>
                </w:rPr>
                <m:t>620</m:t>
              </m:r>
            </m:den>
          </m:f>
          <m:r>
            <w:rPr>
              <w:rFonts w:ascii="Cambria Math" w:hAnsi="Cambria Math"/>
              <w:lang w:val="ru-RU"/>
            </w:rPr>
            <m:t xml:space="preserve"> = 5,23 года.</m:t>
          </m:r>
        </m:oMath>
      </m:oMathPara>
    </w:p>
    <w:p w14:paraId="4C626249" w14:textId="77777777" w:rsidR="008670B8" w:rsidRPr="008670B8" w:rsidRDefault="008670B8" w:rsidP="00DD6C56">
      <w:pPr>
        <w:rPr>
          <w:lang w:val="ru-RU"/>
        </w:rPr>
      </w:pPr>
      <w:r w:rsidRPr="008670B8">
        <w:rPr>
          <w:lang w:val="ru-RU"/>
        </w:rPr>
        <w:t>Срок окупаемости компенсирующих устройств составляет 5,2 года. Для оборудования со сроком службы более 15 лет этот показатель принимается допустимым, так как УКРМ работает не только как средство экономии, но и как элемент поддержания нормального режима сети 10 кВ.</w:t>
      </w:r>
    </w:p>
    <w:p w14:paraId="75615CA3" w14:textId="77777777" w:rsidR="008670B8" w:rsidRPr="008670B8" w:rsidRDefault="008670B8" w:rsidP="00DD6C56">
      <w:pPr>
        <w:rPr>
          <w:lang w:val="ru-RU"/>
        </w:rPr>
      </w:pPr>
      <w:r w:rsidRPr="008670B8">
        <w:rPr>
          <w:lang w:val="ru-RU"/>
        </w:rPr>
        <w:t>Для сравнения рассмотрены два варианта электроснабжения предприятия. Первый вариант предусматривает реконструкцию существующих ТП без строительства ГПП. Второй вариант предусматривает строительство ГПП 110/10 кВ, установку двух силовых трансформаторов, КРУ 10 кВ, кабельных линий 10 кВ и УКРМ.</w:t>
      </w:r>
    </w:p>
    <w:p w14:paraId="2CC1BAEC" w14:textId="77777777" w:rsidR="002532DB" w:rsidRDefault="008670B8" w:rsidP="002532DB">
      <w:pPr>
        <w:ind w:firstLine="0"/>
        <w:jc w:val="right"/>
        <w:rPr>
          <w:lang w:val="ru-RU"/>
        </w:rPr>
      </w:pPr>
      <w:r w:rsidRPr="008670B8">
        <w:rPr>
          <w:lang w:val="ru-RU"/>
        </w:rPr>
        <w:t>Таблица 10</w:t>
      </w:r>
    </w:p>
    <w:p w14:paraId="332BDC6A" w14:textId="0400C63D" w:rsidR="008670B8" w:rsidRPr="008670B8" w:rsidRDefault="008670B8" w:rsidP="008670B8">
      <w:pPr>
        <w:ind w:firstLine="0"/>
        <w:rPr>
          <w:lang w:val="ru-RU"/>
        </w:rPr>
      </w:pPr>
      <w:r w:rsidRPr="008670B8">
        <w:rPr>
          <w:lang w:val="ru-RU"/>
        </w:rPr>
        <w:t>Сравнение вариантов электроснабжения предприятия</w:t>
      </w:r>
    </w:p>
    <w:tbl>
      <w:tblPr>
        <w:tblStyle w:val="110"/>
        <w:tblW w:w="0" w:type="auto"/>
        <w:jc w:val="center"/>
        <w:tblLook w:val="04A0" w:firstRow="1" w:lastRow="0" w:firstColumn="1" w:lastColumn="0" w:noHBand="0" w:noVBand="1"/>
      </w:tblPr>
      <w:tblGrid>
        <w:gridCol w:w="3541"/>
        <w:gridCol w:w="3165"/>
        <w:gridCol w:w="2865"/>
      </w:tblGrid>
      <w:tr w:rsidR="008670B8" w:rsidRPr="008670B8" w14:paraId="02E8D318" w14:textId="77777777" w:rsidTr="00DD6C56">
        <w:trPr>
          <w:jc w:val="center"/>
        </w:trPr>
        <w:tc>
          <w:tcPr>
            <w:tcW w:w="0" w:type="auto"/>
            <w:hideMark/>
          </w:tcPr>
          <w:p w14:paraId="34B3AA72" w14:textId="77777777" w:rsidR="008670B8" w:rsidRPr="008670B8" w:rsidRDefault="008670B8" w:rsidP="00DD6C56">
            <w:pPr>
              <w:spacing w:line="240" w:lineRule="auto"/>
              <w:ind w:firstLine="0"/>
              <w:rPr>
                <w:b/>
                <w:bCs/>
                <w:sz w:val="24"/>
                <w:szCs w:val="20"/>
              </w:rPr>
            </w:pPr>
            <w:r w:rsidRPr="008670B8">
              <w:rPr>
                <w:b/>
                <w:bCs/>
                <w:sz w:val="24"/>
                <w:szCs w:val="20"/>
              </w:rPr>
              <w:t>Показатель</w:t>
            </w:r>
          </w:p>
        </w:tc>
        <w:tc>
          <w:tcPr>
            <w:tcW w:w="0" w:type="auto"/>
            <w:hideMark/>
          </w:tcPr>
          <w:p w14:paraId="6B9EAC61" w14:textId="77777777" w:rsidR="008670B8" w:rsidRPr="008670B8" w:rsidRDefault="008670B8" w:rsidP="00DD6C56">
            <w:pPr>
              <w:spacing w:line="240" w:lineRule="auto"/>
              <w:ind w:firstLine="0"/>
              <w:rPr>
                <w:b/>
                <w:bCs/>
                <w:sz w:val="24"/>
                <w:szCs w:val="20"/>
              </w:rPr>
            </w:pPr>
            <w:r w:rsidRPr="008670B8">
              <w:rPr>
                <w:b/>
                <w:bCs/>
                <w:sz w:val="24"/>
                <w:szCs w:val="20"/>
              </w:rPr>
              <w:t>Реконструкция существующих ТП</w:t>
            </w:r>
          </w:p>
        </w:tc>
        <w:tc>
          <w:tcPr>
            <w:tcW w:w="0" w:type="auto"/>
            <w:hideMark/>
          </w:tcPr>
          <w:p w14:paraId="414804B1" w14:textId="77777777" w:rsidR="008670B8" w:rsidRPr="008670B8" w:rsidRDefault="008670B8" w:rsidP="00DD6C56">
            <w:pPr>
              <w:spacing w:line="240" w:lineRule="auto"/>
              <w:ind w:firstLine="0"/>
              <w:rPr>
                <w:b/>
                <w:bCs/>
                <w:sz w:val="24"/>
                <w:szCs w:val="20"/>
              </w:rPr>
            </w:pPr>
            <w:r w:rsidRPr="008670B8">
              <w:rPr>
                <w:b/>
                <w:bCs/>
                <w:sz w:val="24"/>
                <w:szCs w:val="20"/>
              </w:rPr>
              <w:t>Строительство ГПП 110/10 кВ</w:t>
            </w:r>
          </w:p>
        </w:tc>
      </w:tr>
      <w:tr w:rsidR="008670B8" w:rsidRPr="008670B8" w14:paraId="4AEAAD4B" w14:textId="77777777" w:rsidTr="00DD6C56">
        <w:trPr>
          <w:jc w:val="center"/>
        </w:trPr>
        <w:tc>
          <w:tcPr>
            <w:tcW w:w="0" w:type="auto"/>
            <w:hideMark/>
          </w:tcPr>
          <w:p w14:paraId="38F6FC90" w14:textId="77777777" w:rsidR="008670B8" w:rsidRPr="008670B8" w:rsidRDefault="008670B8" w:rsidP="00DD6C56">
            <w:pPr>
              <w:spacing w:line="240" w:lineRule="auto"/>
              <w:ind w:firstLine="0"/>
              <w:rPr>
                <w:sz w:val="24"/>
                <w:szCs w:val="20"/>
              </w:rPr>
            </w:pPr>
            <w:r w:rsidRPr="008670B8">
              <w:rPr>
                <w:sz w:val="24"/>
                <w:szCs w:val="20"/>
              </w:rPr>
              <w:t>Капитальные затраты, млн руб.</w:t>
            </w:r>
          </w:p>
        </w:tc>
        <w:tc>
          <w:tcPr>
            <w:tcW w:w="0" w:type="auto"/>
            <w:hideMark/>
          </w:tcPr>
          <w:p w14:paraId="7643E6AB" w14:textId="77777777" w:rsidR="008670B8" w:rsidRPr="008670B8" w:rsidRDefault="008670B8" w:rsidP="00DD6C56">
            <w:pPr>
              <w:spacing w:line="240" w:lineRule="auto"/>
              <w:ind w:firstLine="0"/>
              <w:rPr>
                <w:sz w:val="24"/>
                <w:szCs w:val="20"/>
              </w:rPr>
            </w:pPr>
            <w:r w:rsidRPr="008670B8">
              <w:rPr>
                <w:sz w:val="24"/>
                <w:szCs w:val="20"/>
              </w:rPr>
              <w:t>62,00</w:t>
            </w:r>
          </w:p>
        </w:tc>
        <w:tc>
          <w:tcPr>
            <w:tcW w:w="0" w:type="auto"/>
            <w:hideMark/>
          </w:tcPr>
          <w:p w14:paraId="25F53478" w14:textId="77777777" w:rsidR="008670B8" w:rsidRPr="008670B8" w:rsidRDefault="008670B8" w:rsidP="00DD6C56">
            <w:pPr>
              <w:spacing w:line="240" w:lineRule="auto"/>
              <w:ind w:firstLine="0"/>
              <w:rPr>
                <w:sz w:val="24"/>
                <w:szCs w:val="20"/>
              </w:rPr>
            </w:pPr>
            <w:r w:rsidRPr="008670B8">
              <w:rPr>
                <w:sz w:val="24"/>
                <w:szCs w:val="20"/>
              </w:rPr>
              <w:t>160,27</w:t>
            </w:r>
          </w:p>
        </w:tc>
      </w:tr>
      <w:tr w:rsidR="008670B8" w:rsidRPr="008670B8" w14:paraId="5629118A" w14:textId="77777777" w:rsidTr="00DD6C56">
        <w:trPr>
          <w:jc w:val="center"/>
        </w:trPr>
        <w:tc>
          <w:tcPr>
            <w:tcW w:w="0" w:type="auto"/>
            <w:hideMark/>
          </w:tcPr>
          <w:p w14:paraId="2806FDF3" w14:textId="77777777" w:rsidR="008670B8" w:rsidRPr="008670B8" w:rsidRDefault="008670B8" w:rsidP="00DD6C56">
            <w:pPr>
              <w:spacing w:line="240" w:lineRule="auto"/>
              <w:ind w:firstLine="0"/>
              <w:rPr>
                <w:sz w:val="24"/>
                <w:szCs w:val="20"/>
              </w:rPr>
            </w:pPr>
            <w:r w:rsidRPr="008670B8">
              <w:rPr>
                <w:sz w:val="24"/>
                <w:szCs w:val="20"/>
              </w:rPr>
              <w:t>Расчётная мощность потерь, кВт</w:t>
            </w:r>
          </w:p>
        </w:tc>
        <w:tc>
          <w:tcPr>
            <w:tcW w:w="0" w:type="auto"/>
            <w:hideMark/>
          </w:tcPr>
          <w:p w14:paraId="2F4915BD" w14:textId="77777777" w:rsidR="008670B8" w:rsidRPr="008670B8" w:rsidRDefault="008670B8" w:rsidP="00DD6C56">
            <w:pPr>
              <w:spacing w:line="240" w:lineRule="auto"/>
              <w:ind w:firstLine="0"/>
              <w:rPr>
                <w:sz w:val="24"/>
                <w:szCs w:val="20"/>
              </w:rPr>
            </w:pPr>
            <w:r w:rsidRPr="008670B8">
              <w:rPr>
                <w:sz w:val="24"/>
                <w:szCs w:val="20"/>
              </w:rPr>
              <w:t>210</w:t>
            </w:r>
          </w:p>
        </w:tc>
        <w:tc>
          <w:tcPr>
            <w:tcW w:w="0" w:type="auto"/>
            <w:hideMark/>
          </w:tcPr>
          <w:p w14:paraId="21D3D1EC" w14:textId="77777777" w:rsidR="008670B8" w:rsidRPr="008670B8" w:rsidRDefault="008670B8" w:rsidP="00DD6C56">
            <w:pPr>
              <w:spacing w:line="240" w:lineRule="auto"/>
              <w:ind w:firstLine="0"/>
              <w:rPr>
                <w:sz w:val="24"/>
                <w:szCs w:val="20"/>
              </w:rPr>
            </w:pPr>
            <w:r w:rsidRPr="008670B8">
              <w:rPr>
                <w:sz w:val="24"/>
                <w:szCs w:val="20"/>
              </w:rPr>
              <w:t>145</w:t>
            </w:r>
          </w:p>
        </w:tc>
      </w:tr>
      <w:tr w:rsidR="008670B8" w:rsidRPr="008670B8" w14:paraId="15ECAB7D" w14:textId="77777777" w:rsidTr="00DD6C56">
        <w:trPr>
          <w:jc w:val="center"/>
        </w:trPr>
        <w:tc>
          <w:tcPr>
            <w:tcW w:w="0" w:type="auto"/>
            <w:hideMark/>
          </w:tcPr>
          <w:p w14:paraId="0092CDED" w14:textId="77777777" w:rsidR="008670B8" w:rsidRPr="008670B8" w:rsidRDefault="008670B8" w:rsidP="00DD6C56">
            <w:pPr>
              <w:spacing w:line="240" w:lineRule="auto"/>
              <w:ind w:firstLine="0"/>
              <w:rPr>
                <w:sz w:val="24"/>
                <w:szCs w:val="20"/>
              </w:rPr>
            </w:pPr>
            <w:r w:rsidRPr="008670B8">
              <w:rPr>
                <w:sz w:val="24"/>
                <w:szCs w:val="20"/>
              </w:rPr>
              <w:t>Стоимость технических потерь, млн руб./год</w:t>
            </w:r>
          </w:p>
        </w:tc>
        <w:tc>
          <w:tcPr>
            <w:tcW w:w="0" w:type="auto"/>
            <w:hideMark/>
          </w:tcPr>
          <w:p w14:paraId="1AF2BB11" w14:textId="77777777" w:rsidR="008670B8" w:rsidRPr="008670B8" w:rsidRDefault="008670B8" w:rsidP="00DD6C56">
            <w:pPr>
              <w:spacing w:line="240" w:lineRule="auto"/>
              <w:ind w:firstLine="0"/>
              <w:rPr>
                <w:sz w:val="24"/>
                <w:szCs w:val="20"/>
              </w:rPr>
            </w:pPr>
            <w:r w:rsidRPr="008670B8">
              <w:rPr>
                <w:sz w:val="24"/>
                <w:szCs w:val="20"/>
              </w:rPr>
              <w:t>2,00</w:t>
            </w:r>
          </w:p>
        </w:tc>
        <w:tc>
          <w:tcPr>
            <w:tcW w:w="0" w:type="auto"/>
            <w:hideMark/>
          </w:tcPr>
          <w:p w14:paraId="6CFF36F8" w14:textId="77777777" w:rsidR="008670B8" w:rsidRPr="008670B8" w:rsidRDefault="008670B8" w:rsidP="00DD6C56">
            <w:pPr>
              <w:spacing w:line="240" w:lineRule="auto"/>
              <w:ind w:firstLine="0"/>
              <w:rPr>
                <w:sz w:val="24"/>
                <w:szCs w:val="20"/>
              </w:rPr>
            </w:pPr>
            <w:r w:rsidRPr="008670B8">
              <w:rPr>
                <w:sz w:val="24"/>
                <w:szCs w:val="20"/>
              </w:rPr>
              <w:t>1,38</w:t>
            </w:r>
          </w:p>
        </w:tc>
      </w:tr>
      <w:tr w:rsidR="008670B8" w:rsidRPr="008670B8" w14:paraId="6B1967AB" w14:textId="77777777" w:rsidTr="00DD6C56">
        <w:trPr>
          <w:jc w:val="center"/>
        </w:trPr>
        <w:tc>
          <w:tcPr>
            <w:tcW w:w="0" w:type="auto"/>
            <w:hideMark/>
          </w:tcPr>
          <w:p w14:paraId="337B9F1F" w14:textId="77777777" w:rsidR="008670B8" w:rsidRPr="008670B8" w:rsidRDefault="008670B8" w:rsidP="00DD6C56">
            <w:pPr>
              <w:spacing w:line="240" w:lineRule="auto"/>
              <w:ind w:firstLine="0"/>
              <w:rPr>
                <w:sz w:val="24"/>
                <w:szCs w:val="20"/>
              </w:rPr>
            </w:pPr>
            <w:r w:rsidRPr="008670B8">
              <w:rPr>
                <w:sz w:val="24"/>
                <w:szCs w:val="20"/>
              </w:rPr>
              <w:t xml:space="preserve">Начисления за низкий cos φ, </w:t>
            </w:r>
            <w:r w:rsidRPr="008670B8">
              <w:rPr>
                <w:sz w:val="24"/>
                <w:szCs w:val="20"/>
              </w:rPr>
              <w:lastRenderedPageBreak/>
              <w:t>млн руб./год</w:t>
            </w:r>
          </w:p>
        </w:tc>
        <w:tc>
          <w:tcPr>
            <w:tcW w:w="0" w:type="auto"/>
            <w:hideMark/>
          </w:tcPr>
          <w:p w14:paraId="28943165" w14:textId="77777777" w:rsidR="008670B8" w:rsidRPr="008670B8" w:rsidRDefault="008670B8" w:rsidP="00DD6C56">
            <w:pPr>
              <w:spacing w:line="240" w:lineRule="auto"/>
              <w:ind w:firstLine="0"/>
              <w:rPr>
                <w:sz w:val="24"/>
                <w:szCs w:val="20"/>
              </w:rPr>
            </w:pPr>
            <w:r w:rsidRPr="008670B8">
              <w:rPr>
                <w:sz w:val="24"/>
                <w:szCs w:val="20"/>
              </w:rPr>
              <w:lastRenderedPageBreak/>
              <w:t>1,10</w:t>
            </w:r>
          </w:p>
        </w:tc>
        <w:tc>
          <w:tcPr>
            <w:tcW w:w="0" w:type="auto"/>
            <w:hideMark/>
          </w:tcPr>
          <w:p w14:paraId="5837ADF5" w14:textId="77777777" w:rsidR="008670B8" w:rsidRPr="008670B8" w:rsidRDefault="008670B8" w:rsidP="00DD6C56">
            <w:pPr>
              <w:spacing w:line="240" w:lineRule="auto"/>
              <w:ind w:firstLine="0"/>
              <w:rPr>
                <w:sz w:val="24"/>
                <w:szCs w:val="20"/>
              </w:rPr>
            </w:pPr>
            <w:r w:rsidRPr="008670B8">
              <w:rPr>
                <w:sz w:val="24"/>
                <w:szCs w:val="20"/>
              </w:rPr>
              <w:t>0</w:t>
            </w:r>
          </w:p>
        </w:tc>
      </w:tr>
      <w:tr w:rsidR="008670B8" w:rsidRPr="008670B8" w14:paraId="5EB7A43B" w14:textId="77777777" w:rsidTr="00DD6C56">
        <w:trPr>
          <w:jc w:val="center"/>
        </w:trPr>
        <w:tc>
          <w:tcPr>
            <w:tcW w:w="0" w:type="auto"/>
            <w:hideMark/>
          </w:tcPr>
          <w:p w14:paraId="48AAF8E4" w14:textId="77777777" w:rsidR="008670B8" w:rsidRPr="008670B8" w:rsidRDefault="008670B8" w:rsidP="00DD6C56">
            <w:pPr>
              <w:spacing w:line="240" w:lineRule="auto"/>
              <w:ind w:firstLine="0"/>
              <w:rPr>
                <w:sz w:val="24"/>
                <w:szCs w:val="20"/>
              </w:rPr>
            </w:pPr>
            <w:r w:rsidRPr="008670B8">
              <w:rPr>
                <w:sz w:val="24"/>
                <w:szCs w:val="20"/>
              </w:rPr>
              <w:t>Резерв мощности для развития производства</w:t>
            </w:r>
          </w:p>
        </w:tc>
        <w:tc>
          <w:tcPr>
            <w:tcW w:w="0" w:type="auto"/>
            <w:hideMark/>
          </w:tcPr>
          <w:p w14:paraId="621B20B6" w14:textId="77777777" w:rsidR="008670B8" w:rsidRPr="008670B8" w:rsidRDefault="008670B8" w:rsidP="00DD6C56">
            <w:pPr>
              <w:spacing w:line="240" w:lineRule="auto"/>
              <w:ind w:firstLine="0"/>
              <w:rPr>
                <w:sz w:val="24"/>
                <w:szCs w:val="20"/>
              </w:rPr>
            </w:pPr>
            <w:r w:rsidRPr="008670B8">
              <w:rPr>
                <w:sz w:val="24"/>
                <w:szCs w:val="20"/>
              </w:rPr>
              <w:t>ограничен</w:t>
            </w:r>
          </w:p>
        </w:tc>
        <w:tc>
          <w:tcPr>
            <w:tcW w:w="0" w:type="auto"/>
            <w:hideMark/>
          </w:tcPr>
          <w:p w14:paraId="45C2D6CF" w14:textId="77777777" w:rsidR="008670B8" w:rsidRPr="008670B8" w:rsidRDefault="008670B8" w:rsidP="00DD6C56">
            <w:pPr>
              <w:spacing w:line="240" w:lineRule="auto"/>
              <w:ind w:firstLine="0"/>
              <w:rPr>
                <w:sz w:val="24"/>
                <w:szCs w:val="20"/>
              </w:rPr>
            </w:pPr>
            <w:r w:rsidRPr="008670B8">
              <w:rPr>
                <w:sz w:val="24"/>
                <w:szCs w:val="20"/>
              </w:rPr>
              <w:t>обеспечен</w:t>
            </w:r>
          </w:p>
        </w:tc>
      </w:tr>
      <w:tr w:rsidR="008670B8" w:rsidRPr="008670B8" w14:paraId="66FB4D49" w14:textId="77777777" w:rsidTr="00DD6C56">
        <w:trPr>
          <w:jc w:val="center"/>
        </w:trPr>
        <w:tc>
          <w:tcPr>
            <w:tcW w:w="0" w:type="auto"/>
            <w:hideMark/>
          </w:tcPr>
          <w:p w14:paraId="46244DE4" w14:textId="77777777" w:rsidR="008670B8" w:rsidRPr="008670B8" w:rsidRDefault="008670B8" w:rsidP="00DD6C56">
            <w:pPr>
              <w:spacing w:line="240" w:lineRule="auto"/>
              <w:ind w:firstLine="0"/>
              <w:rPr>
                <w:sz w:val="24"/>
                <w:szCs w:val="20"/>
              </w:rPr>
            </w:pPr>
            <w:r w:rsidRPr="008670B8">
              <w:rPr>
                <w:sz w:val="24"/>
                <w:szCs w:val="20"/>
              </w:rPr>
              <w:t>Запас по мощности после ввода ГПП, МВА</w:t>
            </w:r>
          </w:p>
        </w:tc>
        <w:tc>
          <w:tcPr>
            <w:tcW w:w="0" w:type="auto"/>
            <w:hideMark/>
          </w:tcPr>
          <w:p w14:paraId="79CCF13A" w14:textId="77777777" w:rsidR="008670B8" w:rsidRPr="008670B8" w:rsidRDefault="008670B8" w:rsidP="00DD6C56">
            <w:pPr>
              <w:spacing w:line="240" w:lineRule="auto"/>
              <w:ind w:firstLine="0"/>
              <w:rPr>
                <w:sz w:val="24"/>
                <w:szCs w:val="20"/>
              </w:rPr>
            </w:pPr>
            <w:r w:rsidRPr="008670B8">
              <w:rPr>
                <w:sz w:val="24"/>
                <w:szCs w:val="20"/>
              </w:rPr>
              <w:t>отсутствует</w:t>
            </w:r>
          </w:p>
        </w:tc>
        <w:tc>
          <w:tcPr>
            <w:tcW w:w="0" w:type="auto"/>
            <w:hideMark/>
          </w:tcPr>
          <w:p w14:paraId="464F3043" w14:textId="77777777" w:rsidR="008670B8" w:rsidRPr="008670B8" w:rsidRDefault="008670B8" w:rsidP="00DD6C56">
            <w:pPr>
              <w:spacing w:line="240" w:lineRule="auto"/>
              <w:ind w:firstLine="0"/>
              <w:rPr>
                <w:sz w:val="24"/>
                <w:szCs w:val="20"/>
              </w:rPr>
            </w:pPr>
            <w:r w:rsidRPr="008670B8">
              <w:rPr>
                <w:sz w:val="24"/>
                <w:szCs w:val="20"/>
              </w:rPr>
              <w:t>9,4</w:t>
            </w:r>
          </w:p>
        </w:tc>
      </w:tr>
    </w:tbl>
    <w:p w14:paraId="51D0C648" w14:textId="77777777" w:rsidR="008670B8" w:rsidRPr="008670B8" w:rsidRDefault="008670B8" w:rsidP="00DD6C56">
      <w:pPr>
        <w:rPr>
          <w:lang w:val="ru-RU"/>
        </w:rPr>
      </w:pPr>
      <w:r w:rsidRPr="008670B8">
        <w:rPr>
          <w:lang w:val="ru-RU"/>
        </w:rPr>
        <w:t>Разница капитальных затрат между вариантами определяется выражением:</w:t>
      </w:r>
    </w:p>
    <w:p w14:paraId="51538D0D" w14:textId="59806E2F" w:rsidR="008670B8" w:rsidRPr="008670B8" w:rsidRDefault="00F86506" w:rsidP="00DD6C56">
      <w:pPr>
        <w:rPr>
          <w:lang w:val="ru-RU"/>
        </w:rPr>
      </w:pPr>
      <w:r>
        <w:rPr>
          <w:lang w:val="ru-RU"/>
        </w:rPr>
        <w:t xml:space="preserve">                                          </w:t>
      </w:r>
      <m:oMath>
        <m:r>
          <w:rPr>
            <w:rFonts w:ascii="Cambria Math" w:hAnsi="Cambria Math"/>
            <w:lang w:val="ru-RU"/>
          </w:rPr>
          <m:t>ΔK = K2 – K1</m:t>
        </m:r>
      </m:oMath>
      <w:r w:rsidR="008670B8" w:rsidRPr="008670B8">
        <w:rPr>
          <w:lang w:val="ru-RU"/>
        </w:rPr>
        <w:t xml:space="preserve">, </w:t>
      </w:r>
      <w:r>
        <w:rPr>
          <w:lang w:val="ru-RU"/>
        </w:rPr>
        <w:t xml:space="preserve">                                            </w:t>
      </w:r>
      <w:r w:rsidR="008670B8" w:rsidRPr="008670B8">
        <w:rPr>
          <w:lang w:val="ru-RU"/>
        </w:rPr>
        <w:t>(4.6)</w:t>
      </w:r>
    </w:p>
    <w:p w14:paraId="69194511" w14:textId="77777777" w:rsidR="00F86506" w:rsidRDefault="008670B8" w:rsidP="00DD6C56">
      <w:pPr>
        <w:rPr>
          <w:lang w:val="ru-RU"/>
        </w:rPr>
      </w:pPr>
      <w:r w:rsidRPr="008670B8">
        <w:rPr>
          <w:lang w:val="ru-RU"/>
        </w:rPr>
        <w:t xml:space="preserve">где ΔK </w:t>
      </w:r>
      <w:r w:rsidR="002532DB">
        <w:rPr>
          <w:lang w:val="ru-RU"/>
        </w:rPr>
        <w:t>–</w:t>
      </w:r>
      <w:r w:rsidRPr="008670B8">
        <w:rPr>
          <w:lang w:val="ru-RU"/>
        </w:rPr>
        <w:t xml:space="preserve"> дополнительные капитальные вложения по варианту строительства ГПП, млн руб.;</w:t>
      </w:r>
    </w:p>
    <w:p w14:paraId="01685CDB" w14:textId="77777777" w:rsidR="00F86506" w:rsidRDefault="008670B8" w:rsidP="00DD6C56">
      <w:pPr>
        <w:rPr>
          <w:lang w:val="ru-RU"/>
        </w:rPr>
      </w:pPr>
      <w:r w:rsidRPr="008670B8">
        <w:rPr>
          <w:lang w:val="ru-RU"/>
        </w:rPr>
        <w:t xml:space="preserve">K2 </w:t>
      </w:r>
      <w:r w:rsidR="002532DB">
        <w:rPr>
          <w:lang w:val="ru-RU"/>
        </w:rPr>
        <w:t>–</w:t>
      </w:r>
      <w:r w:rsidRPr="008670B8">
        <w:rPr>
          <w:lang w:val="ru-RU"/>
        </w:rPr>
        <w:t xml:space="preserve"> капитальные затраты по варианту строительства ГПП, млн руб.;</w:t>
      </w:r>
    </w:p>
    <w:p w14:paraId="0D56FDD9" w14:textId="630CE98B" w:rsidR="008670B8" w:rsidRPr="008670B8" w:rsidRDefault="008670B8" w:rsidP="00DD6C56">
      <w:pPr>
        <w:rPr>
          <w:lang w:val="ru-RU"/>
        </w:rPr>
      </w:pPr>
      <w:r w:rsidRPr="008670B8">
        <w:rPr>
          <w:lang w:val="ru-RU"/>
        </w:rPr>
        <w:t xml:space="preserve">K1 </w:t>
      </w:r>
      <w:r w:rsidR="002532DB">
        <w:rPr>
          <w:lang w:val="ru-RU"/>
        </w:rPr>
        <w:t>–</w:t>
      </w:r>
      <w:r w:rsidRPr="008670B8">
        <w:rPr>
          <w:lang w:val="ru-RU"/>
        </w:rPr>
        <w:t xml:space="preserve"> капитальные затраты по варианту реконструкции существующих ТП, млн руб.</w:t>
      </w:r>
    </w:p>
    <w:p w14:paraId="5D55244E" w14:textId="788E2ADB" w:rsidR="008670B8" w:rsidRPr="008670B8" w:rsidRDefault="00F86506" w:rsidP="00DD6C56">
      <w:pPr>
        <w:rPr>
          <w:lang w:val="ru-RU"/>
        </w:rPr>
      </w:pPr>
      <m:oMathPara>
        <m:oMath>
          <m:r>
            <w:rPr>
              <w:rFonts w:ascii="Cambria Math" w:hAnsi="Cambria Math"/>
              <w:lang w:val="ru-RU"/>
            </w:rPr>
            <m:t>ΔK = 160,27 - 62,00 = 98,27 млн руб.</m:t>
          </m:r>
        </m:oMath>
      </m:oMathPara>
    </w:p>
    <w:p w14:paraId="265EA033" w14:textId="77777777" w:rsidR="008670B8" w:rsidRPr="008670B8" w:rsidRDefault="008670B8" w:rsidP="00DD6C56">
      <w:pPr>
        <w:rPr>
          <w:lang w:val="ru-RU"/>
        </w:rPr>
      </w:pPr>
      <w:r w:rsidRPr="008670B8">
        <w:rPr>
          <w:lang w:val="ru-RU"/>
        </w:rPr>
        <w:t>Годовой сравнительный эффект складывается из экономии технических потерь, исключения начислений за низкий коэффициент мощности и эффекта от снятия ограничения по мощности:</w:t>
      </w:r>
    </w:p>
    <w:p w14:paraId="17349288" w14:textId="421568F8" w:rsidR="008670B8" w:rsidRPr="008670B8" w:rsidRDefault="00F86506" w:rsidP="00DD6C56">
      <w:pPr>
        <w:rPr>
          <w:lang w:val="ru-RU"/>
        </w:rPr>
      </w:pPr>
      <w:r>
        <w:rPr>
          <w:lang w:val="ru-RU"/>
        </w:rPr>
        <w:t xml:space="preserve">                                    </w:t>
      </w:r>
      <m:oMath>
        <m:r>
          <w:rPr>
            <w:rFonts w:ascii="Cambria Math" w:hAnsi="Cambria Math"/>
            <w:lang w:val="ru-RU"/>
          </w:rPr>
          <m:t>Эср = Эпот + Эcosφ + Эогр</m:t>
        </m:r>
      </m:oMath>
      <w:r w:rsidR="008670B8" w:rsidRPr="008670B8">
        <w:rPr>
          <w:lang w:val="ru-RU"/>
        </w:rPr>
        <w:t xml:space="preserve">, </w:t>
      </w:r>
      <w:r>
        <w:rPr>
          <w:lang w:val="ru-RU"/>
        </w:rPr>
        <w:t xml:space="preserve">                      </w:t>
      </w:r>
      <w:r w:rsidR="008670B8" w:rsidRPr="008670B8">
        <w:rPr>
          <w:lang w:val="ru-RU"/>
        </w:rPr>
        <w:t>(4.7)</w:t>
      </w:r>
    </w:p>
    <w:p w14:paraId="4A15A2CA" w14:textId="77777777" w:rsidR="002532DB" w:rsidRDefault="008670B8" w:rsidP="00DD6C56">
      <w:pPr>
        <w:rPr>
          <w:lang w:val="ru-RU"/>
        </w:rPr>
      </w:pPr>
      <w:r w:rsidRPr="008670B8">
        <w:rPr>
          <w:lang w:val="ru-RU"/>
        </w:rPr>
        <w:t xml:space="preserve">где Эср </w:t>
      </w:r>
      <w:r w:rsidR="002532DB">
        <w:rPr>
          <w:lang w:val="ru-RU"/>
        </w:rPr>
        <w:t>–</w:t>
      </w:r>
      <w:r w:rsidRPr="008670B8">
        <w:rPr>
          <w:lang w:val="ru-RU"/>
        </w:rPr>
        <w:t xml:space="preserve"> суммарный годовой сравнительный эффект, млн руб./год;</w:t>
      </w:r>
    </w:p>
    <w:p w14:paraId="4C6B6F13" w14:textId="77777777" w:rsidR="002532DB" w:rsidRDefault="008670B8" w:rsidP="00DD6C56">
      <w:pPr>
        <w:rPr>
          <w:lang w:val="ru-RU"/>
        </w:rPr>
      </w:pPr>
      <w:r w:rsidRPr="008670B8">
        <w:rPr>
          <w:lang w:val="ru-RU"/>
        </w:rPr>
        <w:t xml:space="preserve">Эпот </w:t>
      </w:r>
      <w:r w:rsidR="002532DB">
        <w:rPr>
          <w:lang w:val="ru-RU"/>
        </w:rPr>
        <w:t>–</w:t>
      </w:r>
      <w:r w:rsidRPr="008670B8">
        <w:rPr>
          <w:lang w:val="ru-RU"/>
        </w:rPr>
        <w:t xml:space="preserve"> экономия от снижения технических потерь, млн руб./год;</w:t>
      </w:r>
    </w:p>
    <w:p w14:paraId="118E6549" w14:textId="77777777" w:rsidR="002532DB" w:rsidRDefault="008670B8" w:rsidP="00DD6C56">
      <w:pPr>
        <w:rPr>
          <w:lang w:val="ru-RU"/>
        </w:rPr>
      </w:pPr>
      <w:r w:rsidRPr="008670B8">
        <w:rPr>
          <w:lang w:val="ru-RU"/>
        </w:rPr>
        <w:t xml:space="preserve">Эcosφ </w:t>
      </w:r>
      <w:r w:rsidR="002532DB">
        <w:rPr>
          <w:lang w:val="ru-RU"/>
        </w:rPr>
        <w:t>–</w:t>
      </w:r>
      <w:r w:rsidRPr="008670B8">
        <w:rPr>
          <w:lang w:val="ru-RU"/>
        </w:rPr>
        <w:t xml:space="preserve"> экономия от исключения начислений за низкий коэффициент мощности, млн руб./год;</w:t>
      </w:r>
    </w:p>
    <w:p w14:paraId="56E62241" w14:textId="69703AD8" w:rsidR="008670B8" w:rsidRPr="008670B8" w:rsidRDefault="008670B8" w:rsidP="00DD6C56">
      <w:pPr>
        <w:rPr>
          <w:lang w:val="ru-RU"/>
        </w:rPr>
      </w:pPr>
      <w:r w:rsidRPr="008670B8">
        <w:rPr>
          <w:lang w:val="ru-RU"/>
        </w:rPr>
        <w:t xml:space="preserve">Эогр </w:t>
      </w:r>
      <w:r w:rsidR="002532DB">
        <w:rPr>
          <w:lang w:val="ru-RU"/>
        </w:rPr>
        <w:t>–</w:t>
      </w:r>
      <w:r w:rsidRPr="008670B8">
        <w:rPr>
          <w:lang w:val="ru-RU"/>
        </w:rPr>
        <w:t xml:space="preserve"> экономический эффект от снятия ограничения по подключаемой мощности, млн руб./год.</w:t>
      </w:r>
    </w:p>
    <w:p w14:paraId="55BCEFF4" w14:textId="77777777" w:rsidR="008670B8" w:rsidRPr="008670B8" w:rsidRDefault="008670B8" w:rsidP="00DD6C56">
      <w:pPr>
        <w:rPr>
          <w:lang w:val="ru-RU"/>
        </w:rPr>
      </w:pPr>
      <w:r w:rsidRPr="008670B8">
        <w:rPr>
          <w:lang w:val="ru-RU"/>
        </w:rPr>
        <w:t>Экономия от снижения технических потерь составляет:</w:t>
      </w:r>
    </w:p>
    <w:p w14:paraId="4C4E4366" w14:textId="105459FA" w:rsidR="008670B8" w:rsidRPr="008670B8" w:rsidRDefault="00F86506" w:rsidP="00DD6C56">
      <w:pPr>
        <w:rPr>
          <w:lang w:val="ru-RU"/>
        </w:rPr>
      </w:pPr>
      <m:oMathPara>
        <m:oMath>
          <m:r>
            <w:rPr>
              <w:rFonts w:ascii="Cambria Math" w:hAnsi="Cambria Math"/>
              <w:lang w:val="ru-RU"/>
            </w:rPr>
            <m:t>Эпот = 0,62 млн руб./год</m:t>
          </m:r>
        </m:oMath>
      </m:oMathPara>
    </w:p>
    <w:p w14:paraId="717C7F23" w14:textId="77777777" w:rsidR="008670B8" w:rsidRPr="008670B8" w:rsidRDefault="008670B8" w:rsidP="00DD6C56">
      <w:pPr>
        <w:rPr>
          <w:lang w:val="ru-RU"/>
        </w:rPr>
      </w:pPr>
      <w:r w:rsidRPr="008670B8">
        <w:rPr>
          <w:lang w:val="ru-RU"/>
        </w:rPr>
        <w:t>Экономия от исключения начислений за низкий коэффициент мощности:</w:t>
      </w:r>
    </w:p>
    <w:p w14:paraId="68AA4705" w14:textId="450BC17B" w:rsidR="008670B8" w:rsidRPr="008670B8" w:rsidRDefault="00F86506" w:rsidP="00DD6C56">
      <w:pPr>
        <w:rPr>
          <w:lang w:val="ru-RU"/>
        </w:rPr>
      </w:pPr>
      <m:oMath>
        <m:r>
          <w:rPr>
            <w:rFonts w:ascii="Cambria Math" w:hAnsi="Cambria Math"/>
            <w:lang w:val="ru-RU"/>
          </w:rPr>
          <m:t>Эcosφ = 1,10 млн руб.</m:t>
        </m:r>
        <m:f>
          <m:fPr>
            <m:ctrlPr>
              <w:rPr>
                <w:rFonts w:ascii="Cambria Math" w:hAnsi="Cambria Math"/>
                <w:i/>
                <w:lang w:val="ru-RU"/>
              </w:rPr>
            </m:ctrlPr>
          </m:fPr>
          <m:num/>
          <m:den>
            <m:r>
              <w:rPr>
                <w:rFonts w:ascii="Cambria Math" w:hAnsi="Cambria Math"/>
                <w:lang w:val="ru-RU"/>
              </w:rPr>
              <m:t>год</m:t>
            </m:r>
          </m:den>
        </m:f>
        <m:r>
          <w:rPr>
            <w:rFonts w:ascii="Cambria Math" w:hAnsi="Cambria Math"/>
            <w:lang w:val="ru-RU"/>
          </w:rPr>
          <m:t>.</m:t>
        </m:r>
      </m:oMath>
      <w:r w:rsidR="008670B8" w:rsidRPr="008670B8">
        <w:rPr>
          <w:lang w:val="ru-RU"/>
        </w:rPr>
        <w:t>фект от снятия ограничения по мощности определяется по выражению:</w:t>
      </w:r>
    </w:p>
    <w:p w14:paraId="67737344" w14:textId="6824B7BE" w:rsidR="008670B8" w:rsidRPr="008670B8" w:rsidRDefault="00F86506" w:rsidP="00DD6C56">
      <w:pPr>
        <w:rPr>
          <w:lang w:val="ru-RU"/>
        </w:rPr>
      </w:pPr>
      <w:r>
        <w:rPr>
          <w:lang w:val="ru-RU"/>
        </w:rPr>
        <w:t xml:space="preserve">                               </w:t>
      </w:r>
      <m:oMath>
        <m:r>
          <w:rPr>
            <w:rFonts w:ascii="Cambria Math" w:hAnsi="Cambria Math"/>
            <w:lang w:val="ru-RU"/>
          </w:rPr>
          <m:t>Эогр = Pогр · Tогр · Cтех,</m:t>
        </m:r>
      </m:oMath>
      <w:r w:rsidR="008670B8" w:rsidRPr="008670B8">
        <w:rPr>
          <w:lang w:val="ru-RU"/>
        </w:rPr>
        <w:t xml:space="preserve"> </w:t>
      </w:r>
      <w:r>
        <w:rPr>
          <w:lang w:val="ru-RU"/>
        </w:rPr>
        <w:t xml:space="preserve">                               </w:t>
      </w:r>
      <w:r w:rsidR="008670B8" w:rsidRPr="008670B8">
        <w:rPr>
          <w:lang w:val="ru-RU"/>
        </w:rPr>
        <w:t>(4.8)</w:t>
      </w:r>
    </w:p>
    <w:p w14:paraId="6E703023" w14:textId="77777777" w:rsidR="002532DB" w:rsidRDefault="008670B8" w:rsidP="00DD6C56">
      <w:pPr>
        <w:rPr>
          <w:lang w:val="ru-RU"/>
        </w:rPr>
      </w:pPr>
      <w:r w:rsidRPr="008670B8">
        <w:rPr>
          <w:lang w:val="ru-RU"/>
        </w:rPr>
        <w:lastRenderedPageBreak/>
        <w:t xml:space="preserve">где Pогр </w:t>
      </w:r>
      <w:r w:rsidR="002532DB">
        <w:rPr>
          <w:lang w:val="ru-RU"/>
        </w:rPr>
        <w:t>–</w:t>
      </w:r>
      <w:r w:rsidRPr="008670B8">
        <w:rPr>
          <w:lang w:val="ru-RU"/>
        </w:rPr>
        <w:t xml:space="preserve"> мощность, которую невозможно нормально подключить при варианте реконструкции существующих ТП, МВт;</w:t>
      </w:r>
    </w:p>
    <w:p w14:paraId="23549170" w14:textId="77777777" w:rsidR="002532DB" w:rsidRDefault="008670B8" w:rsidP="00DD6C56">
      <w:pPr>
        <w:rPr>
          <w:lang w:val="ru-RU"/>
        </w:rPr>
      </w:pPr>
      <w:r w:rsidRPr="008670B8">
        <w:rPr>
          <w:lang w:val="ru-RU"/>
        </w:rPr>
        <w:t xml:space="preserve">Tогр </w:t>
      </w:r>
      <w:r w:rsidR="002532DB">
        <w:rPr>
          <w:lang w:val="ru-RU"/>
        </w:rPr>
        <w:t>–</w:t>
      </w:r>
      <w:r w:rsidRPr="008670B8">
        <w:rPr>
          <w:lang w:val="ru-RU"/>
        </w:rPr>
        <w:t xml:space="preserve"> число часов работы дополнительной нагрузки, ч/год;</w:t>
      </w:r>
    </w:p>
    <w:p w14:paraId="5319D97C" w14:textId="7D28DA88" w:rsidR="008670B8" w:rsidRPr="008670B8" w:rsidRDefault="008670B8" w:rsidP="00DD6C56">
      <w:pPr>
        <w:rPr>
          <w:lang w:val="ru-RU"/>
        </w:rPr>
      </w:pPr>
      <w:r w:rsidRPr="008670B8">
        <w:rPr>
          <w:lang w:val="ru-RU"/>
        </w:rPr>
        <w:t xml:space="preserve">Cтех </w:t>
      </w:r>
      <w:r w:rsidR="002532DB">
        <w:rPr>
          <w:lang w:val="ru-RU"/>
        </w:rPr>
        <w:t>–</w:t>
      </w:r>
      <w:r w:rsidRPr="008670B8">
        <w:rPr>
          <w:lang w:val="ru-RU"/>
        </w:rPr>
        <w:t xml:space="preserve"> денежная оценка выпуска продукции на 1 МВт·ч, тыс. руб./МВт·ч.</w:t>
      </w:r>
    </w:p>
    <w:p w14:paraId="21B94576" w14:textId="77777777" w:rsidR="008670B8" w:rsidRPr="008670B8" w:rsidRDefault="008670B8" w:rsidP="00DD6C56">
      <w:pPr>
        <w:rPr>
          <w:lang w:val="ru-RU"/>
        </w:rPr>
      </w:pPr>
      <w:r w:rsidRPr="008670B8">
        <w:rPr>
          <w:lang w:val="ru-RU"/>
        </w:rPr>
        <w:t>Для расчёта принято:</w:t>
      </w:r>
    </w:p>
    <w:p w14:paraId="10A1BBB4" w14:textId="0525DF22" w:rsidR="002532DB" w:rsidRDefault="00F86506" w:rsidP="00DD6C56">
      <w:pPr>
        <w:rPr>
          <w:lang w:val="ru-RU"/>
        </w:rPr>
      </w:pPr>
      <m:oMathPara>
        <m:oMath>
          <m:r>
            <w:rPr>
              <w:rFonts w:ascii="Cambria Math" w:hAnsi="Cambria Math"/>
              <w:lang w:val="ru-RU"/>
            </w:rPr>
            <m:t>Pогр = 0,30 МВт;</m:t>
          </m:r>
        </m:oMath>
      </m:oMathPara>
    </w:p>
    <w:p w14:paraId="7D1B9437" w14:textId="640F1409" w:rsidR="002532DB" w:rsidRDefault="00F86506" w:rsidP="00DD6C56">
      <w:pPr>
        <w:rPr>
          <w:lang w:val="ru-RU"/>
        </w:rPr>
      </w:pPr>
      <m:oMathPara>
        <m:oMath>
          <m:r>
            <w:rPr>
              <w:rFonts w:ascii="Cambria Math" w:hAnsi="Cambria Math"/>
              <w:lang w:val="ru-RU"/>
            </w:rPr>
            <m:t>Tогр = 400</m:t>
          </m:r>
          <m:f>
            <m:fPr>
              <m:ctrlPr>
                <w:rPr>
                  <w:rFonts w:ascii="Cambria Math" w:hAnsi="Cambria Math"/>
                  <w:i/>
                  <w:lang w:val="ru-RU"/>
                </w:rPr>
              </m:ctrlPr>
            </m:fPr>
            <m:num>
              <m:r>
                <w:rPr>
                  <w:rFonts w:ascii="Cambria Math" w:hAnsi="Cambria Math"/>
                  <w:lang w:val="ru-RU"/>
                </w:rPr>
                <m:t>ч</m:t>
              </m:r>
            </m:num>
            <m:den>
              <m:r>
                <w:rPr>
                  <w:rFonts w:ascii="Cambria Math" w:hAnsi="Cambria Math"/>
                  <w:lang w:val="ru-RU"/>
                </w:rPr>
                <m:t>год</m:t>
              </m:r>
            </m:den>
          </m:f>
          <m:r>
            <w:rPr>
              <w:rFonts w:ascii="Cambria Math" w:hAnsi="Cambria Math"/>
              <w:lang w:val="ru-RU"/>
            </w:rPr>
            <m:t>;</m:t>
          </m:r>
        </m:oMath>
      </m:oMathPara>
    </w:p>
    <w:p w14:paraId="5BAA8A6B" w14:textId="5F4CA834" w:rsidR="008670B8" w:rsidRPr="008670B8" w:rsidRDefault="00F86506" w:rsidP="00DD6C56">
      <w:pPr>
        <w:rPr>
          <w:lang w:val="ru-RU"/>
        </w:rPr>
      </w:pPr>
      <m:oMathPara>
        <m:oMath>
          <m:r>
            <w:rPr>
              <w:rFonts w:ascii="Cambria Math" w:hAnsi="Cambria Math"/>
              <w:lang w:val="ru-RU"/>
            </w:rPr>
            <m:t>Cтех = 151,7 тыс. руб./МВТ·ч.</m:t>
          </m:r>
        </m:oMath>
      </m:oMathPara>
    </w:p>
    <w:p w14:paraId="388D20CF" w14:textId="0C10A0F5" w:rsidR="008670B8" w:rsidRPr="008670B8" w:rsidRDefault="00F86506" w:rsidP="00DD6C56">
      <w:pPr>
        <w:rPr>
          <w:lang w:val="ru-RU"/>
        </w:rPr>
      </w:pPr>
      <m:oMathPara>
        <m:oMath>
          <m:r>
            <w:rPr>
              <w:rFonts w:ascii="Cambria Math" w:hAnsi="Cambria Math"/>
              <w:lang w:val="ru-RU"/>
            </w:rPr>
            <m:t>Эогр = 0,30 · 400 · 151,7 = 18 204 тыс. руб./год= 18,20 млн руб./год.</m:t>
          </m:r>
        </m:oMath>
      </m:oMathPara>
    </w:p>
    <w:p w14:paraId="19307B4B" w14:textId="77777777" w:rsidR="008670B8" w:rsidRPr="008670B8" w:rsidRDefault="008670B8" w:rsidP="00DD6C56">
      <w:pPr>
        <w:rPr>
          <w:lang w:val="ru-RU"/>
        </w:rPr>
      </w:pPr>
      <w:r w:rsidRPr="008670B8">
        <w:rPr>
          <w:lang w:val="ru-RU"/>
        </w:rPr>
        <w:t>Тогда суммарный годовой сравнительный эффект составит:</w:t>
      </w:r>
    </w:p>
    <w:p w14:paraId="73F6BAC5" w14:textId="6265F454" w:rsidR="008670B8" w:rsidRPr="008670B8" w:rsidRDefault="00F86506" w:rsidP="00DD6C56">
      <w:pPr>
        <w:rPr>
          <w:lang w:val="ru-RU"/>
        </w:rPr>
      </w:pPr>
      <m:oMathPara>
        <m:oMath>
          <m:r>
            <w:rPr>
              <w:rFonts w:ascii="Cambria Math" w:hAnsi="Cambria Math"/>
              <w:lang w:val="ru-RU"/>
            </w:rPr>
            <m:t>Эср = 0,62 + 1,10 + 18,20 = 19,92 млн руб./год.</m:t>
          </m:r>
        </m:oMath>
      </m:oMathPara>
    </w:p>
    <w:p w14:paraId="5B67FF31" w14:textId="77777777" w:rsidR="008670B8" w:rsidRPr="008670B8" w:rsidRDefault="008670B8" w:rsidP="00DD6C56">
      <w:pPr>
        <w:rPr>
          <w:lang w:val="ru-RU"/>
        </w:rPr>
      </w:pPr>
      <w:r w:rsidRPr="008670B8">
        <w:rPr>
          <w:lang w:val="ru-RU"/>
        </w:rPr>
        <w:t>Для оценки результата за расчётный период используется чистый дисконтированный доход. Коэффициент приведения постоянного годового эффекта за 10 лет при ставке дисконтирования 12 % определяется по формуле:</w:t>
      </w:r>
    </w:p>
    <w:p w14:paraId="3FB5DCBB" w14:textId="3FD82649" w:rsidR="008670B8" w:rsidRPr="008670B8" w:rsidRDefault="00F86506" w:rsidP="00DD6C56">
      <w:pPr>
        <w:rPr>
          <w:lang w:val="ru-RU"/>
        </w:rPr>
      </w:pPr>
      <w:r>
        <w:rPr>
          <w:lang w:val="ru-RU"/>
        </w:rPr>
        <w:t xml:space="preserve">                                              </w:t>
      </w:r>
      <m:oMath>
        <m:r>
          <w:rPr>
            <w:rFonts w:ascii="Cambria Math" w:hAnsi="Cambria Math"/>
            <w:lang w:val="ru-RU"/>
          </w:rPr>
          <m:t>D =</m:t>
        </m:r>
        <m:f>
          <m:fPr>
            <m:ctrlPr>
              <w:rPr>
                <w:rFonts w:ascii="Cambria Math" w:hAnsi="Cambria Math"/>
                <w:i/>
                <w:lang w:val="ru-RU"/>
              </w:rPr>
            </m:ctrlPr>
          </m:fPr>
          <m:num>
            <m:d>
              <m:dPr>
                <m:ctrlPr>
                  <w:rPr>
                    <w:rFonts w:ascii="Cambria Math" w:hAnsi="Cambria Math"/>
                    <w:i/>
                    <w:lang w:val="ru-RU"/>
                  </w:rPr>
                </m:ctrlPr>
              </m:dPr>
              <m:e>
                <m:r>
                  <w:rPr>
                    <w:rFonts w:ascii="Cambria Math" w:hAnsi="Cambria Math"/>
                    <w:lang w:val="ru-RU"/>
                  </w:rPr>
                  <m:t xml:space="preserve">1 – </m:t>
                </m:r>
                <m:sSup>
                  <m:sSupPr>
                    <m:ctrlPr>
                      <w:rPr>
                        <w:rFonts w:ascii="Cambria Math" w:hAnsi="Cambria Math"/>
                        <w:i/>
                        <w:lang w:val="ru-RU"/>
                      </w:rPr>
                    </m:ctrlPr>
                  </m:sSupPr>
                  <m:e>
                    <m:d>
                      <m:dPr>
                        <m:ctrlPr>
                          <w:rPr>
                            <w:rFonts w:ascii="Cambria Math" w:hAnsi="Cambria Math"/>
                            <w:i/>
                            <w:lang w:val="ru-RU"/>
                          </w:rPr>
                        </m:ctrlPr>
                      </m:dPr>
                      <m:e>
                        <m:r>
                          <w:rPr>
                            <w:rFonts w:ascii="Cambria Math" w:hAnsi="Cambria Math"/>
                            <w:lang w:val="ru-RU"/>
                          </w:rPr>
                          <m:t>1 + r</m:t>
                        </m:r>
                      </m:e>
                    </m:d>
                  </m:e>
                  <m:sup>
                    <m:r>
                      <w:rPr>
                        <w:rFonts w:ascii="Cambria Math" w:hAnsi="Cambria Math"/>
                        <w:lang w:val="ru-RU"/>
                      </w:rPr>
                      <m:t>-n</m:t>
                    </m:r>
                  </m:sup>
                </m:sSup>
              </m:e>
            </m:d>
          </m:num>
          <m:den>
            <m:r>
              <w:rPr>
                <w:rFonts w:ascii="Cambria Math" w:hAnsi="Cambria Math"/>
                <w:lang w:val="ru-RU"/>
              </w:rPr>
              <m:t>r</m:t>
            </m:r>
          </m:den>
        </m:f>
      </m:oMath>
      <w:r w:rsidR="008670B8" w:rsidRPr="008670B8">
        <w:rPr>
          <w:lang w:val="ru-RU"/>
        </w:rPr>
        <w:t xml:space="preserve">, </w:t>
      </w:r>
      <w:r>
        <w:rPr>
          <w:lang w:val="ru-RU"/>
        </w:rPr>
        <w:t xml:space="preserve">                                      </w:t>
      </w:r>
      <w:r w:rsidR="008670B8" w:rsidRPr="008670B8">
        <w:rPr>
          <w:lang w:val="ru-RU"/>
        </w:rPr>
        <w:t>(4.9)</w:t>
      </w:r>
    </w:p>
    <w:p w14:paraId="05C309D7" w14:textId="77777777" w:rsidR="002532DB" w:rsidRDefault="008670B8" w:rsidP="00DD6C56">
      <w:pPr>
        <w:rPr>
          <w:lang w:val="ru-RU"/>
        </w:rPr>
      </w:pPr>
      <w:r w:rsidRPr="008670B8">
        <w:rPr>
          <w:lang w:val="ru-RU"/>
        </w:rPr>
        <w:t xml:space="preserve">где D </w:t>
      </w:r>
      <w:r w:rsidR="002532DB">
        <w:rPr>
          <w:lang w:val="ru-RU"/>
        </w:rPr>
        <w:t>–</w:t>
      </w:r>
      <w:r w:rsidRPr="008670B8">
        <w:rPr>
          <w:lang w:val="ru-RU"/>
        </w:rPr>
        <w:t xml:space="preserve"> коэффициент приведения годового денежного потока;</w:t>
      </w:r>
    </w:p>
    <w:p w14:paraId="38C8D5C5" w14:textId="77777777" w:rsidR="002532DB" w:rsidRDefault="008670B8" w:rsidP="00DD6C56">
      <w:pPr>
        <w:rPr>
          <w:lang w:val="ru-RU"/>
        </w:rPr>
      </w:pPr>
      <w:r w:rsidRPr="008670B8">
        <w:rPr>
          <w:lang w:val="ru-RU"/>
        </w:rPr>
        <w:t xml:space="preserve">r </w:t>
      </w:r>
      <w:r w:rsidR="002532DB">
        <w:rPr>
          <w:lang w:val="ru-RU"/>
        </w:rPr>
        <w:t>–</w:t>
      </w:r>
      <w:r w:rsidRPr="008670B8">
        <w:rPr>
          <w:lang w:val="ru-RU"/>
        </w:rPr>
        <w:t xml:space="preserve"> ставка дисконтирования;</w:t>
      </w:r>
    </w:p>
    <w:p w14:paraId="3EE1DB48" w14:textId="603A5481" w:rsidR="008670B8" w:rsidRPr="008670B8" w:rsidRDefault="008670B8" w:rsidP="00DD6C56">
      <w:pPr>
        <w:rPr>
          <w:lang w:val="ru-RU"/>
        </w:rPr>
      </w:pPr>
      <w:r w:rsidRPr="008670B8">
        <w:rPr>
          <w:lang w:val="ru-RU"/>
        </w:rPr>
        <w:t xml:space="preserve">n </w:t>
      </w:r>
      <w:r w:rsidR="002532DB">
        <w:rPr>
          <w:lang w:val="ru-RU"/>
        </w:rPr>
        <w:t>–</w:t>
      </w:r>
      <w:r w:rsidRPr="008670B8">
        <w:rPr>
          <w:lang w:val="ru-RU"/>
        </w:rPr>
        <w:t xml:space="preserve"> расчётный период, лет.</w:t>
      </w:r>
    </w:p>
    <w:p w14:paraId="79A641D4" w14:textId="77777777" w:rsidR="008670B8" w:rsidRPr="008670B8" w:rsidRDefault="008670B8" w:rsidP="00DD6C56">
      <w:pPr>
        <w:rPr>
          <w:lang w:val="ru-RU"/>
        </w:rPr>
      </w:pPr>
      <w:r w:rsidRPr="008670B8">
        <w:rPr>
          <w:lang w:val="ru-RU"/>
        </w:rPr>
        <w:t>При r = 0,12 и n = 10:</w:t>
      </w:r>
    </w:p>
    <w:p w14:paraId="7A3858B3" w14:textId="7D72D548" w:rsidR="008670B8" w:rsidRPr="008670B8" w:rsidRDefault="00F86506" w:rsidP="00DD6C56">
      <w:pPr>
        <w:rPr>
          <w:lang w:val="ru-RU"/>
        </w:rPr>
      </w:pPr>
      <m:oMathPara>
        <m:oMath>
          <m:r>
            <w:rPr>
              <w:rFonts w:ascii="Cambria Math" w:hAnsi="Cambria Math"/>
              <w:lang w:val="ru-RU"/>
            </w:rPr>
            <m:t>D =</m:t>
          </m:r>
          <m:f>
            <m:fPr>
              <m:ctrlPr>
                <w:rPr>
                  <w:rFonts w:ascii="Cambria Math" w:hAnsi="Cambria Math"/>
                  <w:i/>
                  <w:lang w:val="ru-RU"/>
                </w:rPr>
              </m:ctrlPr>
            </m:fPr>
            <m:num>
              <m:d>
                <m:dPr>
                  <m:ctrlPr>
                    <w:rPr>
                      <w:rFonts w:ascii="Cambria Math" w:hAnsi="Cambria Math"/>
                      <w:i/>
                      <w:lang w:val="ru-RU"/>
                    </w:rPr>
                  </m:ctrlPr>
                </m:dPr>
                <m:e>
                  <m:r>
                    <w:rPr>
                      <w:rFonts w:ascii="Cambria Math" w:hAnsi="Cambria Math"/>
                      <w:lang w:val="ru-RU"/>
                    </w:rPr>
                    <m:t xml:space="preserve">1 - </m:t>
                  </m:r>
                  <m:sSup>
                    <m:sSupPr>
                      <m:ctrlPr>
                        <w:rPr>
                          <w:rFonts w:ascii="Cambria Math" w:hAnsi="Cambria Math"/>
                          <w:i/>
                          <w:lang w:val="ru-RU"/>
                        </w:rPr>
                      </m:ctrlPr>
                    </m:sSupPr>
                    <m:e>
                      <m:d>
                        <m:dPr>
                          <m:ctrlPr>
                            <w:rPr>
                              <w:rFonts w:ascii="Cambria Math" w:hAnsi="Cambria Math"/>
                              <w:i/>
                              <w:lang w:val="ru-RU"/>
                            </w:rPr>
                          </m:ctrlPr>
                        </m:dPr>
                        <m:e>
                          <m:r>
                            <w:rPr>
                              <w:rFonts w:ascii="Cambria Math" w:hAnsi="Cambria Math"/>
                              <w:lang w:val="ru-RU"/>
                            </w:rPr>
                            <m:t>1 + 0,12</m:t>
                          </m:r>
                        </m:e>
                      </m:d>
                    </m:e>
                    <m:sup>
                      <m:r>
                        <w:rPr>
                          <w:rFonts w:ascii="Cambria Math" w:hAnsi="Cambria Math"/>
                          <w:lang w:val="ru-RU"/>
                        </w:rPr>
                        <m:t>-10</m:t>
                      </m:r>
                    </m:sup>
                  </m:sSup>
                </m:e>
              </m:d>
            </m:num>
            <m:den>
              <m:r>
                <w:rPr>
                  <w:rFonts w:ascii="Cambria Math" w:hAnsi="Cambria Math"/>
                  <w:lang w:val="ru-RU"/>
                </w:rPr>
                <m:t>0,12</m:t>
              </m:r>
            </m:den>
          </m:f>
          <m:r>
            <w:rPr>
              <w:rFonts w:ascii="Cambria Math" w:hAnsi="Cambria Math"/>
              <w:lang w:val="ru-RU"/>
            </w:rPr>
            <m:t xml:space="preserve"> = 5,65.</m:t>
          </m:r>
        </m:oMath>
      </m:oMathPara>
    </w:p>
    <w:p w14:paraId="5EAFC070" w14:textId="77777777" w:rsidR="008670B8" w:rsidRPr="008670B8" w:rsidRDefault="008670B8" w:rsidP="00DD6C56">
      <w:pPr>
        <w:rPr>
          <w:lang w:val="ru-RU"/>
        </w:rPr>
      </w:pPr>
      <w:r w:rsidRPr="008670B8">
        <w:rPr>
          <w:lang w:val="ru-RU"/>
        </w:rPr>
        <w:t>Чистый дисконтированный доход определяется выражением:</w:t>
      </w:r>
    </w:p>
    <w:p w14:paraId="17767ACE" w14:textId="549C13A7" w:rsidR="008670B8" w:rsidRPr="008670B8" w:rsidRDefault="00F86506" w:rsidP="00DD6C56">
      <w:pPr>
        <w:rPr>
          <w:lang w:val="ru-RU"/>
        </w:rPr>
      </w:pPr>
      <w:r>
        <w:rPr>
          <w:lang w:val="ru-RU"/>
        </w:rPr>
        <w:t xml:space="preserve">                                      </w:t>
      </w:r>
      <m:oMath>
        <m:r>
          <w:rPr>
            <w:rFonts w:ascii="Cambria Math" w:hAnsi="Cambria Math"/>
            <w:lang w:val="ru-RU"/>
          </w:rPr>
          <m:t>NPV = Эср · D - ΔK</m:t>
        </m:r>
      </m:oMath>
      <w:r w:rsidR="008670B8" w:rsidRPr="008670B8">
        <w:rPr>
          <w:lang w:val="ru-RU"/>
        </w:rPr>
        <w:t>,</w:t>
      </w:r>
      <w:r>
        <w:rPr>
          <w:lang w:val="ru-RU"/>
        </w:rPr>
        <w:t xml:space="preserve">                                </w:t>
      </w:r>
      <w:r w:rsidR="008670B8" w:rsidRPr="008670B8">
        <w:rPr>
          <w:lang w:val="ru-RU"/>
        </w:rPr>
        <w:t xml:space="preserve"> (4.10)</w:t>
      </w:r>
    </w:p>
    <w:p w14:paraId="7F93F802" w14:textId="77777777" w:rsidR="002532DB" w:rsidRDefault="008670B8" w:rsidP="00DD6C56">
      <w:pPr>
        <w:rPr>
          <w:lang w:val="ru-RU"/>
        </w:rPr>
      </w:pPr>
      <w:r w:rsidRPr="008670B8">
        <w:rPr>
          <w:lang w:val="ru-RU"/>
        </w:rPr>
        <w:t xml:space="preserve">где NPV </w:t>
      </w:r>
      <w:r w:rsidR="002532DB">
        <w:rPr>
          <w:lang w:val="ru-RU"/>
        </w:rPr>
        <w:t>–</w:t>
      </w:r>
      <w:r w:rsidRPr="008670B8">
        <w:rPr>
          <w:lang w:val="ru-RU"/>
        </w:rPr>
        <w:t xml:space="preserve"> чистый дисконтированный доход, млн руб.;</w:t>
      </w:r>
    </w:p>
    <w:p w14:paraId="1214E3FC" w14:textId="77777777" w:rsidR="002532DB" w:rsidRDefault="008670B8" w:rsidP="00DD6C56">
      <w:pPr>
        <w:rPr>
          <w:lang w:val="ru-RU"/>
        </w:rPr>
      </w:pPr>
      <w:r w:rsidRPr="008670B8">
        <w:rPr>
          <w:lang w:val="ru-RU"/>
        </w:rPr>
        <w:t xml:space="preserve">Эср </w:t>
      </w:r>
      <w:r w:rsidR="002532DB">
        <w:rPr>
          <w:lang w:val="ru-RU"/>
        </w:rPr>
        <w:t>–</w:t>
      </w:r>
      <w:r w:rsidRPr="008670B8">
        <w:rPr>
          <w:lang w:val="ru-RU"/>
        </w:rPr>
        <w:t xml:space="preserve"> суммарный годовой сравнительный эффект, млн руб./год;</w:t>
      </w:r>
    </w:p>
    <w:p w14:paraId="6F671C6D" w14:textId="77777777" w:rsidR="002532DB" w:rsidRDefault="008670B8" w:rsidP="00DD6C56">
      <w:pPr>
        <w:rPr>
          <w:lang w:val="ru-RU"/>
        </w:rPr>
      </w:pPr>
      <w:r w:rsidRPr="008670B8">
        <w:rPr>
          <w:lang w:val="ru-RU"/>
        </w:rPr>
        <w:t xml:space="preserve">D </w:t>
      </w:r>
      <w:r w:rsidR="002532DB">
        <w:rPr>
          <w:lang w:val="ru-RU"/>
        </w:rPr>
        <w:t>–</w:t>
      </w:r>
      <w:r w:rsidRPr="008670B8">
        <w:rPr>
          <w:lang w:val="ru-RU"/>
        </w:rPr>
        <w:t xml:space="preserve"> коэффициент приведения;</w:t>
      </w:r>
    </w:p>
    <w:p w14:paraId="3751FCD0" w14:textId="74BF7136" w:rsidR="008670B8" w:rsidRPr="008670B8" w:rsidRDefault="008670B8" w:rsidP="00DD6C56">
      <w:pPr>
        <w:rPr>
          <w:lang w:val="ru-RU"/>
        </w:rPr>
      </w:pPr>
      <w:r w:rsidRPr="008670B8">
        <w:rPr>
          <w:lang w:val="ru-RU"/>
        </w:rPr>
        <w:t xml:space="preserve">ΔK </w:t>
      </w:r>
      <w:r w:rsidR="002532DB">
        <w:rPr>
          <w:lang w:val="ru-RU"/>
        </w:rPr>
        <w:t>–</w:t>
      </w:r>
      <w:r w:rsidRPr="008670B8">
        <w:rPr>
          <w:lang w:val="ru-RU"/>
        </w:rPr>
        <w:t xml:space="preserve"> дополнительные капитальные вложения, млн руб.</w:t>
      </w:r>
    </w:p>
    <w:p w14:paraId="5F5C9871" w14:textId="6D7AEEF9" w:rsidR="008670B8" w:rsidRPr="008670B8" w:rsidRDefault="00F86506" w:rsidP="00DD6C56">
      <w:pPr>
        <w:rPr>
          <w:lang w:val="ru-RU"/>
        </w:rPr>
      </w:pPr>
      <m:oMathPara>
        <m:oMath>
          <m:r>
            <w:rPr>
              <w:rFonts w:ascii="Cambria Math" w:hAnsi="Cambria Math"/>
              <w:lang w:val="ru-RU"/>
            </w:rPr>
            <m:t>NPV = 19,92 · 5,65 - 98,27 = 14,28 млн руб.</m:t>
          </m:r>
        </m:oMath>
      </m:oMathPara>
    </w:p>
    <w:p w14:paraId="7E5121EE" w14:textId="77777777" w:rsidR="008670B8" w:rsidRPr="008670B8" w:rsidRDefault="008670B8" w:rsidP="00DD6C56">
      <w:pPr>
        <w:rPr>
          <w:lang w:val="ru-RU"/>
        </w:rPr>
      </w:pPr>
      <w:r w:rsidRPr="008670B8">
        <w:rPr>
          <w:lang w:val="ru-RU"/>
        </w:rPr>
        <w:lastRenderedPageBreak/>
        <w:t>Округлённо чистый дисконтированный доход варианта со строительством ГПП составляет 14,2 млн руб. Положительное значение NPV показывает, что дополнительные капитальные вложения в ГПП компенсируются за счёт снижения потерь, исключения начислений за низкий cos φ и возможности подключения дополнительной производственной нагрузки.</w:t>
      </w:r>
    </w:p>
    <w:p w14:paraId="098FA379" w14:textId="77777777" w:rsidR="008670B8" w:rsidRPr="008670B8" w:rsidRDefault="008670B8" w:rsidP="00DD6C56">
      <w:pPr>
        <w:rPr>
          <w:lang w:val="ru-RU"/>
        </w:rPr>
      </w:pPr>
      <w:r w:rsidRPr="008670B8">
        <w:rPr>
          <w:lang w:val="ru-RU"/>
        </w:rPr>
        <w:t>Индекс доходности определяется по формуле:</w:t>
      </w:r>
    </w:p>
    <w:p w14:paraId="667EFDBF" w14:textId="5E46A942" w:rsidR="008670B8" w:rsidRPr="008670B8" w:rsidRDefault="00F86506" w:rsidP="00DD6C56">
      <w:pPr>
        <w:rPr>
          <w:lang w:val="ru-RU"/>
        </w:rPr>
      </w:pPr>
      <w:r>
        <w:rPr>
          <w:lang w:val="ru-RU"/>
        </w:rPr>
        <w:t xml:space="preserve">                                        </w:t>
      </w:r>
      <m:oMath>
        <m:r>
          <w:rPr>
            <w:rFonts w:ascii="Cambria Math" w:hAnsi="Cambria Math"/>
            <w:lang w:val="ru-RU"/>
          </w:rPr>
          <m:t>PI = (Эср · D) / ΔK</m:t>
        </m:r>
      </m:oMath>
      <w:r w:rsidR="008670B8" w:rsidRPr="008670B8">
        <w:rPr>
          <w:lang w:val="ru-RU"/>
        </w:rPr>
        <w:t xml:space="preserve">, </w:t>
      </w:r>
      <w:r>
        <w:rPr>
          <w:lang w:val="ru-RU"/>
        </w:rPr>
        <w:t xml:space="preserve">                                 </w:t>
      </w:r>
      <w:r w:rsidR="008670B8" w:rsidRPr="008670B8">
        <w:rPr>
          <w:lang w:val="ru-RU"/>
        </w:rPr>
        <w:t>(4.11)</w:t>
      </w:r>
    </w:p>
    <w:p w14:paraId="45F136C1" w14:textId="77777777" w:rsidR="002532DB" w:rsidRDefault="008670B8" w:rsidP="00DD6C56">
      <w:pPr>
        <w:rPr>
          <w:lang w:val="ru-RU"/>
        </w:rPr>
      </w:pPr>
      <w:r w:rsidRPr="008670B8">
        <w:rPr>
          <w:lang w:val="ru-RU"/>
        </w:rPr>
        <w:t xml:space="preserve">где PI </w:t>
      </w:r>
      <w:r w:rsidR="002532DB">
        <w:rPr>
          <w:lang w:val="ru-RU"/>
        </w:rPr>
        <w:t>–</w:t>
      </w:r>
      <w:r w:rsidRPr="008670B8">
        <w:rPr>
          <w:lang w:val="ru-RU"/>
        </w:rPr>
        <w:t xml:space="preserve"> индекс доходности;</w:t>
      </w:r>
    </w:p>
    <w:p w14:paraId="49DD49BB" w14:textId="77777777" w:rsidR="002532DB" w:rsidRDefault="008670B8" w:rsidP="00DD6C56">
      <w:pPr>
        <w:rPr>
          <w:lang w:val="ru-RU"/>
        </w:rPr>
      </w:pPr>
      <w:r w:rsidRPr="008670B8">
        <w:rPr>
          <w:lang w:val="ru-RU"/>
        </w:rPr>
        <w:t xml:space="preserve">Эср · D </w:t>
      </w:r>
      <w:r w:rsidR="002532DB">
        <w:rPr>
          <w:lang w:val="ru-RU"/>
        </w:rPr>
        <w:t>–</w:t>
      </w:r>
      <w:r w:rsidRPr="008670B8">
        <w:rPr>
          <w:lang w:val="ru-RU"/>
        </w:rPr>
        <w:t xml:space="preserve"> приведённый экономический эффект за расчётный период, млн руб.;</w:t>
      </w:r>
    </w:p>
    <w:p w14:paraId="30D96958" w14:textId="74CF2577" w:rsidR="008670B8" w:rsidRPr="008670B8" w:rsidRDefault="008670B8" w:rsidP="00DD6C56">
      <w:pPr>
        <w:rPr>
          <w:lang w:val="ru-RU"/>
        </w:rPr>
      </w:pPr>
      <w:r w:rsidRPr="008670B8">
        <w:rPr>
          <w:lang w:val="ru-RU"/>
        </w:rPr>
        <w:t xml:space="preserve">ΔK </w:t>
      </w:r>
      <w:r w:rsidR="002532DB">
        <w:rPr>
          <w:lang w:val="ru-RU"/>
        </w:rPr>
        <w:t>–</w:t>
      </w:r>
      <w:r w:rsidRPr="008670B8">
        <w:rPr>
          <w:lang w:val="ru-RU"/>
        </w:rPr>
        <w:t xml:space="preserve"> дополнительные капитальные вложения, млн руб.</w:t>
      </w:r>
    </w:p>
    <w:p w14:paraId="1FAB3075" w14:textId="1ED582E3" w:rsidR="008670B8" w:rsidRPr="008670B8" w:rsidRDefault="00F86506" w:rsidP="00DD6C56">
      <w:pPr>
        <w:rPr>
          <w:lang w:val="ru-RU"/>
        </w:rPr>
      </w:pPr>
      <m:oMathPara>
        <m:oMath>
          <m:r>
            <w:rPr>
              <w:rFonts w:ascii="Cambria Math" w:hAnsi="Cambria Math"/>
              <w:lang w:val="ru-RU"/>
            </w:rPr>
            <m:t>PI = (19,92 · 5,65) / 98,27 = 1,14.</m:t>
          </m:r>
        </m:oMath>
      </m:oMathPara>
    </w:p>
    <w:p w14:paraId="056ECA08" w14:textId="77777777" w:rsidR="008670B8" w:rsidRPr="008670B8" w:rsidRDefault="008670B8" w:rsidP="00DD6C56">
      <w:pPr>
        <w:rPr>
          <w:lang w:val="ru-RU"/>
        </w:rPr>
      </w:pPr>
      <w:r w:rsidRPr="008670B8">
        <w:rPr>
          <w:lang w:val="ru-RU"/>
        </w:rPr>
        <w:t>Индекс доходности больше единицы, поэтому вариант строительства ГПП принимается экономически обоснованным по принятому горизонту расчёта.</w:t>
      </w:r>
    </w:p>
    <w:p w14:paraId="06493A00" w14:textId="77777777" w:rsidR="008670B8" w:rsidRPr="008670B8" w:rsidRDefault="008670B8" w:rsidP="00DD6C56">
      <w:pPr>
        <w:rPr>
          <w:lang w:val="ru-RU"/>
        </w:rPr>
      </w:pPr>
      <w:r w:rsidRPr="008670B8">
        <w:rPr>
          <w:lang w:val="ru-RU"/>
        </w:rPr>
        <w:t>Амортизационные отчисления по электротехническому оборудованию рассчитаны по норме 8 % от капитальных затрат:</w:t>
      </w:r>
    </w:p>
    <w:p w14:paraId="4242C21B" w14:textId="26A2D39A" w:rsidR="008670B8" w:rsidRPr="008670B8" w:rsidRDefault="00F86506" w:rsidP="00DD6C56">
      <w:pPr>
        <w:rPr>
          <w:lang w:val="ru-RU"/>
        </w:rPr>
      </w:pPr>
      <w:r>
        <w:rPr>
          <w:lang w:val="ru-RU"/>
        </w:rPr>
        <w:t xml:space="preserve">                                         </w:t>
      </w:r>
      <m:oMath>
        <m:r>
          <w:rPr>
            <w:rFonts w:ascii="Cambria Math" w:hAnsi="Cambria Math"/>
            <w:lang w:val="ru-RU"/>
          </w:rPr>
          <m:t>A = K · Ha / 100</m:t>
        </m:r>
      </m:oMath>
      <w:r w:rsidR="008670B8" w:rsidRPr="008670B8">
        <w:rPr>
          <w:lang w:val="ru-RU"/>
        </w:rPr>
        <w:t xml:space="preserve">, </w:t>
      </w:r>
      <w:r>
        <w:rPr>
          <w:lang w:val="ru-RU"/>
        </w:rPr>
        <w:t xml:space="preserve">                                     </w:t>
      </w:r>
      <w:r w:rsidR="008670B8" w:rsidRPr="008670B8">
        <w:rPr>
          <w:lang w:val="ru-RU"/>
        </w:rPr>
        <w:t>(4.12)</w:t>
      </w:r>
    </w:p>
    <w:p w14:paraId="67678694" w14:textId="77777777" w:rsidR="002532DB" w:rsidRDefault="008670B8" w:rsidP="00DD6C56">
      <w:pPr>
        <w:rPr>
          <w:lang w:val="ru-RU"/>
        </w:rPr>
      </w:pPr>
      <w:r w:rsidRPr="008670B8">
        <w:rPr>
          <w:lang w:val="ru-RU"/>
        </w:rPr>
        <w:t xml:space="preserve">где A </w:t>
      </w:r>
      <w:r w:rsidR="002532DB">
        <w:rPr>
          <w:lang w:val="ru-RU"/>
        </w:rPr>
        <w:t>–</w:t>
      </w:r>
      <w:r w:rsidRPr="008670B8">
        <w:rPr>
          <w:lang w:val="ru-RU"/>
        </w:rPr>
        <w:t xml:space="preserve"> годовые амортизационные отчисления, тыс. руб./год;</w:t>
      </w:r>
    </w:p>
    <w:p w14:paraId="274B62CA" w14:textId="77777777" w:rsidR="002532DB" w:rsidRDefault="008670B8" w:rsidP="00DD6C56">
      <w:pPr>
        <w:rPr>
          <w:lang w:val="ru-RU"/>
        </w:rPr>
      </w:pPr>
      <w:r w:rsidRPr="008670B8">
        <w:rPr>
          <w:lang w:val="ru-RU"/>
        </w:rPr>
        <w:t xml:space="preserve">K </w:t>
      </w:r>
      <w:r w:rsidR="002532DB">
        <w:rPr>
          <w:lang w:val="ru-RU"/>
        </w:rPr>
        <w:t>–</w:t>
      </w:r>
      <w:r w:rsidRPr="008670B8">
        <w:rPr>
          <w:lang w:val="ru-RU"/>
        </w:rPr>
        <w:t xml:space="preserve"> капитальные затраты, тыс. руб.;</w:t>
      </w:r>
    </w:p>
    <w:p w14:paraId="161D50D1" w14:textId="45960505" w:rsidR="008670B8" w:rsidRPr="008670B8" w:rsidRDefault="008670B8" w:rsidP="00DD6C56">
      <w:pPr>
        <w:rPr>
          <w:lang w:val="ru-RU"/>
        </w:rPr>
      </w:pPr>
      <w:r w:rsidRPr="008670B8">
        <w:rPr>
          <w:lang w:val="ru-RU"/>
        </w:rPr>
        <w:t xml:space="preserve">Ha </w:t>
      </w:r>
      <w:r w:rsidR="002532DB">
        <w:rPr>
          <w:lang w:val="ru-RU"/>
        </w:rPr>
        <w:t>–</w:t>
      </w:r>
      <w:r w:rsidRPr="008670B8">
        <w:rPr>
          <w:lang w:val="ru-RU"/>
        </w:rPr>
        <w:t xml:space="preserve"> норма амортизации, %.</w:t>
      </w:r>
    </w:p>
    <w:p w14:paraId="7DB20E94" w14:textId="4380A627" w:rsidR="008670B8" w:rsidRPr="008670B8" w:rsidRDefault="00F86506" w:rsidP="00DD6C56">
      <w:pPr>
        <w:rPr>
          <w:lang w:val="ru-RU"/>
        </w:rPr>
      </w:pPr>
      <m:oMathPara>
        <m:oMath>
          <m:r>
            <w:rPr>
              <w:rFonts w:ascii="Cambria Math" w:hAnsi="Cambria Math"/>
              <w:lang w:val="ru-RU"/>
            </w:rPr>
            <m:t>A = 160270 · 8 / 100 = 12 821,6 тыс. руб./год.</m:t>
          </m:r>
        </m:oMath>
      </m:oMathPara>
    </w:p>
    <w:p w14:paraId="32E64DDC" w14:textId="77777777" w:rsidR="008670B8" w:rsidRPr="008670B8" w:rsidRDefault="008670B8" w:rsidP="00DD6C56">
      <w:pPr>
        <w:rPr>
          <w:lang w:val="ru-RU"/>
        </w:rPr>
      </w:pPr>
      <w:r w:rsidRPr="008670B8">
        <w:rPr>
          <w:lang w:val="ru-RU"/>
        </w:rPr>
        <w:t>Амортизация не входит в прямые денежные расходы на обслуживание оборудования, поэтому она показана отдельно от эксплуатационных затрат. Для расчёта годовых затрат на эксплуатацию сети используется сумма 4280 тыс. руб./год, а амортизационные отчисления применяются при оценке себестоимости владения оборудованием.</w:t>
      </w:r>
    </w:p>
    <w:p w14:paraId="4845C1C5" w14:textId="77777777" w:rsidR="008670B8" w:rsidRPr="008670B8" w:rsidRDefault="008670B8" w:rsidP="00DD6C56">
      <w:pPr>
        <w:rPr>
          <w:lang w:val="ru-RU"/>
        </w:rPr>
      </w:pPr>
      <w:r w:rsidRPr="008670B8">
        <w:rPr>
          <w:lang w:val="ru-RU"/>
        </w:rPr>
        <w:t>Структура капитальных вложений показывает, что основная часть сметы приходится на ГПП 110/10 кВ. Доля ГПП определяется по формуле:</w:t>
      </w:r>
    </w:p>
    <w:p w14:paraId="37277C08" w14:textId="38084DD2" w:rsidR="008670B8" w:rsidRPr="008670B8" w:rsidRDefault="00F86506" w:rsidP="00DD6C56">
      <w:pPr>
        <w:rPr>
          <w:lang w:val="ru-RU"/>
        </w:rPr>
      </w:pPr>
      <w:r>
        <w:rPr>
          <w:lang w:val="ru-RU"/>
        </w:rPr>
        <w:lastRenderedPageBreak/>
        <w:t xml:space="preserve">                              </w:t>
      </w:r>
      <m:oMath>
        <m:r>
          <w:rPr>
            <w:rFonts w:ascii="Cambria Math" w:hAnsi="Cambria Math"/>
            <w:lang w:val="ru-RU"/>
          </w:rPr>
          <m:t>dГПП = KГПП / Kобщ · 100</m:t>
        </m:r>
      </m:oMath>
      <w:r w:rsidR="008670B8" w:rsidRPr="008670B8">
        <w:rPr>
          <w:lang w:val="ru-RU"/>
        </w:rPr>
        <w:t xml:space="preserve">, </w:t>
      </w:r>
      <w:r>
        <w:rPr>
          <w:lang w:val="ru-RU"/>
        </w:rPr>
        <w:t xml:space="preserve">                            </w:t>
      </w:r>
      <w:r w:rsidR="008670B8" w:rsidRPr="008670B8">
        <w:rPr>
          <w:lang w:val="ru-RU"/>
        </w:rPr>
        <w:t>(4.13)</w:t>
      </w:r>
    </w:p>
    <w:p w14:paraId="7424AB97" w14:textId="77777777" w:rsidR="002532DB" w:rsidRDefault="008670B8" w:rsidP="00DD6C56">
      <w:pPr>
        <w:rPr>
          <w:lang w:val="ru-RU"/>
        </w:rPr>
      </w:pPr>
      <w:r w:rsidRPr="008670B8">
        <w:rPr>
          <w:lang w:val="ru-RU"/>
        </w:rPr>
        <w:t xml:space="preserve">где dГПП </w:t>
      </w:r>
      <w:r w:rsidR="002532DB">
        <w:rPr>
          <w:lang w:val="ru-RU"/>
        </w:rPr>
        <w:t>–</w:t>
      </w:r>
      <w:r w:rsidRPr="008670B8">
        <w:rPr>
          <w:lang w:val="ru-RU"/>
        </w:rPr>
        <w:t xml:space="preserve"> доля затрат на ГПП в общей смете, %;</w:t>
      </w:r>
    </w:p>
    <w:p w14:paraId="04E76C33" w14:textId="77777777" w:rsidR="002532DB" w:rsidRDefault="008670B8" w:rsidP="00DD6C56">
      <w:pPr>
        <w:rPr>
          <w:lang w:val="ru-RU"/>
        </w:rPr>
      </w:pPr>
      <w:r w:rsidRPr="008670B8">
        <w:rPr>
          <w:lang w:val="ru-RU"/>
        </w:rPr>
        <w:t xml:space="preserve">KГПП </w:t>
      </w:r>
      <w:r w:rsidR="002532DB">
        <w:rPr>
          <w:lang w:val="ru-RU"/>
        </w:rPr>
        <w:t>–</w:t>
      </w:r>
      <w:r w:rsidRPr="008670B8">
        <w:rPr>
          <w:lang w:val="ru-RU"/>
        </w:rPr>
        <w:t xml:space="preserve"> стоимость строительства ГПП, тыс. руб.;</w:t>
      </w:r>
    </w:p>
    <w:p w14:paraId="00CE141B" w14:textId="14C2814F" w:rsidR="008670B8" w:rsidRPr="008670B8" w:rsidRDefault="008670B8" w:rsidP="00DD6C56">
      <w:pPr>
        <w:rPr>
          <w:lang w:val="ru-RU"/>
        </w:rPr>
      </w:pPr>
      <w:r w:rsidRPr="008670B8">
        <w:rPr>
          <w:lang w:val="ru-RU"/>
        </w:rPr>
        <w:t xml:space="preserve">Kобщ </w:t>
      </w:r>
      <w:r w:rsidR="002532DB">
        <w:rPr>
          <w:lang w:val="ru-RU"/>
        </w:rPr>
        <w:t>–</w:t>
      </w:r>
      <w:r w:rsidRPr="008670B8">
        <w:rPr>
          <w:lang w:val="ru-RU"/>
        </w:rPr>
        <w:t xml:space="preserve"> общая сумма капитальных затрат, тыс. руб.</w:t>
      </w:r>
    </w:p>
    <w:p w14:paraId="7CE5F113" w14:textId="1D8A6722" w:rsidR="008670B8" w:rsidRPr="008670B8" w:rsidRDefault="00F86506" w:rsidP="00DD6C56">
      <w:pPr>
        <w:rPr>
          <w:lang w:val="ru-RU"/>
        </w:rPr>
      </w:pPr>
      <m:oMathPara>
        <m:oMath>
          <m:r>
            <w:rPr>
              <w:rFonts w:ascii="Cambria Math" w:hAnsi="Cambria Math"/>
              <w:lang w:val="ru-RU"/>
            </w:rPr>
            <m:t>dГПП = 86400 / 160270 · 100 = 53,9 %.</m:t>
          </m:r>
        </m:oMath>
      </m:oMathPara>
    </w:p>
    <w:p w14:paraId="1C5E589F" w14:textId="77777777" w:rsidR="008670B8" w:rsidRPr="008670B8" w:rsidRDefault="008670B8" w:rsidP="00DD6C56">
      <w:pPr>
        <w:rPr>
          <w:lang w:val="ru-RU"/>
        </w:rPr>
      </w:pPr>
      <w:r w:rsidRPr="008670B8">
        <w:rPr>
          <w:lang w:val="ru-RU"/>
        </w:rPr>
        <w:t>Суммарные затраты на цеховые ТП составляют:</w:t>
      </w:r>
    </w:p>
    <w:p w14:paraId="6A7A8E5F" w14:textId="4F192210" w:rsidR="008670B8" w:rsidRPr="008670B8" w:rsidRDefault="00F86506" w:rsidP="00DD6C56">
      <w:pPr>
        <w:rPr>
          <w:lang w:val="ru-RU"/>
        </w:rPr>
      </w:pPr>
      <m:oMathPara>
        <m:oMath>
          <m:r>
            <w:rPr>
              <w:rFonts w:ascii="Cambria Math" w:hAnsi="Cambria Math"/>
              <w:lang w:val="ru-RU"/>
            </w:rPr>
            <m:t>KТП = 9850 + 9650 + 6400 + 4950 = 30 850 тыс. руб.</m:t>
          </m:r>
        </m:oMath>
      </m:oMathPara>
    </w:p>
    <w:p w14:paraId="7AB4BEB4" w14:textId="77777777" w:rsidR="008670B8" w:rsidRPr="008670B8" w:rsidRDefault="008670B8" w:rsidP="00DD6C56">
      <w:pPr>
        <w:rPr>
          <w:lang w:val="ru-RU"/>
        </w:rPr>
      </w:pPr>
      <w:r w:rsidRPr="008670B8">
        <w:rPr>
          <w:lang w:val="ru-RU"/>
        </w:rPr>
        <w:t>Их доля в общей смете:</w:t>
      </w:r>
    </w:p>
    <w:p w14:paraId="03050AB0" w14:textId="6870D04F" w:rsidR="008670B8" w:rsidRPr="008670B8" w:rsidRDefault="00F86506" w:rsidP="00DD6C56">
      <w:pPr>
        <w:rPr>
          <w:lang w:val="ru-RU"/>
        </w:rPr>
      </w:pPr>
      <w:r>
        <w:rPr>
          <w:lang w:val="ru-RU"/>
        </w:rPr>
        <w:t xml:space="preserve">                                   </w:t>
      </w:r>
      <m:oMath>
        <m:r>
          <w:rPr>
            <w:rFonts w:ascii="Cambria Math" w:hAnsi="Cambria Math"/>
            <w:lang w:val="ru-RU"/>
          </w:rPr>
          <m:t>dТП = KТП / Kобщ · 100</m:t>
        </m:r>
      </m:oMath>
      <w:r w:rsidR="008670B8" w:rsidRPr="008670B8">
        <w:rPr>
          <w:lang w:val="ru-RU"/>
        </w:rPr>
        <w:t xml:space="preserve">, </w:t>
      </w:r>
      <w:r>
        <w:rPr>
          <w:lang w:val="ru-RU"/>
        </w:rPr>
        <w:t xml:space="preserve">                            </w:t>
      </w:r>
      <w:r w:rsidR="008670B8" w:rsidRPr="008670B8">
        <w:rPr>
          <w:lang w:val="ru-RU"/>
        </w:rPr>
        <w:t>(4.14)</w:t>
      </w:r>
    </w:p>
    <w:p w14:paraId="7377A8D3" w14:textId="1C2B0875" w:rsidR="008670B8" w:rsidRPr="008670B8" w:rsidRDefault="00F86506" w:rsidP="00DD6C56">
      <w:pPr>
        <w:rPr>
          <w:lang w:val="ru-RU"/>
        </w:rPr>
      </w:pPr>
      <m:oMathPara>
        <m:oMath>
          <m:r>
            <w:rPr>
              <w:rFonts w:ascii="Cambria Math" w:hAnsi="Cambria Math"/>
              <w:lang w:val="ru-RU"/>
            </w:rPr>
            <m:t>dТП = 30850 / 160270 · 100 = 19,2 %.</m:t>
          </m:r>
        </m:oMath>
      </m:oMathPara>
    </w:p>
    <w:p w14:paraId="50948AE8" w14:textId="77777777" w:rsidR="008670B8" w:rsidRPr="008670B8" w:rsidRDefault="008670B8" w:rsidP="00DD6C56">
      <w:pPr>
        <w:rPr>
          <w:lang w:val="ru-RU"/>
        </w:rPr>
      </w:pPr>
      <w:r w:rsidRPr="008670B8">
        <w:rPr>
          <w:lang w:val="ru-RU"/>
        </w:rPr>
        <w:t>Кабельные линии 10 кВ оцениваются в 11 780 тыс. руб. Их доля равна:</w:t>
      </w:r>
    </w:p>
    <w:p w14:paraId="6DA1D88B" w14:textId="0DFA0E20" w:rsidR="008670B8" w:rsidRPr="008670B8" w:rsidRDefault="00F86506" w:rsidP="00DD6C56">
      <w:pPr>
        <w:rPr>
          <w:lang w:val="ru-RU"/>
        </w:rPr>
      </w:pPr>
      <w:r>
        <w:rPr>
          <w:lang w:val="ru-RU"/>
        </w:rPr>
        <w:t xml:space="preserve">                                 </w:t>
      </w:r>
      <m:oMath>
        <m:r>
          <w:rPr>
            <w:rFonts w:ascii="Cambria Math" w:hAnsi="Cambria Math"/>
            <w:lang w:val="ru-RU"/>
          </w:rPr>
          <m:t xml:space="preserve">dКЛ = KКЛ / Kобщ · 100, </m:t>
        </m:r>
      </m:oMath>
      <w:r>
        <w:rPr>
          <w:lang w:val="ru-RU"/>
        </w:rPr>
        <w:t xml:space="preserve">                              </w:t>
      </w:r>
      <w:r w:rsidR="008670B8" w:rsidRPr="008670B8">
        <w:rPr>
          <w:lang w:val="ru-RU"/>
        </w:rPr>
        <w:t>(4.15)</w:t>
      </w:r>
    </w:p>
    <w:p w14:paraId="3A5D6511" w14:textId="77777777" w:rsidR="002532DB" w:rsidRDefault="008670B8" w:rsidP="00DD6C56">
      <w:pPr>
        <w:rPr>
          <w:lang w:val="ru-RU"/>
        </w:rPr>
      </w:pPr>
      <w:r w:rsidRPr="008670B8">
        <w:rPr>
          <w:lang w:val="ru-RU"/>
        </w:rPr>
        <w:t xml:space="preserve">где dКЛ </w:t>
      </w:r>
      <w:r w:rsidR="002532DB">
        <w:rPr>
          <w:lang w:val="ru-RU"/>
        </w:rPr>
        <w:t>–</w:t>
      </w:r>
      <w:r w:rsidRPr="008670B8">
        <w:rPr>
          <w:lang w:val="ru-RU"/>
        </w:rPr>
        <w:t xml:space="preserve"> доля затрат на кабельные линии 10 кВ, %;</w:t>
      </w:r>
    </w:p>
    <w:p w14:paraId="570FF5FD" w14:textId="77777777" w:rsidR="002532DB" w:rsidRDefault="008670B8" w:rsidP="00DD6C56">
      <w:pPr>
        <w:rPr>
          <w:lang w:val="ru-RU"/>
        </w:rPr>
      </w:pPr>
      <w:r w:rsidRPr="008670B8">
        <w:rPr>
          <w:lang w:val="ru-RU"/>
        </w:rPr>
        <w:t xml:space="preserve">KКЛ </w:t>
      </w:r>
      <w:r w:rsidR="002532DB">
        <w:rPr>
          <w:lang w:val="ru-RU"/>
        </w:rPr>
        <w:t>–</w:t>
      </w:r>
      <w:r w:rsidRPr="008670B8">
        <w:rPr>
          <w:lang w:val="ru-RU"/>
        </w:rPr>
        <w:t xml:space="preserve"> стоимость кабельных линий 10 кВ, тыс. руб.;</w:t>
      </w:r>
    </w:p>
    <w:p w14:paraId="74FD4CC5" w14:textId="57B50865" w:rsidR="008670B8" w:rsidRPr="008670B8" w:rsidRDefault="008670B8" w:rsidP="00DD6C56">
      <w:pPr>
        <w:rPr>
          <w:lang w:val="ru-RU"/>
        </w:rPr>
      </w:pPr>
      <w:r w:rsidRPr="008670B8">
        <w:rPr>
          <w:lang w:val="ru-RU"/>
        </w:rPr>
        <w:t xml:space="preserve">Kобщ </w:t>
      </w:r>
      <w:r w:rsidR="002532DB">
        <w:rPr>
          <w:lang w:val="ru-RU"/>
        </w:rPr>
        <w:t>–</w:t>
      </w:r>
      <w:r w:rsidRPr="008670B8">
        <w:rPr>
          <w:lang w:val="ru-RU"/>
        </w:rPr>
        <w:t xml:space="preserve"> общая сумма капитальных затрат, тыс. руб.</w:t>
      </w:r>
    </w:p>
    <w:p w14:paraId="34772092" w14:textId="144691B6" w:rsidR="008670B8" w:rsidRPr="008670B8" w:rsidRDefault="00F86506" w:rsidP="00DD6C56">
      <w:pPr>
        <w:rPr>
          <w:lang w:val="ru-RU"/>
        </w:rPr>
      </w:pPr>
      <m:oMathPara>
        <m:oMath>
          <m:r>
            <w:rPr>
              <w:rFonts w:ascii="Cambria Math" w:hAnsi="Cambria Math"/>
              <w:lang w:val="ru-RU"/>
            </w:rPr>
            <m:t>dКЛ = 11780 / 160270 · 100 = 7,35 %.</m:t>
          </m:r>
        </m:oMath>
      </m:oMathPara>
    </w:p>
    <w:p w14:paraId="59295662" w14:textId="77777777" w:rsidR="008670B8" w:rsidRPr="008670B8" w:rsidRDefault="008670B8" w:rsidP="00DD6C56">
      <w:pPr>
        <w:rPr>
          <w:lang w:val="ru-RU"/>
        </w:rPr>
      </w:pPr>
      <w:r w:rsidRPr="008670B8">
        <w:rPr>
          <w:lang w:val="ru-RU"/>
        </w:rPr>
        <w:t>Смета определяется в первую очередь стоимостью ГПП 110/10 кВ и оборудования распределения 10 кВ. Кабельная часть занимает меньшую долю, однако именно она влияет на технические потери и надёжность питания цеховых подстанций. Принятое сечение кабеля АСБл-10-3х95/16 обеспечивает допустимые потери напряжения и термическую стойкость при токах короткого замыкания, поэтому увеличение сечения только ради небольшого снижения потерь не даёт заметного экономического выигрыша.</w:t>
      </w:r>
    </w:p>
    <w:p w14:paraId="21E3C32C" w14:textId="77777777" w:rsidR="008670B8" w:rsidRPr="008670B8" w:rsidRDefault="008670B8" w:rsidP="00DD6C56">
      <w:pPr>
        <w:rPr>
          <w:lang w:val="ru-RU"/>
        </w:rPr>
      </w:pPr>
      <w:r w:rsidRPr="008670B8">
        <w:rPr>
          <w:lang w:val="ru-RU"/>
        </w:rPr>
        <w:t>Расчёт эксплуатационных затрат подтверждает принятую схему электроснабжения. Строительство ГПП 110/10 кВ требует больших капитальных вложений, но снижает потери, убирает начисления за низкий коэффициент мощности и даёт резерв мощности для дальнейшего развития предприятия. Компенсирующие устройства окупаются за 5,2 года, а сравнительный чистый дисконтированный доход за 10 лет составляет 14,2 млн руб.</w:t>
      </w:r>
    </w:p>
    <w:p w14:paraId="440F39C1" w14:textId="262D48EC" w:rsidR="00671950" w:rsidRPr="00DF4249" w:rsidRDefault="00000000" w:rsidP="00DD6C56">
      <w:pPr>
        <w:pStyle w:val="1"/>
        <w:rPr>
          <w:lang w:val="ru-RU"/>
        </w:rPr>
      </w:pPr>
      <w:bookmarkStart w:id="53" w:name="_Toc232716851"/>
      <w:r w:rsidRPr="00DF4249">
        <w:rPr>
          <w:lang w:val="ru-RU"/>
        </w:rPr>
        <w:lastRenderedPageBreak/>
        <w:t>ЗАКЛЮЧЕНИЕ</w:t>
      </w:r>
      <w:bookmarkEnd w:id="53"/>
    </w:p>
    <w:p w14:paraId="40A38E33" w14:textId="6077AACC" w:rsidR="00AF6426" w:rsidRPr="00AF6426" w:rsidRDefault="00AF6426" w:rsidP="00AF6426">
      <w:pPr>
        <w:widowControl w:val="0"/>
        <w:rPr>
          <w:lang w:val="ru-RU"/>
        </w:rPr>
      </w:pPr>
      <w:r w:rsidRPr="00AF6426">
        <w:rPr>
          <w:lang w:val="ru-RU"/>
        </w:rPr>
        <w:t xml:space="preserve">Выполнен проект электрической сети для производственной площадки АО «Инженерно-энергетический комплекс» в посёлке Горелово Ломоносовского района Ленинградской области. Основная нагрузка предприятия приходится на цех механической обработки, сварочно-сборочный цех, компрессорную станцию, административно-бытовой корпус и наружное освещение. После расчёта нагрузок и учёта резерва развития активная мощность на шинах ГПП принята 5849,1 кВт, полная мощность </w:t>
      </w:r>
      <w:r w:rsidR="00F5043A">
        <w:rPr>
          <w:lang w:val="ru-RU"/>
        </w:rPr>
        <w:t>–</w:t>
      </w:r>
      <w:r w:rsidRPr="00AF6426">
        <w:rPr>
          <w:lang w:val="ru-RU"/>
        </w:rPr>
        <w:t xml:space="preserve"> 6904,6 кВА.</w:t>
      </w:r>
    </w:p>
    <w:p w14:paraId="5D9322E7" w14:textId="77777777" w:rsidR="00AF6426" w:rsidRPr="00AF6426" w:rsidRDefault="00AF6426" w:rsidP="00AF6426">
      <w:pPr>
        <w:widowControl w:val="0"/>
        <w:rPr>
          <w:lang w:val="ru-RU"/>
        </w:rPr>
      </w:pPr>
      <w:r w:rsidRPr="00AF6426">
        <w:rPr>
          <w:lang w:val="ru-RU"/>
        </w:rPr>
        <w:t>Для питания предприятия выбрана ГПП-1 110/10 кВ с двумя силовыми трансформаторами ТМН-16000/110/10-У1. На стороне 10 кВ принята кольцевая кабельная сеть с нормально разомкнутой точкой. Такая схема позволяет сохранить питание цеховых подстанций при повреждении одного участка кабеля и не перегружает сеть в нормальном режиме.</w:t>
      </w:r>
    </w:p>
    <w:p w14:paraId="70AED2BA" w14:textId="77777777" w:rsidR="00AF6426" w:rsidRPr="00AF6426" w:rsidRDefault="00AF6426" w:rsidP="00AF6426">
      <w:pPr>
        <w:widowControl w:val="0"/>
        <w:rPr>
          <w:lang w:val="ru-RU"/>
        </w:rPr>
      </w:pPr>
      <w:r w:rsidRPr="00AF6426">
        <w:rPr>
          <w:lang w:val="ru-RU"/>
        </w:rPr>
        <w:t>По картограмме нагрузок центр электрических нагрузок получен в точке X = 198 м, Y = 148 м. ГПП-1 размещена в точке X = 210 м, Y = 155 м. Смещение небольшое и связано с планировкой территории: для подстанции нужны подъезд, ограждение, место под трансформаторы, КРУ 10 кВ и вводы 110 кВ. Выбранная точка не увеличивает длины кабельных линий до критичных значений.</w:t>
      </w:r>
    </w:p>
    <w:p w14:paraId="7DD72F77" w14:textId="77777777" w:rsidR="00AF6426" w:rsidRPr="00AF6426" w:rsidRDefault="00AF6426" w:rsidP="00AF6426">
      <w:pPr>
        <w:widowControl w:val="0"/>
        <w:rPr>
          <w:lang w:val="ru-RU"/>
        </w:rPr>
      </w:pPr>
      <w:r w:rsidRPr="00AF6426">
        <w:rPr>
          <w:lang w:val="ru-RU"/>
        </w:rPr>
        <w:t>Для цеховых подстанций приняты трансформаторы с запасом по полной мощности. ТП-1 и ТП-2 выполняются двухтрансформаторными, по 2×ТМГ-1600/10/0,4. Для компрессорной станции принята ТП-3 с трансформатором ТМГ-1000/10/0,4. Административно-бытовой корпус и наружное освещение питаются от ТП-4 с трансформатором ТМГ-630/10/0,4. Такая расстановка убирает перегрузки, которые возникали бы при меньших номиналах трансформаторов.</w:t>
      </w:r>
    </w:p>
    <w:p w14:paraId="4344D8D9" w14:textId="77777777" w:rsidR="00AF6426" w:rsidRPr="00AF6426" w:rsidRDefault="00AF6426" w:rsidP="00AF6426">
      <w:pPr>
        <w:widowControl w:val="0"/>
        <w:rPr>
          <w:lang w:val="ru-RU"/>
        </w:rPr>
      </w:pPr>
      <w:r w:rsidRPr="00AF6426">
        <w:rPr>
          <w:lang w:val="ru-RU"/>
        </w:rPr>
        <w:t xml:space="preserve">Кабельные линии 10 кВ от ГПП до цеховых ТП приняты кабелем АСБл-10-3×95/16. Проверка по длительно допустимому току, потере напряжения и термической стойкости показала, что выбранное сечение проходит по расчётным условиям. Самые нагруженные линии идут к ТП-1 и ТП-2, но </w:t>
      </w:r>
      <w:r w:rsidRPr="00AF6426">
        <w:rPr>
          <w:lang w:val="ru-RU"/>
        </w:rPr>
        <w:lastRenderedPageBreak/>
        <w:t>их рабочие токи остаются ниже допустимого тока кабеля. Потери напряжения на участках 10 кВ находятся в пределах нормы.</w:t>
      </w:r>
    </w:p>
    <w:p w14:paraId="433FD6F9" w14:textId="77777777" w:rsidR="00AF6426" w:rsidRPr="00AF6426" w:rsidRDefault="00AF6426" w:rsidP="00AF6426">
      <w:pPr>
        <w:widowControl w:val="0"/>
        <w:rPr>
          <w:lang w:val="ru-RU"/>
        </w:rPr>
      </w:pPr>
      <w:r w:rsidRPr="00AF6426">
        <w:rPr>
          <w:lang w:val="ru-RU"/>
        </w:rPr>
        <w:t>Ток трёхфазного короткого замыкания на шинах 10 кВ ГПП составил 10,12 кА. По этому значению проверены КРУ 10 кВ, вакуумные выключатели и кабельные линии. Для защиты сети приняты токовая отсечка и максимальная токовая защита отходящих линий, дифференциальная и газовая защита силовых трансформаторов, АВР на секционном выключателе 10 кВ и АПВ на вводах 110 кВ.</w:t>
      </w:r>
    </w:p>
    <w:p w14:paraId="0326D5A5" w14:textId="77777777" w:rsidR="00AF6426" w:rsidRPr="00AF6426" w:rsidRDefault="00AF6426" w:rsidP="00AF6426">
      <w:pPr>
        <w:widowControl w:val="0"/>
        <w:rPr>
          <w:lang w:val="ru-RU"/>
        </w:rPr>
      </w:pPr>
      <w:r w:rsidRPr="00AF6426">
        <w:rPr>
          <w:lang w:val="ru-RU"/>
        </w:rPr>
        <w:t>Расчёт компенсации реактивной мощности выполнен по нагрузке на шинах ГПП. Требуемая мощность компенсации составила 1789 квар, поэтому принята УКРМ 10 кВ суммарной мощностью 1800 квар с автоматическим ступенчатым регулированием. После компенсации коэффициент мощности принимается равным 0,93. Это снижает реактивный ток в сети 10 кВ и уменьшает потери в кабельных линиях и трансформаторах.</w:t>
      </w:r>
    </w:p>
    <w:p w14:paraId="03DEBD7D" w14:textId="77777777" w:rsidR="00AF6426" w:rsidRPr="00AF6426" w:rsidRDefault="00AF6426" w:rsidP="00AF6426">
      <w:pPr>
        <w:widowControl w:val="0"/>
        <w:rPr>
          <w:lang w:val="ru-RU"/>
        </w:rPr>
      </w:pPr>
      <w:r w:rsidRPr="00AF6426">
        <w:rPr>
          <w:lang w:val="ru-RU"/>
        </w:rPr>
        <w:t>Для ГПП-1 рассчитано заземляющее устройство из горизонтального контура стальной полосой 40×4 мм и вертикальных электродов длиной 5 м. Размер контура принят 48×36 м. Расчётное сопротивление заземления составило 3,2 Ом при допустимом значении не более 4 Ом. Молниезащита открытого распределительного устройства 110 кВ и силовых трансформаторов выполняется стержневыми молниеотводами высотой 18 м с присоединением токоотводов к общему контуру заземления.</w:t>
      </w:r>
    </w:p>
    <w:p w14:paraId="13180DC7" w14:textId="77777777" w:rsidR="00AF6426" w:rsidRPr="00AF6426" w:rsidRDefault="00AF6426" w:rsidP="00AF6426">
      <w:pPr>
        <w:widowControl w:val="0"/>
        <w:rPr>
          <w:lang w:val="ru-RU"/>
        </w:rPr>
      </w:pPr>
      <w:r w:rsidRPr="00AF6426">
        <w:rPr>
          <w:lang w:val="ru-RU"/>
        </w:rPr>
        <w:t>Капитальные затраты на строительство и реконструкцию электрической сети составляют 160270 тыс. руб. Годовые эксплуатационные затраты приняты 4280 тыс. руб. Установка компенсирующих устройств окупается за 5,2 года. По сравнению с вариантом реконструкции существующих ТП строительство ГПП 110/10 кВ снижает технические потери, убирает начисления за низкий коэффициент мощности и оставляет резерв мощности для дальнейшего роста производства. Чистый дисконтированный доход за расчётный период составляет около 14,2 млн руб.</w:t>
      </w:r>
    </w:p>
    <w:p w14:paraId="58257008" w14:textId="08880928" w:rsidR="00543651" w:rsidRPr="00543651" w:rsidRDefault="00AF6426" w:rsidP="00AF6426">
      <w:pPr>
        <w:widowControl w:val="0"/>
        <w:rPr>
          <w:lang w:val="ru-RU"/>
        </w:rPr>
      </w:pPr>
      <w:r w:rsidRPr="00AF6426">
        <w:rPr>
          <w:lang w:val="ru-RU"/>
        </w:rPr>
        <w:t xml:space="preserve">Принятые решения по ГПП, цеховым подстанциям, кабельным линиям, </w:t>
      </w:r>
      <w:r w:rsidRPr="00AF6426">
        <w:rPr>
          <w:lang w:val="ru-RU"/>
        </w:rPr>
        <w:lastRenderedPageBreak/>
        <w:t>защите, заземлению и компенсации реактивной мощности связаны между собой расчётами. Схема электроснабжения выдерживает заданную нагрузку предприятия и даёт резерв для расширения без замены основного оборудования ГПП.</w:t>
      </w:r>
    </w:p>
    <w:p w14:paraId="5D43AECE" w14:textId="77777777" w:rsidR="008670B8" w:rsidRDefault="008670B8">
      <w:pPr>
        <w:spacing w:after="200" w:line="276" w:lineRule="auto"/>
        <w:ind w:firstLine="0"/>
        <w:jc w:val="left"/>
        <w:rPr>
          <w:rFonts w:eastAsiaTheme="majorEastAsia" w:cstheme="majorBidi"/>
          <w:b/>
          <w:bCs/>
          <w:color w:val="000000" w:themeColor="text1"/>
          <w:szCs w:val="28"/>
          <w:lang w:val="ru-RU"/>
        </w:rPr>
      </w:pPr>
      <w:r>
        <w:rPr>
          <w:lang w:val="ru-RU"/>
        </w:rPr>
        <w:br w:type="page"/>
      </w:r>
    </w:p>
    <w:p w14:paraId="47076329" w14:textId="20B86692" w:rsidR="00671950" w:rsidRDefault="00000000" w:rsidP="008670B8">
      <w:pPr>
        <w:pStyle w:val="1"/>
        <w:rPr>
          <w:lang w:val="ru-RU"/>
        </w:rPr>
      </w:pPr>
      <w:bookmarkStart w:id="54" w:name="_Toc232716852"/>
      <w:r w:rsidRPr="00DF4249">
        <w:rPr>
          <w:lang w:val="ru-RU"/>
        </w:rPr>
        <w:lastRenderedPageBreak/>
        <w:t>СПИСОК ИСПОЛЬЗОВАННЫХ ИСТОЧНИКОВ</w:t>
      </w:r>
      <w:bookmarkEnd w:id="54"/>
    </w:p>
    <w:p w14:paraId="430E071A" w14:textId="62C4D485" w:rsidR="006960F6" w:rsidRPr="006960F6" w:rsidRDefault="006960F6" w:rsidP="006960F6">
      <w:pPr>
        <w:rPr>
          <w:lang w:val="ru-RU"/>
        </w:rPr>
      </w:pPr>
      <w:r w:rsidRPr="006960F6">
        <w:rPr>
          <w:lang w:val="ru-RU"/>
        </w:rPr>
        <w:t xml:space="preserve">1. Правила устройства электроустановок (ПУЭ). 7-е изд. </w:t>
      </w:r>
      <w:r w:rsidR="00F5043A">
        <w:rPr>
          <w:lang w:val="ru-RU"/>
        </w:rPr>
        <w:t>–</w:t>
      </w:r>
      <w:r w:rsidRPr="006960F6">
        <w:rPr>
          <w:lang w:val="ru-RU"/>
        </w:rPr>
        <w:t xml:space="preserve"> М.: ЭНАС, 2021. </w:t>
      </w:r>
      <w:r w:rsidR="00F5043A">
        <w:rPr>
          <w:lang w:val="ru-RU"/>
        </w:rPr>
        <w:t>–</w:t>
      </w:r>
      <w:r w:rsidRPr="006960F6">
        <w:rPr>
          <w:lang w:val="ru-RU"/>
        </w:rPr>
        <w:t xml:space="preserve"> 704 с. </w:t>
      </w:r>
      <w:r w:rsidR="00F5043A">
        <w:rPr>
          <w:lang w:val="ru-RU"/>
        </w:rPr>
        <w:t>–</w:t>
      </w:r>
      <w:r w:rsidRPr="006960F6">
        <w:rPr>
          <w:lang w:val="ru-RU"/>
        </w:rPr>
        <w:t xml:space="preserve"> Текст: непосредственный.</w:t>
      </w:r>
    </w:p>
    <w:p w14:paraId="0C33409F" w14:textId="297B1F5A" w:rsidR="006960F6" w:rsidRPr="006960F6" w:rsidRDefault="006960F6" w:rsidP="006960F6">
      <w:pPr>
        <w:rPr>
          <w:lang w:val="ru-RU"/>
        </w:rPr>
      </w:pPr>
      <w:r w:rsidRPr="006960F6">
        <w:rPr>
          <w:lang w:val="ru-RU"/>
        </w:rPr>
        <w:t xml:space="preserve">2. СП 256.1325800.2016. Электроустановки жилых и общественных зданий. Правила проектирования и монтажа. </w:t>
      </w:r>
      <w:r w:rsidR="00F5043A">
        <w:rPr>
          <w:lang w:val="ru-RU"/>
        </w:rPr>
        <w:t>–</w:t>
      </w:r>
      <w:r w:rsidRPr="006960F6">
        <w:rPr>
          <w:lang w:val="ru-RU"/>
        </w:rPr>
        <w:t xml:space="preserve"> М.: Минстрой России, 2023. </w:t>
      </w:r>
      <w:r w:rsidR="00F5043A">
        <w:rPr>
          <w:lang w:val="ru-RU"/>
        </w:rPr>
        <w:t>–</w:t>
      </w:r>
      <w:r w:rsidRPr="006960F6">
        <w:rPr>
          <w:lang w:val="ru-RU"/>
        </w:rPr>
        <w:t xml:space="preserve"> Текст: непосредственный.</w:t>
      </w:r>
    </w:p>
    <w:p w14:paraId="2542D4E0" w14:textId="317CAFD9" w:rsidR="006960F6" w:rsidRPr="006960F6" w:rsidRDefault="006960F6" w:rsidP="006960F6">
      <w:pPr>
        <w:rPr>
          <w:lang w:val="ru-RU"/>
        </w:rPr>
      </w:pPr>
      <w:r w:rsidRPr="006960F6">
        <w:rPr>
          <w:lang w:val="ru-RU"/>
        </w:rPr>
        <w:t xml:space="preserve">3. СП 31-110-2003. Проектирование и монтаж электроустановок жилых и общественных зданий. </w:t>
      </w:r>
      <w:r w:rsidR="00F5043A">
        <w:rPr>
          <w:lang w:val="ru-RU"/>
        </w:rPr>
        <w:t>–</w:t>
      </w:r>
      <w:r w:rsidRPr="006960F6">
        <w:rPr>
          <w:lang w:val="ru-RU"/>
        </w:rPr>
        <w:t xml:space="preserve"> М.: Госстрой России, 2003. </w:t>
      </w:r>
      <w:r w:rsidR="00F5043A">
        <w:rPr>
          <w:lang w:val="ru-RU"/>
        </w:rPr>
        <w:t>–</w:t>
      </w:r>
      <w:r w:rsidRPr="006960F6">
        <w:rPr>
          <w:lang w:val="ru-RU"/>
        </w:rPr>
        <w:t xml:space="preserve"> Текст: непосредственный.</w:t>
      </w:r>
    </w:p>
    <w:p w14:paraId="0FED694C" w14:textId="2651C6E1" w:rsidR="006960F6" w:rsidRPr="006960F6" w:rsidRDefault="006960F6" w:rsidP="006960F6">
      <w:pPr>
        <w:rPr>
          <w:lang w:val="ru-RU"/>
        </w:rPr>
      </w:pPr>
      <w:r w:rsidRPr="006960F6">
        <w:rPr>
          <w:lang w:val="ru-RU"/>
        </w:rPr>
        <w:t xml:space="preserve">4. Беляев А. Е. Проектирование электрических сетей промышленных предприятий: учеб. пособие. </w:t>
      </w:r>
      <w:r w:rsidR="00F5043A">
        <w:rPr>
          <w:lang w:val="ru-RU"/>
        </w:rPr>
        <w:t>–</w:t>
      </w:r>
      <w:r w:rsidRPr="006960F6">
        <w:rPr>
          <w:lang w:val="ru-RU"/>
        </w:rPr>
        <w:t xml:space="preserve"> СПб.: Политехника, 2022. </w:t>
      </w:r>
      <w:r w:rsidR="00F5043A">
        <w:rPr>
          <w:lang w:val="ru-RU"/>
        </w:rPr>
        <w:t>–</w:t>
      </w:r>
      <w:r w:rsidRPr="006960F6">
        <w:rPr>
          <w:lang w:val="ru-RU"/>
        </w:rPr>
        <w:t xml:space="preserve"> 312 с. </w:t>
      </w:r>
      <w:r w:rsidR="00F5043A">
        <w:rPr>
          <w:lang w:val="ru-RU"/>
        </w:rPr>
        <w:t>–</w:t>
      </w:r>
      <w:r w:rsidRPr="006960F6">
        <w:rPr>
          <w:lang w:val="ru-RU"/>
        </w:rPr>
        <w:t xml:space="preserve"> Текст: непосредственный.</w:t>
      </w:r>
    </w:p>
    <w:p w14:paraId="21ED4CDF" w14:textId="092BE49A" w:rsidR="006960F6" w:rsidRPr="006960F6" w:rsidRDefault="006960F6" w:rsidP="006960F6">
      <w:pPr>
        <w:rPr>
          <w:lang w:val="ru-RU"/>
        </w:rPr>
      </w:pPr>
      <w:r w:rsidRPr="006960F6">
        <w:rPr>
          <w:lang w:val="ru-RU"/>
        </w:rPr>
        <w:t xml:space="preserve">5. Князевский Б. А. Электроснабжение промышленных предприятий: учебник. </w:t>
      </w:r>
      <w:r w:rsidR="00F5043A">
        <w:rPr>
          <w:lang w:val="ru-RU"/>
        </w:rPr>
        <w:t>–</w:t>
      </w:r>
      <w:r w:rsidRPr="006960F6">
        <w:rPr>
          <w:lang w:val="ru-RU"/>
        </w:rPr>
        <w:t xml:space="preserve"> М.: Академия, 2021. </w:t>
      </w:r>
      <w:r w:rsidR="00F5043A">
        <w:rPr>
          <w:lang w:val="ru-RU"/>
        </w:rPr>
        <w:t>–</w:t>
      </w:r>
      <w:r w:rsidRPr="006960F6">
        <w:rPr>
          <w:lang w:val="ru-RU"/>
        </w:rPr>
        <w:t xml:space="preserve"> 368 с. </w:t>
      </w:r>
      <w:r w:rsidR="00F5043A">
        <w:rPr>
          <w:lang w:val="ru-RU"/>
        </w:rPr>
        <w:t>–</w:t>
      </w:r>
      <w:r w:rsidRPr="006960F6">
        <w:rPr>
          <w:lang w:val="ru-RU"/>
        </w:rPr>
        <w:t xml:space="preserve"> Текст: непосредственный.</w:t>
      </w:r>
    </w:p>
    <w:p w14:paraId="27AACCB2" w14:textId="7CC3D7AA" w:rsidR="006960F6" w:rsidRPr="006960F6" w:rsidRDefault="006960F6" w:rsidP="006960F6">
      <w:pPr>
        <w:rPr>
          <w:lang w:val="ru-RU"/>
        </w:rPr>
      </w:pPr>
      <w:r w:rsidRPr="006960F6">
        <w:rPr>
          <w:lang w:val="ru-RU"/>
        </w:rPr>
        <w:t xml:space="preserve">6. ГОСТ Р 50571.5.54–2013. Низковольтные электроустановки. Ч. 5–54. Выбор и монтаж электрооборудования. Заземляющие устройства. </w:t>
      </w:r>
      <w:r w:rsidR="00F5043A">
        <w:rPr>
          <w:lang w:val="ru-RU"/>
        </w:rPr>
        <w:t>–</w:t>
      </w:r>
      <w:r w:rsidRPr="006960F6">
        <w:rPr>
          <w:lang w:val="ru-RU"/>
        </w:rPr>
        <w:t xml:space="preserve"> Текст: непосредственный.</w:t>
      </w:r>
    </w:p>
    <w:p w14:paraId="5E7B9FA7" w14:textId="3AC79249" w:rsidR="006960F6" w:rsidRPr="006960F6" w:rsidRDefault="006960F6" w:rsidP="006960F6">
      <w:pPr>
        <w:rPr>
          <w:lang w:val="ru-RU"/>
        </w:rPr>
      </w:pPr>
      <w:r w:rsidRPr="006960F6">
        <w:rPr>
          <w:lang w:val="ru-RU"/>
        </w:rPr>
        <w:t xml:space="preserve">7. ГОСТ 2.105–95. ЕСКД. Общие требования к текстовым документам. </w:t>
      </w:r>
      <w:r w:rsidR="00F5043A">
        <w:rPr>
          <w:lang w:val="ru-RU"/>
        </w:rPr>
        <w:t>–</w:t>
      </w:r>
      <w:r w:rsidRPr="006960F6">
        <w:rPr>
          <w:lang w:val="ru-RU"/>
        </w:rPr>
        <w:t xml:space="preserve"> М.: Стандартинформ, 2019. </w:t>
      </w:r>
      <w:r w:rsidR="00F5043A">
        <w:rPr>
          <w:lang w:val="ru-RU"/>
        </w:rPr>
        <w:t>–</w:t>
      </w:r>
      <w:r w:rsidRPr="006960F6">
        <w:rPr>
          <w:lang w:val="ru-RU"/>
        </w:rPr>
        <w:t xml:space="preserve"> Текст: непосредственный.</w:t>
      </w:r>
    </w:p>
    <w:p w14:paraId="47A8C573" w14:textId="4DAD5CF0" w:rsidR="006960F6" w:rsidRPr="006960F6" w:rsidRDefault="006960F6" w:rsidP="006960F6">
      <w:pPr>
        <w:rPr>
          <w:lang w:val="ru-RU"/>
        </w:rPr>
      </w:pPr>
      <w:r w:rsidRPr="006960F6">
        <w:rPr>
          <w:lang w:val="ru-RU"/>
        </w:rPr>
        <w:t xml:space="preserve">8. ГОСТ 2.302–68. ЕСКД. Масштабы. </w:t>
      </w:r>
      <w:r w:rsidR="00F5043A">
        <w:rPr>
          <w:lang w:val="ru-RU"/>
        </w:rPr>
        <w:t>–</w:t>
      </w:r>
      <w:r w:rsidRPr="006960F6">
        <w:rPr>
          <w:lang w:val="ru-RU"/>
        </w:rPr>
        <w:t xml:space="preserve"> М.: Стандартинформ, 2018. </w:t>
      </w:r>
      <w:r w:rsidR="00F5043A">
        <w:rPr>
          <w:lang w:val="ru-RU"/>
        </w:rPr>
        <w:t>–</w:t>
      </w:r>
      <w:r w:rsidRPr="006960F6">
        <w:rPr>
          <w:lang w:val="ru-RU"/>
        </w:rPr>
        <w:t xml:space="preserve"> Текст: непосредственный.</w:t>
      </w:r>
    </w:p>
    <w:p w14:paraId="30ABA951" w14:textId="7DB020A4" w:rsidR="006960F6" w:rsidRPr="006960F6" w:rsidRDefault="006960F6" w:rsidP="006960F6">
      <w:pPr>
        <w:rPr>
          <w:lang w:val="ru-RU"/>
        </w:rPr>
      </w:pPr>
      <w:r w:rsidRPr="006960F6">
        <w:rPr>
          <w:lang w:val="ru-RU"/>
        </w:rPr>
        <w:t xml:space="preserve">9. ГОСТ 2.303–68. ЕСКД. Линии. </w:t>
      </w:r>
      <w:r w:rsidR="00F5043A">
        <w:rPr>
          <w:lang w:val="ru-RU"/>
        </w:rPr>
        <w:t>–</w:t>
      </w:r>
      <w:r w:rsidRPr="006960F6">
        <w:rPr>
          <w:lang w:val="ru-RU"/>
        </w:rPr>
        <w:t xml:space="preserve"> М.: Стандартинформ, 2018. </w:t>
      </w:r>
      <w:r w:rsidR="00F5043A">
        <w:rPr>
          <w:lang w:val="ru-RU"/>
        </w:rPr>
        <w:t>–</w:t>
      </w:r>
      <w:r w:rsidRPr="006960F6">
        <w:rPr>
          <w:lang w:val="ru-RU"/>
        </w:rPr>
        <w:t xml:space="preserve"> Текст: непосредственный.</w:t>
      </w:r>
    </w:p>
    <w:p w14:paraId="448B486A" w14:textId="279225F7" w:rsidR="006960F6" w:rsidRPr="006960F6" w:rsidRDefault="006960F6" w:rsidP="006960F6">
      <w:pPr>
        <w:rPr>
          <w:lang w:val="ru-RU"/>
        </w:rPr>
      </w:pPr>
      <w:r w:rsidRPr="006960F6">
        <w:rPr>
          <w:lang w:val="ru-RU"/>
        </w:rPr>
        <w:t xml:space="preserve">10. ГОСТ 2.304–81. ЕСКД. Шрифты чертёжные. </w:t>
      </w:r>
      <w:r w:rsidR="00F5043A">
        <w:rPr>
          <w:lang w:val="ru-RU"/>
        </w:rPr>
        <w:t>–</w:t>
      </w:r>
      <w:r w:rsidRPr="006960F6">
        <w:rPr>
          <w:lang w:val="ru-RU"/>
        </w:rPr>
        <w:t xml:space="preserve"> М.: Стандар-тинформ, 2019. </w:t>
      </w:r>
      <w:r w:rsidR="00F5043A">
        <w:rPr>
          <w:lang w:val="ru-RU"/>
        </w:rPr>
        <w:t>–</w:t>
      </w:r>
      <w:r w:rsidRPr="006960F6">
        <w:rPr>
          <w:lang w:val="ru-RU"/>
        </w:rPr>
        <w:t xml:space="preserve"> Текст: непосредственный.</w:t>
      </w:r>
    </w:p>
    <w:p w14:paraId="2E65E8FE" w14:textId="55BCCA0A" w:rsidR="006960F6" w:rsidRPr="006960F6" w:rsidRDefault="006960F6" w:rsidP="006960F6">
      <w:pPr>
        <w:rPr>
          <w:lang w:val="ru-RU"/>
        </w:rPr>
      </w:pPr>
      <w:r w:rsidRPr="006960F6">
        <w:rPr>
          <w:lang w:val="ru-RU"/>
        </w:rPr>
        <w:t xml:space="preserve">11. ГОСТ 2.701–2008. ЕСКД. Схемы. Виды и типы. Общие требования к выполнению. </w:t>
      </w:r>
      <w:r w:rsidR="00F5043A">
        <w:rPr>
          <w:lang w:val="ru-RU"/>
        </w:rPr>
        <w:t>–</w:t>
      </w:r>
      <w:r w:rsidRPr="006960F6">
        <w:rPr>
          <w:lang w:val="ru-RU"/>
        </w:rPr>
        <w:t xml:space="preserve"> М.: Стандартинформ, 2019. </w:t>
      </w:r>
      <w:r w:rsidR="00F5043A">
        <w:rPr>
          <w:lang w:val="ru-RU"/>
        </w:rPr>
        <w:t>–</w:t>
      </w:r>
      <w:r w:rsidRPr="006960F6">
        <w:rPr>
          <w:lang w:val="ru-RU"/>
        </w:rPr>
        <w:t xml:space="preserve"> Текст: непосредственный.</w:t>
      </w:r>
    </w:p>
    <w:p w14:paraId="16A833FD" w14:textId="56C4DF31" w:rsidR="006960F6" w:rsidRPr="006960F6" w:rsidRDefault="006960F6" w:rsidP="006960F6">
      <w:pPr>
        <w:rPr>
          <w:lang w:val="ru-RU"/>
        </w:rPr>
      </w:pPr>
      <w:r w:rsidRPr="006960F6">
        <w:rPr>
          <w:lang w:val="ru-RU"/>
        </w:rPr>
        <w:t xml:space="preserve">12. РД 34.21.122–87. Инструкция по устройству молниезащиты зданий и сооружений. </w:t>
      </w:r>
      <w:r w:rsidR="00F5043A">
        <w:rPr>
          <w:lang w:val="ru-RU"/>
        </w:rPr>
        <w:t>–</w:t>
      </w:r>
      <w:r w:rsidRPr="006960F6">
        <w:rPr>
          <w:lang w:val="ru-RU"/>
        </w:rPr>
        <w:t xml:space="preserve"> М.: Энергоатомиздат, 2020. </w:t>
      </w:r>
      <w:r w:rsidR="00F5043A">
        <w:rPr>
          <w:lang w:val="ru-RU"/>
        </w:rPr>
        <w:t>–</w:t>
      </w:r>
      <w:r w:rsidRPr="006960F6">
        <w:rPr>
          <w:lang w:val="ru-RU"/>
        </w:rPr>
        <w:t xml:space="preserve"> Текст: непосредственный.</w:t>
      </w:r>
    </w:p>
    <w:p w14:paraId="4DDF30F9" w14:textId="4711537C" w:rsidR="006960F6" w:rsidRPr="006960F6" w:rsidRDefault="006960F6" w:rsidP="006960F6">
      <w:pPr>
        <w:rPr>
          <w:lang w:val="ru-RU"/>
        </w:rPr>
      </w:pPr>
      <w:r w:rsidRPr="006960F6">
        <w:rPr>
          <w:lang w:val="ru-RU"/>
        </w:rPr>
        <w:lastRenderedPageBreak/>
        <w:t xml:space="preserve">13. Методические указания по расчёту токов короткого замыкания в сетях 0,38–10 кВ / ВНИИЭ. </w:t>
      </w:r>
      <w:r w:rsidR="00F5043A">
        <w:rPr>
          <w:lang w:val="ru-RU"/>
        </w:rPr>
        <w:t>–</w:t>
      </w:r>
      <w:r w:rsidRPr="006960F6">
        <w:rPr>
          <w:lang w:val="ru-RU"/>
        </w:rPr>
        <w:t xml:space="preserve"> М., 2020. </w:t>
      </w:r>
      <w:r w:rsidR="00F5043A">
        <w:rPr>
          <w:lang w:val="ru-RU"/>
        </w:rPr>
        <w:t>–</w:t>
      </w:r>
      <w:r w:rsidRPr="006960F6">
        <w:rPr>
          <w:lang w:val="ru-RU"/>
        </w:rPr>
        <w:t xml:space="preserve"> Текст: непосредственный.</w:t>
      </w:r>
    </w:p>
    <w:p w14:paraId="0666A5EA" w14:textId="24BCA546" w:rsidR="006960F6" w:rsidRPr="006960F6" w:rsidRDefault="006960F6" w:rsidP="006960F6">
      <w:pPr>
        <w:rPr>
          <w:lang w:val="ru-RU"/>
        </w:rPr>
      </w:pPr>
      <w:r w:rsidRPr="006960F6">
        <w:rPr>
          <w:lang w:val="ru-RU"/>
        </w:rPr>
        <w:t xml:space="preserve">14. Технические условия № ЛОЭ-2024/1187 на технологическое присоединение АО «Инженерно-энергетический комплекс» к электрическим сетям ПАО «Россети Ленэнерго». </w:t>
      </w:r>
      <w:r w:rsidR="00F5043A">
        <w:rPr>
          <w:lang w:val="ru-RU"/>
        </w:rPr>
        <w:t>–</w:t>
      </w:r>
      <w:r w:rsidRPr="006960F6">
        <w:rPr>
          <w:lang w:val="ru-RU"/>
        </w:rPr>
        <w:t xml:space="preserve"> СПб., 2024. </w:t>
      </w:r>
      <w:r w:rsidR="00F5043A">
        <w:rPr>
          <w:lang w:val="ru-RU"/>
        </w:rPr>
        <w:t>–</w:t>
      </w:r>
      <w:r w:rsidRPr="006960F6">
        <w:rPr>
          <w:lang w:val="ru-RU"/>
        </w:rPr>
        <w:t xml:space="preserve"> Текст: непосредственный.</w:t>
      </w:r>
    </w:p>
    <w:p w14:paraId="2AF7B33D" w14:textId="43D5EC38" w:rsidR="006960F6" w:rsidRPr="006960F6" w:rsidRDefault="006960F6" w:rsidP="006960F6">
      <w:pPr>
        <w:rPr>
          <w:lang w:val="ru-RU"/>
        </w:rPr>
      </w:pPr>
      <w:r w:rsidRPr="006960F6">
        <w:rPr>
          <w:lang w:val="ru-RU"/>
        </w:rPr>
        <w:t xml:space="preserve">15. Официальный сайт ПАО «Россети Ленэнерго» [Электронный ресурс]. </w:t>
      </w:r>
      <w:r w:rsidR="00F5043A">
        <w:rPr>
          <w:lang w:val="ru-RU"/>
        </w:rPr>
        <w:t>–</w:t>
      </w:r>
      <w:r w:rsidRPr="006960F6">
        <w:rPr>
          <w:lang w:val="ru-RU"/>
        </w:rPr>
        <w:t xml:space="preserve"> (дата обращения: 10.12.2025). </w:t>
      </w:r>
      <w:r w:rsidR="00F5043A">
        <w:rPr>
          <w:lang w:val="ru-RU"/>
        </w:rPr>
        <w:t>–</w:t>
      </w:r>
      <w:r w:rsidRPr="006960F6">
        <w:rPr>
          <w:lang w:val="ru-RU"/>
        </w:rPr>
        <w:t xml:space="preserve"> Текст: electronic // Официальный сайт ПАО «Россети Ленэнерго» [Электронный ресурс]. </w:t>
      </w:r>
      <w:r w:rsidR="00F5043A">
        <w:rPr>
          <w:lang w:val="ru-RU"/>
        </w:rPr>
        <w:t>–</w:t>
      </w:r>
      <w:r w:rsidRPr="006960F6">
        <w:rPr>
          <w:lang w:val="ru-RU"/>
        </w:rPr>
        <w:t xml:space="preserve"> (дата обращения: 10.12.2025): [сайт]. </w:t>
      </w:r>
      <w:r w:rsidR="00F5043A">
        <w:rPr>
          <w:lang w:val="ru-RU"/>
        </w:rPr>
        <w:t>–</w:t>
      </w:r>
      <w:r w:rsidRPr="006960F6">
        <w:rPr>
          <w:lang w:val="ru-RU"/>
        </w:rPr>
        <w:t xml:space="preserve"> URL: https://rosseti-lenenergo.ru (дата обращения: 18.06.2026).</w:t>
      </w:r>
    </w:p>
    <w:p w14:paraId="7BA3EB98" w14:textId="46CC78A8" w:rsidR="006960F6" w:rsidRPr="006960F6" w:rsidRDefault="006960F6" w:rsidP="006960F6">
      <w:pPr>
        <w:rPr>
          <w:lang w:val="ru-RU"/>
        </w:rPr>
      </w:pPr>
      <w:r w:rsidRPr="006960F6">
        <w:rPr>
          <w:lang w:val="ru-RU"/>
        </w:rPr>
        <w:t xml:space="preserve">16. Каталог силовых трансформаторов ТМ, ТМН / ООО «Урал-энерготранс». </w:t>
      </w:r>
      <w:r w:rsidR="00F5043A">
        <w:rPr>
          <w:lang w:val="ru-RU"/>
        </w:rPr>
        <w:t>–</w:t>
      </w:r>
      <w:r w:rsidRPr="006960F6">
        <w:rPr>
          <w:lang w:val="ru-RU"/>
        </w:rPr>
        <w:t xml:space="preserve"> 2024. </w:t>
      </w:r>
      <w:r w:rsidR="00F5043A">
        <w:rPr>
          <w:lang w:val="ru-RU"/>
        </w:rPr>
        <w:t>–</w:t>
      </w:r>
      <w:r w:rsidRPr="006960F6">
        <w:rPr>
          <w:lang w:val="ru-RU"/>
        </w:rPr>
        <w:t xml:space="preserve"> Текст: непосредственный.</w:t>
      </w:r>
    </w:p>
    <w:p w14:paraId="5A922E83" w14:textId="6D57D941" w:rsidR="006960F6" w:rsidRPr="006960F6" w:rsidRDefault="006960F6" w:rsidP="006960F6">
      <w:pPr>
        <w:rPr>
          <w:lang w:val="ru-RU"/>
        </w:rPr>
      </w:pPr>
      <w:r w:rsidRPr="006960F6">
        <w:rPr>
          <w:lang w:val="ru-RU"/>
        </w:rPr>
        <w:t xml:space="preserve">17. СП 51.13330.2011. Защита от шума. </w:t>
      </w:r>
      <w:r w:rsidR="00F5043A">
        <w:rPr>
          <w:lang w:val="ru-RU"/>
        </w:rPr>
        <w:t>–</w:t>
      </w:r>
      <w:r w:rsidRPr="006960F6">
        <w:rPr>
          <w:lang w:val="ru-RU"/>
        </w:rPr>
        <w:t xml:space="preserve"> М.: Минстрой России, 2022. </w:t>
      </w:r>
      <w:r w:rsidR="00F5043A">
        <w:rPr>
          <w:lang w:val="ru-RU"/>
        </w:rPr>
        <w:t>–</w:t>
      </w:r>
      <w:r w:rsidRPr="006960F6">
        <w:rPr>
          <w:lang w:val="ru-RU"/>
        </w:rPr>
        <w:t xml:space="preserve"> Текст: непосредственный.</w:t>
      </w:r>
    </w:p>
    <w:p w14:paraId="350F4104" w14:textId="6A587F89" w:rsidR="006960F6" w:rsidRPr="006960F6" w:rsidRDefault="006960F6" w:rsidP="006960F6">
      <w:pPr>
        <w:rPr>
          <w:lang w:val="ru-RU"/>
        </w:rPr>
      </w:pPr>
      <w:r w:rsidRPr="006960F6">
        <w:rPr>
          <w:lang w:val="ru-RU"/>
        </w:rPr>
        <w:t xml:space="preserve">18. Федеральный закон от 22.07.2008 № 123-ФЗ «Технический регламент о требованиях пожарной безопасности». </w:t>
      </w:r>
      <w:r w:rsidR="00F5043A">
        <w:rPr>
          <w:lang w:val="ru-RU"/>
        </w:rPr>
        <w:t>–</w:t>
      </w:r>
      <w:r w:rsidRPr="006960F6">
        <w:rPr>
          <w:lang w:val="ru-RU"/>
        </w:rPr>
        <w:t xml:space="preserve"> Текст: непосредственный.</w:t>
      </w:r>
    </w:p>
    <w:p w14:paraId="253DFFBC" w14:textId="04FC9767" w:rsidR="006960F6" w:rsidRPr="006960F6" w:rsidRDefault="006960F6" w:rsidP="006960F6">
      <w:pPr>
        <w:rPr>
          <w:lang w:val="ru-RU"/>
        </w:rPr>
      </w:pPr>
      <w:r w:rsidRPr="006960F6">
        <w:rPr>
          <w:lang w:val="ru-RU"/>
        </w:rPr>
        <w:t xml:space="preserve">19. Правила технической эксплуатации электроустановок потребителей (ПТЭЭП). </w:t>
      </w:r>
      <w:r w:rsidR="00F5043A">
        <w:rPr>
          <w:lang w:val="ru-RU"/>
        </w:rPr>
        <w:t>–</w:t>
      </w:r>
      <w:r w:rsidRPr="006960F6">
        <w:rPr>
          <w:lang w:val="ru-RU"/>
        </w:rPr>
        <w:t xml:space="preserve"> М.: Ростехнадзор, 2023. </w:t>
      </w:r>
      <w:r w:rsidR="00F5043A">
        <w:rPr>
          <w:lang w:val="ru-RU"/>
        </w:rPr>
        <w:t>–</w:t>
      </w:r>
      <w:r w:rsidRPr="006960F6">
        <w:rPr>
          <w:lang w:val="ru-RU"/>
        </w:rPr>
        <w:t xml:space="preserve"> Текст: непосредственный.</w:t>
      </w:r>
    </w:p>
    <w:p w14:paraId="56889B7F" w14:textId="7769C32E" w:rsidR="006960F6" w:rsidRPr="006960F6" w:rsidRDefault="006960F6" w:rsidP="006960F6">
      <w:pPr>
        <w:rPr>
          <w:lang w:val="ru-RU"/>
        </w:rPr>
      </w:pPr>
      <w:r w:rsidRPr="006960F6">
        <w:rPr>
          <w:lang w:val="ru-RU"/>
        </w:rPr>
        <w:t xml:space="preserve">20. ГОСТ 32144–2013. Электрическая энергия. Совместимость технических средств. Нормы качества электрической энергии. </w:t>
      </w:r>
      <w:r w:rsidR="00F5043A">
        <w:rPr>
          <w:lang w:val="ru-RU"/>
        </w:rPr>
        <w:t>–</w:t>
      </w:r>
      <w:r w:rsidRPr="006960F6">
        <w:rPr>
          <w:lang w:val="ru-RU"/>
        </w:rPr>
        <w:t xml:space="preserve"> Текст: непосредственный.</w:t>
      </w:r>
    </w:p>
    <w:p w14:paraId="51C24CEC" w14:textId="38F8151E" w:rsidR="006960F6" w:rsidRPr="006960F6" w:rsidRDefault="006960F6" w:rsidP="006960F6">
      <w:pPr>
        <w:rPr>
          <w:lang w:val="ru-RU"/>
        </w:rPr>
      </w:pPr>
      <w:r w:rsidRPr="006960F6">
        <w:rPr>
          <w:lang w:val="ru-RU"/>
        </w:rPr>
        <w:t xml:space="preserve">21. ГОСТ 30331.1–2013. Электроустановки низковольтные. Основные </w:t>
      </w:r>
      <w:r w:rsidR="00F86506" w:rsidRPr="006960F6">
        <w:rPr>
          <w:lang w:val="ru-RU"/>
        </w:rPr>
        <w:t>положения</w:t>
      </w:r>
      <w:r w:rsidRPr="006960F6">
        <w:rPr>
          <w:lang w:val="ru-RU"/>
        </w:rPr>
        <w:t xml:space="preserve">. </w:t>
      </w:r>
      <w:r w:rsidR="00F5043A">
        <w:rPr>
          <w:lang w:val="ru-RU"/>
        </w:rPr>
        <w:t>–</w:t>
      </w:r>
      <w:r w:rsidRPr="006960F6">
        <w:rPr>
          <w:lang w:val="ru-RU"/>
        </w:rPr>
        <w:t xml:space="preserve"> Текст: непосредственный.</w:t>
      </w:r>
    </w:p>
    <w:p w14:paraId="260DE841" w14:textId="1098FBCB" w:rsidR="006960F6" w:rsidRPr="006960F6" w:rsidRDefault="006960F6" w:rsidP="006960F6">
      <w:pPr>
        <w:rPr>
          <w:lang w:val="ru-RU"/>
        </w:rPr>
      </w:pPr>
      <w:r w:rsidRPr="006960F6">
        <w:rPr>
          <w:lang w:val="ru-RU"/>
        </w:rPr>
        <w:t xml:space="preserve">22. ГОСТ Р 50571.3–2009. Требования по обеспечению безопасности. Защита от поражения электрическим током. </w:t>
      </w:r>
      <w:r w:rsidR="00F5043A">
        <w:rPr>
          <w:lang w:val="ru-RU"/>
        </w:rPr>
        <w:t>–</w:t>
      </w:r>
      <w:r w:rsidRPr="006960F6">
        <w:rPr>
          <w:lang w:val="ru-RU"/>
        </w:rPr>
        <w:t xml:space="preserve"> Текст: непосредственный.</w:t>
      </w:r>
    </w:p>
    <w:p w14:paraId="7E93DC60" w14:textId="1EF0D071" w:rsidR="006960F6" w:rsidRPr="006960F6" w:rsidRDefault="006960F6" w:rsidP="006960F6">
      <w:pPr>
        <w:rPr>
          <w:lang w:val="ru-RU"/>
        </w:rPr>
      </w:pPr>
      <w:r w:rsidRPr="006960F6">
        <w:rPr>
          <w:lang w:val="ru-RU"/>
        </w:rPr>
        <w:t xml:space="preserve">23. СП 6.13130.2013. Электроустановки. Требования пожарной безопасности. </w:t>
      </w:r>
      <w:r w:rsidR="00F5043A">
        <w:rPr>
          <w:lang w:val="ru-RU"/>
        </w:rPr>
        <w:t>–</w:t>
      </w:r>
      <w:r w:rsidRPr="006960F6">
        <w:rPr>
          <w:lang w:val="ru-RU"/>
        </w:rPr>
        <w:t xml:space="preserve"> Текст: непосредственный.</w:t>
      </w:r>
    </w:p>
    <w:p w14:paraId="097A5C1E" w14:textId="21BEFDC2" w:rsidR="006960F6" w:rsidRPr="006960F6" w:rsidRDefault="006960F6" w:rsidP="006960F6">
      <w:pPr>
        <w:rPr>
          <w:lang w:val="ru-RU"/>
        </w:rPr>
      </w:pPr>
      <w:r w:rsidRPr="006960F6">
        <w:rPr>
          <w:lang w:val="ru-RU"/>
        </w:rPr>
        <w:t xml:space="preserve">24. СП 76.13330.2016. Электротехнические устройства (актуализированная редакция СНиП 3.05.06-85). </w:t>
      </w:r>
      <w:r w:rsidR="00F5043A">
        <w:rPr>
          <w:lang w:val="ru-RU"/>
        </w:rPr>
        <w:t>–</w:t>
      </w:r>
      <w:r w:rsidRPr="006960F6">
        <w:rPr>
          <w:lang w:val="ru-RU"/>
        </w:rPr>
        <w:t xml:space="preserve"> Текст: непосредственный.</w:t>
      </w:r>
    </w:p>
    <w:p w14:paraId="362CAD83" w14:textId="4D8550ED" w:rsidR="006960F6" w:rsidRPr="006960F6" w:rsidRDefault="006960F6" w:rsidP="006960F6">
      <w:pPr>
        <w:rPr>
          <w:lang w:val="ru-RU"/>
        </w:rPr>
      </w:pPr>
      <w:r w:rsidRPr="006960F6">
        <w:rPr>
          <w:lang w:val="ru-RU"/>
        </w:rPr>
        <w:lastRenderedPageBreak/>
        <w:t xml:space="preserve">25. Методические указания по расчёту электрических нагрузок промышленных предприятий. </w:t>
      </w:r>
      <w:r w:rsidR="00F5043A">
        <w:rPr>
          <w:lang w:val="ru-RU"/>
        </w:rPr>
        <w:t>–</w:t>
      </w:r>
      <w:r w:rsidRPr="006960F6">
        <w:rPr>
          <w:lang w:val="ru-RU"/>
        </w:rPr>
        <w:t xml:space="preserve"> М.: Энергия, 2019. </w:t>
      </w:r>
      <w:r w:rsidR="00F5043A">
        <w:rPr>
          <w:lang w:val="ru-RU"/>
        </w:rPr>
        <w:t>–</w:t>
      </w:r>
      <w:r w:rsidRPr="006960F6">
        <w:rPr>
          <w:lang w:val="ru-RU"/>
        </w:rPr>
        <w:t xml:space="preserve"> Текст: непосредственный.</w:t>
      </w:r>
    </w:p>
    <w:p w14:paraId="6B09406C" w14:textId="3E7F4418" w:rsidR="006960F6" w:rsidRPr="006960F6" w:rsidRDefault="006960F6" w:rsidP="006960F6">
      <w:pPr>
        <w:rPr>
          <w:lang w:val="ru-RU"/>
        </w:rPr>
      </w:pPr>
      <w:r w:rsidRPr="006960F6">
        <w:rPr>
          <w:lang w:val="ru-RU"/>
        </w:rPr>
        <w:t xml:space="preserve">26. Федоров А. А. Электроснабжение промышленных предприятий: учебник. </w:t>
      </w:r>
      <w:r w:rsidR="00F5043A">
        <w:rPr>
          <w:lang w:val="ru-RU"/>
        </w:rPr>
        <w:t>–</w:t>
      </w:r>
      <w:r w:rsidRPr="006960F6">
        <w:rPr>
          <w:lang w:val="ru-RU"/>
        </w:rPr>
        <w:t xml:space="preserve"> М.: Энергия, 2020. </w:t>
      </w:r>
      <w:r w:rsidR="00F5043A">
        <w:rPr>
          <w:lang w:val="ru-RU"/>
        </w:rPr>
        <w:t>–</w:t>
      </w:r>
      <w:r w:rsidRPr="006960F6">
        <w:rPr>
          <w:lang w:val="ru-RU"/>
        </w:rPr>
        <w:t xml:space="preserve"> 480 с. </w:t>
      </w:r>
      <w:r w:rsidR="00F5043A">
        <w:rPr>
          <w:lang w:val="ru-RU"/>
        </w:rPr>
        <w:t>–</w:t>
      </w:r>
      <w:r w:rsidRPr="006960F6">
        <w:rPr>
          <w:lang w:val="ru-RU"/>
        </w:rPr>
        <w:t xml:space="preserve"> Текст: непосредственный.</w:t>
      </w:r>
    </w:p>
    <w:p w14:paraId="38FB3D3A" w14:textId="751610B5" w:rsidR="00543651" w:rsidRPr="00543651" w:rsidRDefault="006960F6" w:rsidP="006960F6">
      <w:pPr>
        <w:rPr>
          <w:lang w:val="ru-RU"/>
        </w:rPr>
      </w:pPr>
      <w:r w:rsidRPr="006960F6">
        <w:rPr>
          <w:lang w:val="ru-RU"/>
        </w:rPr>
        <w:t xml:space="preserve">27. Кудрин Б. И. Электроснабжение: учебник для вузов. </w:t>
      </w:r>
      <w:r w:rsidR="00F5043A">
        <w:rPr>
          <w:lang w:val="ru-RU"/>
        </w:rPr>
        <w:t>–</w:t>
      </w:r>
      <w:r w:rsidRPr="006960F6">
        <w:rPr>
          <w:lang w:val="ru-RU"/>
        </w:rPr>
        <w:t xml:space="preserve"> М.: Академия, 2022. </w:t>
      </w:r>
      <w:r w:rsidR="00F5043A">
        <w:rPr>
          <w:lang w:val="ru-RU"/>
        </w:rPr>
        <w:t>–</w:t>
      </w:r>
      <w:r w:rsidRPr="006960F6">
        <w:rPr>
          <w:lang w:val="ru-RU"/>
        </w:rPr>
        <w:t xml:space="preserve"> 352 с. </w:t>
      </w:r>
      <w:r w:rsidR="00F5043A">
        <w:rPr>
          <w:lang w:val="ru-RU"/>
        </w:rPr>
        <w:t>–</w:t>
      </w:r>
      <w:r w:rsidRPr="006960F6">
        <w:rPr>
          <w:lang w:val="ru-RU"/>
        </w:rPr>
        <w:t xml:space="preserve"> Текст: непосредственный.</w:t>
      </w:r>
    </w:p>
    <w:p w14:paraId="48DC60D3" w14:textId="77777777" w:rsidR="00AF6426" w:rsidRDefault="00AF6426">
      <w:pPr>
        <w:spacing w:after="200" w:line="276" w:lineRule="auto"/>
        <w:ind w:firstLine="0"/>
        <w:jc w:val="left"/>
        <w:rPr>
          <w:rFonts w:eastAsiaTheme="majorEastAsia" w:cstheme="majorBidi"/>
          <w:b/>
          <w:bCs/>
          <w:color w:val="000000" w:themeColor="text1"/>
          <w:szCs w:val="28"/>
          <w:lang w:val="ru-RU"/>
        </w:rPr>
      </w:pPr>
      <w:r>
        <w:rPr>
          <w:lang w:val="ru-RU"/>
        </w:rPr>
        <w:br w:type="page"/>
      </w:r>
    </w:p>
    <w:p w14:paraId="6DD500CC" w14:textId="607A24A3" w:rsidR="00671950" w:rsidRPr="00DF4249" w:rsidRDefault="00000000" w:rsidP="00AF6426">
      <w:pPr>
        <w:pStyle w:val="1"/>
        <w:rPr>
          <w:lang w:val="ru-RU"/>
        </w:rPr>
      </w:pPr>
      <w:r w:rsidRPr="00DF4249">
        <w:rPr>
          <w:lang w:val="ru-RU"/>
        </w:rPr>
        <w:lastRenderedPageBreak/>
        <w:t>ПРИЛОЖЕНИЯ</w:t>
      </w:r>
    </w:p>
    <w:p w14:paraId="0B0D0CFA" w14:textId="77777777" w:rsidR="00AF6426" w:rsidRDefault="00AF6426" w:rsidP="00AF6426">
      <w:pPr>
        <w:rPr>
          <w:lang w:val="ru-RU"/>
        </w:rPr>
      </w:pPr>
      <w:r w:rsidRPr="00AF6426">
        <w:rPr>
          <w:lang w:val="ru-RU"/>
        </w:rPr>
        <w:t>ПРИЛОЖЕНИЕ А</w:t>
      </w:r>
    </w:p>
    <w:p w14:paraId="5FE64EC0" w14:textId="20698481" w:rsidR="00AF6426" w:rsidRPr="00AF6426" w:rsidRDefault="00AF6426" w:rsidP="00AF6426">
      <w:pPr>
        <w:rPr>
          <w:lang w:val="ru-RU"/>
        </w:rPr>
      </w:pPr>
      <w:r w:rsidRPr="00AF6426">
        <w:rPr>
          <w:lang w:val="ru-RU"/>
        </w:rPr>
        <w:t>Исходные данные для расчёта электрических нагрузок предприятия</w:t>
      </w:r>
    </w:p>
    <w:p w14:paraId="1E74AE51" w14:textId="77777777" w:rsidR="00AF6426" w:rsidRDefault="00AF6426" w:rsidP="00AF6426">
      <w:pPr>
        <w:jc w:val="right"/>
        <w:rPr>
          <w:lang w:val="ru-RU"/>
        </w:rPr>
      </w:pPr>
      <w:r w:rsidRPr="00AF6426">
        <w:rPr>
          <w:lang w:val="ru-RU"/>
        </w:rPr>
        <w:t>Таблица А.1</w:t>
      </w:r>
    </w:p>
    <w:p w14:paraId="21680D1E" w14:textId="324BBBE9" w:rsidR="00AF6426" w:rsidRPr="00AF6426" w:rsidRDefault="00AF6426" w:rsidP="00AF6426">
      <w:pPr>
        <w:jc w:val="center"/>
        <w:rPr>
          <w:lang w:val="ru-RU"/>
        </w:rPr>
      </w:pPr>
      <w:r w:rsidRPr="00AF6426">
        <w:rPr>
          <w:lang w:val="ru-RU"/>
        </w:rPr>
        <w:t>Расчётные нагрузки основных потребителей</w:t>
      </w:r>
    </w:p>
    <w:tbl>
      <w:tblPr>
        <w:tblStyle w:val="110"/>
        <w:tblW w:w="0" w:type="auto"/>
        <w:jc w:val="center"/>
        <w:tblLook w:val="04A0" w:firstRow="1" w:lastRow="0" w:firstColumn="1" w:lastColumn="0" w:noHBand="0" w:noVBand="1"/>
      </w:tblPr>
      <w:tblGrid>
        <w:gridCol w:w="459"/>
        <w:gridCol w:w="3039"/>
        <w:gridCol w:w="1022"/>
        <w:gridCol w:w="636"/>
        <w:gridCol w:w="756"/>
        <w:gridCol w:w="960"/>
        <w:gridCol w:w="1037"/>
        <w:gridCol w:w="982"/>
        <w:gridCol w:w="680"/>
      </w:tblGrid>
      <w:tr w:rsidR="00AF6426" w:rsidRPr="00AF6426" w14:paraId="0A8CB4F4" w14:textId="77777777" w:rsidTr="00AF6426">
        <w:trPr>
          <w:jc w:val="center"/>
        </w:trPr>
        <w:tc>
          <w:tcPr>
            <w:tcW w:w="0" w:type="auto"/>
            <w:hideMark/>
          </w:tcPr>
          <w:p w14:paraId="2FCC0AEC" w14:textId="77777777" w:rsidR="00AF6426" w:rsidRPr="00AF6426" w:rsidRDefault="00AF6426" w:rsidP="00AF6426">
            <w:pPr>
              <w:spacing w:line="240" w:lineRule="auto"/>
              <w:ind w:firstLine="0"/>
              <w:jc w:val="left"/>
              <w:rPr>
                <w:b/>
                <w:bCs/>
                <w:sz w:val="24"/>
                <w:szCs w:val="20"/>
              </w:rPr>
            </w:pPr>
            <w:r w:rsidRPr="00AF6426">
              <w:rPr>
                <w:b/>
                <w:bCs/>
                <w:sz w:val="24"/>
                <w:szCs w:val="20"/>
              </w:rPr>
              <w:t>№</w:t>
            </w:r>
          </w:p>
        </w:tc>
        <w:tc>
          <w:tcPr>
            <w:tcW w:w="0" w:type="auto"/>
            <w:hideMark/>
          </w:tcPr>
          <w:p w14:paraId="41CBBD1A" w14:textId="77777777" w:rsidR="00AF6426" w:rsidRPr="00AF6426" w:rsidRDefault="00AF6426" w:rsidP="00AF6426">
            <w:pPr>
              <w:spacing w:line="240" w:lineRule="auto"/>
              <w:ind w:firstLine="0"/>
              <w:jc w:val="left"/>
              <w:rPr>
                <w:b/>
                <w:bCs/>
                <w:sz w:val="24"/>
                <w:szCs w:val="20"/>
              </w:rPr>
            </w:pPr>
            <w:r w:rsidRPr="00AF6426">
              <w:rPr>
                <w:b/>
                <w:bCs/>
                <w:sz w:val="24"/>
                <w:szCs w:val="20"/>
              </w:rPr>
              <w:t>Потребитель</w:t>
            </w:r>
          </w:p>
        </w:tc>
        <w:tc>
          <w:tcPr>
            <w:tcW w:w="0" w:type="auto"/>
            <w:hideMark/>
          </w:tcPr>
          <w:p w14:paraId="40225F38" w14:textId="77777777" w:rsidR="00AF6426" w:rsidRPr="00AF6426" w:rsidRDefault="00AF6426" w:rsidP="00AF6426">
            <w:pPr>
              <w:spacing w:line="240" w:lineRule="auto"/>
              <w:ind w:firstLine="0"/>
              <w:jc w:val="left"/>
              <w:rPr>
                <w:b/>
                <w:bCs/>
                <w:sz w:val="24"/>
                <w:szCs w:val="20"/>
              </w:rPr>
            </w:pPr>
            <w:r w:rsidRPr="00AF6426">
              <w:rPr>
                <w:b/>
                <w:bCs/>
                <w:sz w:val="24"/>
                <w:szCs w:val="20"/>
              </w:rPr>
              <w:t>Руст, кВт</w:t>
            </w:r>
          </w:p>
        </w:tc>
        <w:tc>
          <w:tcPr>
            <w:tcW w:w="0" w:type="auto"/>
            <w:hideMark/>
          </w:tcPr>
          <w:p w14:paraId="01ABB9D8" w14:textId="77777777" w:rsidR="00AF6426" w:rsidRPr="00AF6426" w:rsidRDefault="00AF6426" w:rsidP="00AF6426">
            <w:pPr>
              <w:spacing w:line="240" w:lineRule="auto"/>
              <w:ind w:firstLine="0"/>
              <w:jc w:val="left"/>
              <w:rPr>
                <w:b/>
                <w:bCs/>
                <w:sz w:val="24"/>
                <w:szCs w:val="20"/>
              </w:rPr>
            </w:pPr>
            <w:r w:rsidRPr="00AF6426">
              <w:rPr>
                <w:b/>
                <w:bCs/>
                <w:sz w:val="24"/>
                <w:szCs w:val="20"/>
              </w:rPr>
              <w:t>Кс</w:t>
            </w:r>
          </w:p>
        </w:tc>
        <w:tc>
          <w:tcPr>
            <w:tcW w:w="0" w:type="auto"/>
            <w:hideMark/>
          </w:tcPr>
          <w:p w14:paraId="3405466C" w14:textId="77777777" w:rsidR="00AF6426" w:rsidRPr="00AF6426" w:rsidRDefault="00AF6426" w:rsidP="00AF6426">
            <w:pPr>
              <w:spacing w:line="240" w:lineRule="auto"/>
              <w:ind w:firstLine="0"/>
              <w:jc w:val="left"/>
              <w:rPr>
                <w:b/>
                <w:bCs/>
                <w:sz w:val="24"/>
                <w:szCs w:val="20"/>
              </w:rPr>
            </w:pPr>
            <w:r w:rsidRPr="00AF6426">
              <w:rPr>
                <w:b/>
                <w:bCs/>
                <w:sz w:val="24"/>
                <w:szCs w:val="20"/>
              </w:rPr>
              <w:t>cos φ</w:t>
            </w:r>
          </w:p>
        </w:tc>
        <w:tc>
          <w:tcPr>
            <w:tcW w:w="0" w:type="auto"/>
            <w:hideMark/>
          </w:tcPr>
          <w:p w14:paraId="496B647E" w14:textId="77777777" w:rsidR="00AF6426" w:rsidRPr="00AF6426" w:rsidRDefault="00AF6426" w:rsidP="00AF6426">
            <w:pPr>
              <w:spacing w:line="240" w:lineRule="auto"/>
              <w:ind w:firstLine="0"/>
              <w:jc w:val="left"/>
              <w:rPr>
                <w:b/>
                <w:bCs/>
                <w:sz w:val="24"/>
                <w:szCs w:val="20"/>
              </w:rPr>
            </w:pPr>
            <w:r w:rsidRPr="00AF6426">
              <w:rPr>
                <w:b/>
                <w:bCs/>
                <w:sz w:val="24"/>
                <w:szCs w:val="20"/>
              </w:rPr>
              <w:t>Рр, кВт</w:t>
            </w:r>
          </w:p>
        </w:tc>
        <w:tc>
          <w:tcPr>
            <w:tcW w:w="0" w:type="auto"/>
            <w:hideMark/>
          </w:tcPr>
          <w:p w14:paraId="37FB1CA7" w14:textId="77777777" w:rsidR="00AF6426" w:rsidRPr="00AF6426" w:rsidRDefault="00AF6426" w:rsidP="00AF6426">
            <w:pPr>
              <w:spacing w:line="240" w:lineRule="auto"/>
              <w:ind w:firstLine="0"/>
              <w:jc w:val="left"/>
              <w:rPr>
                <w:b/>
                <w:bCs/>
                <w:sz w:val="24"/>
                <w:szCs w:val="20"/>
              </w:rPr>
            </w:pPr>
            <w:r w:rsidRPr="00AF6426">
              <w:rPr>
                <w:b/>
                <w:bCs/>
                <w:sz w:val="24"/>
                <w:szCs w:val="20"/>
              </w:rPr>
              <w:t>Qр, квар</w:t>
            </w:r>
          </w:p>
        </w:tc>
        <w:tc>
          <w:tcPr>
            <w:tcW w:w="0" w:type="auto"/>
            <w:hideMark/>
          </w:tcPr>
          <w:p w14:paraId="3786F535" w14:textId="77777777" w:rsidR="00AF6426" w:rsidRPr="00AF6426" w:rsidRDefault="00AF6426" w:rsidP="00AF6426">
            <w:pPr>
              <w:spacing w:line="240" w:lineRule="auto"/>
              <w:ind w:firstLine="0"/>
              <w:jc w:val="left"/>
              <w:rPr>
                <w:b/>
                <w:bCs/>
                <w:sz w:val="24"/>
                <w:szCs w:val="20"/>
              </w:rPr>
            </w:pPr>
            <w:r w:rsidRPr="00AF6426">
              <w:rPr>
                <w:b/>
                <w:bCs/>
                <w:sz w:val="24"/>
                <w:szCs w:val="20"/>
              </w:rPr>
              <w:t>Sр, кВА</w:t>
            </w:r>
          </w:p>
        </w:tc>
        <w:tc>
          <w:tcPr>
            <w:tcW w:w="0" w:type="auto"/>
            <w:hideMark/>
          </w:tcPr>
          <w:p w14:paraId="4F79B11E" w14:textId="77777777" w:rsidR="00AF6426" w:rsidRPr="00AF6426" w:rsidRDefault="00AF6426" w:rsidP="00AF6426">
            <w:pPr>
              <w:spacing w:line="240" w:lineRule="auto"/>
              <w:ind w:firstLine="0"/>
              <w:jc w:val="left"/>
              <w:rPr>
                <w:b/>
                <w:bCs/>
                <w:sz w:val="24"/>
                <w:szCs w:val="20"/>
              </w:rPr>
            </w:pPr>
            <w:r w:rsidRPr="00AF6426">
              <w:rPr>
                <w:b/>
                <w:bCs/>
                <w:sz w:val="24"/>
                <w:szCs w:val="20"/>
              </w:rPr>
              <w:t>ТП</w:t>
            </w:r>
          </w:p>
        </w:tc>
      </w:tr>
      <w:tr w:rsidR="00AF6426" w:rsidRPr="00AF6426" w14:paraId="44024856" w14:textId="77777777" w:rsidTr="00AF6426">
        <w:trPr>
          <w:jc w:val="center"/>
        </w:trPr>
        <w:tc>
          <w:tcPr>
            <w:tcW w:w="0" w:type="auto"/>
            <w:hideMark/>
          </w:tcPr>
          <w:p w14:paraId="53069B14" w14:textId="77777777" w:rsidR="00AF6426" w:rsidRPr="00AF6426" w:rsidRDefault="00AF6426" w:rsidP="00AF6426">
            <w:pPr>
              <w:spacing w:line="240" w:lineRule="auto"/>
              <w:ind w:firstLine="0"/>
              <w:jc w:val="left"/>
              <w:rPr>
                <w:sz w:val="24"/>
                <w:szCs w:val="20"/>
              </w:rPr>
            </w:pPr>
            <w:r w:rsidRPr="00AF6426">
              <w:rPr>
                <w:sz w:val="24"/>
                <w:szCs w:val="20"/>
              </w:rPr>
              <w:t>1</w:t>
            </w:r>
          </w:p>
        </w:tc>
        <w:tc>
          <w:tcPr>
            <w:tcW w:w="0" w:type="auto"/>
            <w:hideMark/>
          </w:tcPr>
          <w:p w14:paraId="3F782F13" w14:textId="77777777" w:rsidR="00AF6426" w:rsidRPr="00AF6426" w:rsidRDefault="00AF6426" w:rsidP="00AF6426">
            <w:pPr>
              <w:spacing w:line="240" w:lineRule="auto"/>
              <w:ind w:firstLine="0"/>
              <w:jc w:val="left"/>
              <w:rPr>
                <w:sz w:val="24"/>
                <w:szCs w:val="20"/>
              </w:rPr>
            </w:pPr>
            <w:r w:rsidRPr="00AF6426">
              <w:rPr>
                <w:sz w:val="24"/>
                <w:szCs w:val="20"/>
              </w:rPr>
              <w:t>Цех механической обработки</w:t>
            </w:r>
          </w:p>
        </w:tc>
        <w:tc>
          <w:tcPr>
            <w:tcW w:w="0" w:type="auto"/>
            <w:hideMark/>
          </w:tcPr>
          <w:p w14:paraId="00B2B975" w14:textId="77777777" w:rsidR="00AF6426" w:rsidRPr="00AF6426" w:rsidRDefault="00AF6426" w:rsidP="00AF6426">
            <w:pPr>
              <w:spacing w:line="240" w:lineRule="auto"/>
              <w:ind w:firstLine="0"/>
              <w:jc w:val="center"/>
              <w:rPr>
                <w:sz w:val="24"/>
                <w:szCs w:val="20"/>
              </w:rPr>
            </w:pPr>
            <w:r w:rsidRPr="00AF6426">
              <w:rPr>
                <w:sz w:val="24"/>
                <w:szCs w:val="20"/>
              </w:rPr>
              <w:t>3180</w:t>
            </w:r>
          </w:p>
        </w:tc>
        <w:tc>
          <w:tcPr>
            <w:tcW w:w="0" w:type="auto"/>
            <w:hideMark/>
          </w:tcPr>
          <w:p w14:paraId="638170E7" w14:textId="77777777" w:rsidR="00AF6426" w:rsidRPr="00AF6426" w:rsidRDefault="00AF6426" w:rsidP="00AF6426">
            <w:pPr>
              <w:spacing w:line="240" w:lineRule="auto"/>
              <w:ind w:firstLine="0"/>
              <w:jc w:val="center"/>
              <w:rPr>
                <w:sz w:val="24"/>
                <w:szCs w:val="20"/>
              </w:rPr>
            </w:pPr>
            <w:r w:rsidRPr="00AF6426">
              <w:rPr>
                <w:sz w:val="24"/>
                <w:szCs w:val="20"/>
              </w:rPr>
              <w:t>0,68</w:t>
            </w:r>
          </w:p>
        </w:tc>
        <w:tc>
          <w:tcPr>
            <w:tcW w:w="0" w:type="auto"/>
            <w:hideMark/>
          </w:tcPr>
          <w:p w14:paraId="77D53EFC" w14:textId="77777777" w:rsidR="00AF6426" w:rsidRPr="00AF6426" w:rsidRDefault="00AF6426" w:rsidP="00AF6426">
            <w:pPr>
              <w:spacing w:line="240" w:lineRule="auto"/>
              <w:ind w:firstLine="0"/>
              <w:jc w:val="center"/>
              <w:rPr>
                <w:sz w:val="24"/>
                <w:szCs w:val="20"/>
              </w:rPr>
            </w:pPr>
            <w:r w:rsidRPr="00AF6426">
              <w:rPr>
                <w:sz w:val="24"/>
                <w:szCs w:val="20"/>
              </w:rPr>
              <w:t>0,82</w:t>
            </w:r>
          </w:p>
        </w:tc>
        <w:tc>
          <w:tcPr>
            <w:tcW w:w="0" w:type="auto"/>
            <w:hideMark/>
          </w:tcPr>
          <w:p w14:paraId="4ADE3285" w14:textId="77777777" w:rsidR="00AF6426" w:rsidRPr="00AF6426" w:rsidRDefault="00AF6426" w:rsidP="00AF6426">
            <w:pPr>
              <w:spacing w:line="240" w:lineRule="auto"/>
              <w:ind w:firstLine="0"/>
              <w:jc w:val="center"/>
              <w:rPr>
                <w:sz w:val="24"/>
                <w:szCs w:val="20"/>
              </w:rPr>
            </w:pPr>
            <w:r w:rsidRPr="00AF6426">
              <w:rPr>
                <w:sz w:val="24"/>
                <w:szCs w:val="20"/>
              </w:rPr>
              <w:t>2162,4</w:t>
            </w:r>
          </w:p>
        </w:tc>
        <w:tc>
          <w:tcPr>
            <w:tcW w:w="0" w:type="auto"/>
            <w:hideMark/>
          </w:tcPr>
          <w:p w14:paraId="49450496" w14:textId="77777777" w:rsidR="00AF6426" w:rsidRPr="00AF6426" w:rsidRDefault="00AF6426" w:rsidP="00AF6426">
            <w:pPr>
              <w:spacing w:line="240" w:lineRule="auto"/>
              <w:ind w:firstLine="0"/>
              <w:jc w:val="center"/>
              <w:rPr>
                <w:sz w:val="24"/>
                <w:szCs w:val="20"/>
              </w:rPr>
            </w:pPr>
            <w:r w:rsidRPr="00AF6426">
              <w:rPr>
                <w:sz w:val="24"/>
                <w:szCs w:val="20"/>
              </w:rPr>
              <w:t>1509,4</w:t>
            </w:r>
          </w:p>
        </w:tc>
        <w:tc>
          <w:tcPr>
            <w:tcW w:w="0" w:type="auto"/>
            <w:hideMark/>
          </w:tcPr>
          <w:p w14:paraId="77CDDA63" w14:textId="77777777" w:rsidR="00AF6426" w:rsidRPr="00AF6426" w:rsidRDefault="00AF6426" w:rsidP="00AF6426">
            <w:pPr>
              <w:spacing w:line="240" w:lineRule="auto"/>
              <w:ind w:firstLine="0"/>
              <w:jc w:val="center"/>
              <w:rPr>
                <w:sz w:val="24"/>
                <w:szCs w:val="20"/>
              </w:rPr>
            </w:pPr>
            <w:r w:rsidRPr="00AF6426">
              <w:rPr>
                <w:sz w:val="24"/>
                <w:szCs w:val="20"/>
              </w:rPr>
              <w:t>2637,1</w:t>
            </w:r>
          </w:p>
        </w:tc>
        <w:tc>
          <w:tcPr>
            <w:tcW w:w="0" w:type="auto"/>
            <w:hideMark/>
          </w:tcPr>
          <w:p w14:paraId="2F3FF762" w14:textId="77777777" w:rsidR="00AF6426" w:rsidRPr="00AF6426" w:rsidRDefault="00AF6426" w:rsidP="00AF6426">
            <w:pPr>
              <w:spacing w:line="240" w:lineRule="auto"/>
              <w:ind w:firstLine="0"/>
              <w:jc w:val="left"/>
              <w:rPr>
                <w:sz w:val="24"/>
                <w:szCs w:val="20"/>
              </w:rPr>
            </w:pPr>
            <w:r w:rsidRPr="00AF6426">
              <w:rPr>
                <w:sz w:val="24"/>
                <w:szCs w:val="20"/>
              </w:rPr>
              <w:t>ТП-1</w:t>
            </w:r>
          </w:p>
        </w:tc>
      </w:tr>
      <w:tr w:rsidR="00AF6426" w:rsidRPr="00AF6426" w14:paraId="490EB481" w14:textId="77777777" w:rsidTr="00AF6426">
        <w:trPr>
          <w:jc w:val="center"/>
        </w:trPr>
        <w:tc>
          <w:tcPr>
            <w:tcW w:w="0" w:type="auto"/>
            <w:hideMark/>
          </w:tcPr>
          <w:p w14:paraId="269DEE00" w14:textId="77777777" w:rsidR="00AF6426" w:rsidRPr="00AF6426" w:rsidRDefault="00AF6426" w:rsidP="00AF6426">
            <w:pPr>
              <w:spacing w:line="240" w:lineRule="auto"/>
              <w:ind w:firstLine="0"/>
              <w:jc w:val="left"/>
              <w:rPr>
                <w:sz w:val="24"/>
                <w:szCs w:val="20"/>
              </w:rPr>
            </w:pPr>
            <w:r w:rsidRPr="00AF6426">
              <w:rPr>
                <w:sz w:val="24"/>
                <w:szCs w:val="20"/>
              </w:rPr>
              <w:t>2</w:t>
            </w:r>
          </w:p>
        </w:tc>
        <w:tc>
          <w:tcPr>
            <w:tcW w:w="0" w:type="auto"/>
            <w:hideMark/>
          </w:tcPr>
          <w:p w14:paraId="13C038EA" w14:textId="77777777" w:rsidR="00AF6426" w:rsidRPr="00AF6426" w:rsidRDefault="00AF6426" w:rsidP="00AF6426">
            <w:pPr>
              <w:spacing w:line="240" w:lineRule="auto"/>
              <w:ind w:firstLine="0"/>
              <w:jc w:val="left"/>
              <w:rPr>
                <w:sz w:val="24"/>
                <w:szCs w:val="20"/>
              </w:rPr>
            </w:pPr>
            <w:r w:rsidRPr="00AF6426">
              <w:rPr>
                <w:sz w:val="24"/>
                <w:szCs w:val="20"/>
              </w:rPr>
              <w:t>Сварочно-сборочный цех</w:t>
            </w:r>
          </w:p>
        </w:tc>
        <w:tc>
          <w:tcPr>
            <w:tcW w:w="0" w:type="auto"/>
            <w:hideMark/>
          </w:tcPr>
          <w:p w14:paraId="5054245A" w14:textId="77777777" w:rsidR="00AF6426" w:rsidRPr="00AF6426" w:rsidRDefault="00AF6426" w:rsidP="00AF6426">
            <w:pPr>
              <w:spacing w:line="240" w:lineRule="auto"/>
              <w:ind w:firstLine="0"/>
              <w:jc w:val="center"/>
              <w:rPr>
                <w:sz w:val="24"/>
                <w:szCs w:val="20"/>
              </w:rPr>
            </w:pPr>
            <w:r w:rsidRPr="00AF6426">
              <w:rPr>
                <w:sz w:val="24"/>
                <w:szCs w:val="20"/>
              </w:rPr>
              <w:t>2760</w:t>
            </w:r>
          </w:p>
        </w:tc>
        <w:tc>
          <w:tcPr>
            <w:tcW w:w="0" w:type="auto"/>
            <w:hideMark/>
          </w:tcPr>
          <w:p w14:paraId="47036524" w14:textId="77777777" w:rsidR="00AF6426" w:rsidRPr="00AF6426" w:rsidRDefault="00AF6426" w:rsidP="00AF6426">
            <w:pPr>
              <w:spacing w:line="240" w:lineRule="auto"/>
              <w:ind w:firstLine="0"/>
              <w:jc w:val="center"/>
              <w:rPr>
                <w:sz w:val="24"/>
                <w:szCs w:val="20"/>
              </w:rPr>
            </w:pPr>
            <w:r w:rsidRPr="00AF6426">
              <w:rPr>
                <w:sz w:val="24"/>
                <w:szCs w:val="20"/>
              </w:rPr>
              <w:t>0,71</w:t>
            </w:r>
          </w:p>
        </w:tc>
        <w:tc>
          <w:tcPr>
            <w:tcW w:w="0" w:type="auto"/>
            <w:hideMark/>
          </w:tcPr>
          <w:p w14:paraId="684BE4C0" w14:textId="77777777" w:rsidR="00AF6426" w:rsidRPr="00AF6426" w:rsidRDefault="00AF6426" w:rsidP="00AF6426">
            <w:pPr>
              <w:spacing w:line="240" w:lineRule="auto"/>
              <w:ind w:firstLine="0"/>
              <w:jc w:val="center"/>
              <w:rPr>
                <w:sz w:val="24"/>
                <w:szCs w:val="20"/>
              </w:rPr>
            </w:pPr>
            <w:r w:rsidRPr="00AF6426">
              <w:rPr>
                <w:sz w:val="24"/>
                <w:szCs w:val="20"/>
              </w:rPr>
              <w:t>0,78</w:t>
            </w:r>
          </w:p>
        </w:tc>
        <w:tc>
          <w:tcPr>
            <w:tcW w:w="0" w:type="auto"/>
            <w:hideMark/>
          </w:tcPr>
          <w:p w14:paraId="42938F50" w14:textId="77777777" w:rsidR="00AF6426" w:rsidRPr="00AF6426" w:rsidRDefault="00AF6426" w:rsidP="00AF6426">
            <w:pPr>
              <w:spacing w:line="240" w:lineRule="auto"/>
              <w:ind w:firstLine="0"/>
              <w:jc w:val="center"/>
              <w:rPr>
                <w:sz w:val="24"/>
                <w:szCs w:val="20"/>
              </w:rPr>
            </w:pPr>
            <w:r w:rsidRPr="00AF6426">
              <w:rPr>
                <w:sz w:val="24"/>
                <w:szCs w:val="20"/>
              </w:rPr>
              <w:t>1959,6</w:t>
            </w:r>
          </w:p>
        </w:tc>
        <w:tc>
          <w:tcPr>
            <w:tcW w:w="0" w:type="auto"/>
            <w:hideMark/>
          </w:tcPr>
          <w:p w14:paraId="31EDC9AE" w14:textId="77777777" w:rsidR="00AF6426" w:rsidRPr="00AF6426" w:rsidRDefault="00AF6426" w:rsidP="00AF6426">
            <w:pPr>
              <w:spacing w:line="240" w:lineRule="auto"/>
              <w:ind w:firstLine="0"/>
              <w:jc w:val="center"/>
              <w:rPr>
                <w:sz w:val="24"/>
                <w:szCs w:val="20"/>
              </w:rPr>
            </w:pPr>
            <w:r w:rsidRPr="00AF6426">
              <w:rPr>
                <w:sz w:val="24"/>
                <w:szCs w:val="20"/>
              </w:rPr>
              <w:t>1572,2</w:t>
            </w:r>
          </w:p>
        </w:tc>
        <w:tc>
          <w:tcPr>
            <w:tcW w:w="0" w:type="auto"/>
            <w:hideMark/>
          </w:tcPr>
          <w:p w14:paraId="0A5ED4FB" w14:textId="77777777" w:rsidR="00AF6426" w:rsidRPr="00AF6426" w:rsidRDefault="00AF6426" w:rsidP="00AF6426">
            <w:pPr>
              <w:spacing w:line="240" w:lineRule="auto"/>
              <w:ind w:firstLine="0"/>
              <w:jc w:val="center"/>
              <w:rPr>
                <w:sz w:val="24"/>
                <w:szCs w:val="20"/>
              </w:rPr>
            </w:pPr>
            <w:r w:rsidRPr="00AF6426">
              <w:rPr>
                <w:sz w:val="24"/>
                <w:szCs w:val="20"/>
              </w:rPr>
              <w:t>2512,3</w:t>
            </w:r>
          </w:p>
        </w:tc>
        <w:tc>
          <w:tcPr>
            <w:tcW w:w="0" w:type="auto"/>
            <w:hideMark/>
          </w:tcPr>
          <w:p w14:paraId="731D6092" w14:textId="77777777" w:rsidR="00AF6426" w:rsidRPr="00AF6426" w:rsidRDefault="00AF6426" w:rsidP="00AF6426">
            <w:pPr>
              <w:spacing w:line="240" w:lineRule="auto"/>
              <w:ind w:firstLine="0"/>
              <w:jc w:val="left"/>
              <w:rPr>
                <w:sz w:val="24"/>
                <w:szCs w:val="20"/>
              </w:rPr>
            </w:pPr>
            <w:r w:rsidRPr="00AF6426">
              <w:rPr>
                <w:sz w:val="24"/>
                <w:szCs w:val="20"/>
              </w:rPr>
              <w:t>ТП-2</w:t>
            </w:r>
          </w:p>
        </w:tc>
      </w:tr>
      <w:tr w:rsidR="00AF6426" w:rsidRPr="00AF6426" w14:paraId="7FB118B2" w14:textId="77777777" w:rsidTr="00AF6426">
        <w:trPr>
          <w:jc w:val="center"/>
        </w:trPr>
        <w:tc>
          <w:tcPr>
            <w:tcW w:w="0" w:type="auto"/>
            <w:hideMark/>
          </w:tcPr>
          <w:p w14:paraId="542F8F41" w14:textId="77777777" w:rsidR="00AF6426" w:rsidRPr="00AF6426" w:rsidRDefault="00AF6426" w:rsidP="00AF6426">
            <w:pPr>
              <w:spacing w:line="240" w:lineRule="auto"/>
              <w:ind w:firstLine="0"/>
              <w:jc w:val="left"/>
              <w:rPr>
                <w:sz w:val="24"/>
                <w:szCs w:val="20"/>
              </w:rPr>
            </w:pPr>
            <w:r w:rsidRPr="00AF6426">
              <w:rPr>
                <w:sz w:val="24"/>
                <w:szCs w:val="20"/>
              </w:rPr>
              <w:t>3</w:t>
            </w:r>
          </w:p>
        </w:tc>
        <w:tc>
          <w:tcPr>
            <w:tcW w:w="0" w:type="auto"/>
            <w:hideMark/>
          </w:tcPr>
          <w:p w14:paraId="3F979B03" w14:textId="77777777" w:rsidR="00AF6426" w:rsidRPr="00AF6426" w:rsidRDefault="00AF6426" w:rsidP="00AF6426">
            <w:pPr>
              <w:spacing w:line="240" w:lineRule="auto"/>
              <w:ind w:firstLine="0"/>
              <w:jc w:val="left"/>
              <w:rPr>
                <w:sz w:val="24"/>
                <w:szCs w:val="20"/>
              </w:rPr>
            </w:pPr>
            <w:r w:rsidRPr="00AF6426">
              <w:rPr>
                <w:sz w:val="24"/>
                <w:szCs w:val="20"/>
              </w:rPr>
              <w:t>Компрессорная станция</w:t>
            </w:r>
          </w:p>
        </w:tc>
        <w:tc>
          <w:tcPr>
            <w:tcW w:w="0" w:type="auto"/>
            <w:hideMark/>
          </w:tcPr>
          <w:p w14:paraId="3622993B" w14:textId="77777777" w:rsidR="00AF6426" w:rsidRPr="00AF6426" w:rsidRDefault="00AF6426" w:rsidP="00AF6426">
            <w:pPr>
              <w:spacing w:line="240" w:lineRule="auto"/>
              <w:ind w:firstLine="0"/>
              <w:jc w:val="center"/>
              <w:rPr>
                <w:sz w:val="24"/>
                <w:szCs w:val="20"/>
              </w:rPr>
            </w:pPr>
            <w:r w:rsidRPr="00AF6426">
              <w:rPr>
                <w:sz w:val="24"/>
                <w:szCs w:val="20"/>
              </w:rPr>
              <w:t>920</w:t>
            </w:r>
          </w:p>
        </w:tc>
        <w:tc>
          <w:tcPr>
            <w:tcW w:w="0" w:type="auto"/>
            <w:hideMark/>
          </w:tcPr>
          <w:p w14:paraId="685D4FC9" w14:textId="77777777" w:rsidR="00AF6426" w:rsidRPr="00AF6426" w:rsidRDefault="00AF6426" w:rsidP="00AF6426">
            <w:pPr>
              <w:spacing w:line="240" w:lineRule="auto"/>
              <w:ind w:firstLine="0"/>
              <w:jc w:val="center"/>
              <w:rPr>
                <w:sz w:val="24"/>
                <w:szCs w:val="20"/>
              </w:rPr>
            </w:pPr>
            <w:r w:rsidRPr="00AF6426">
              <w:rPr>
                <w:sz w:val="24"/>
                <w:szCs w:val="20"/>
              </w:rPr>
              <w:t>0,84</w:t>
            </w:r>
          </w:p>
        </w:tc>
        <w:tc>
          <w:tcPr>
            <w:tcW w:w="0" w:type="auto"/>
            <w:hideMark/>
          </w:tcPr>
          <w:p w14:paraId="5ECACCAD" w14:textId="77777777" w:rsidR="00AF6426" w:rsidRPr="00AF6426" w:rsidRDefault="00AF6426" w:rsidP="00AF6426">
            <w:pPr>
              <w:spacing w:line="240" w:lineRule="auto"/>
              <w:ind w:firstLine="0"/>
              <w:jc w:val="center"/>
              <w:rPr>
                <w:sz w:val="24"/>
                <w:szCs w:val="20"/>
              </w:rPr>
            </w:pPr>
            <w:r w:rsidRPr="00AF6426">
              <w:rPr>
                <w:sz w:val="24"/>
                <w:szCs w:val="20"/>
              </w:rPr>
              <w:t>0,86</w:t>
            </w:r>
          </w:p>
        </w:tc>
        <w:tc>
          <w:tcPr>
            <w:tcW w:w="0" w:type="auto"/>
            <w:hideMark/>
          </w:tcPr>
          <w:p w14:paraId="251AEFF3" w14:textId="77777777" w:rsidR="00AF6426" w:rsidRPr="00AF6426" w:rsidRDefault="00AF6426" w:rsidP="00AF6426">
            <w:pPr>
              <w:spacing w:line="240" w:lineRule="auto"/>
              <w:ind w:firstLine="0"/>
              <w:jc w:val="center"/>
              <w:rPr>
                <w:sz w:val="24"/>
                <w:szCs w:val="20"/>
              </w:rPr>
            </w:pPr>
            <w:r w:rsidRPr="00AF6426">
              <w:rPr>
                <w:sz w:val="24"/>
                <w:szCs w:val="20"/>
              </w:rPr>
              <w:t>772,8</w:t>
            </w:r>
          </w:p>
        </w:tc>
        <w:tc>
          <w:tcPr>
            <w:tcW w:w="0" w:type="auto"/>
            <w:hideMark/>
          </w:tcPr>
          <w:p w14:paraId="157414B9" w14:textId="77777777" w:rsidR="00AF6426" w:rsidRPr="00AF6426" w:rsidRDefault="00AF6426" w:rsidP="00AF6426">
            <w:pPr>
              <w:spacing w:line="240" w:lineRule="auto"/>
              <w:ind w:firstLine="0"/>
              <w:jc w:val="center"/>
              <w:rPr>
                <w:sz w:val="24"/>
                <w:szCs w:val="20"/>
              </w:rPr>
            </w:pPr>
            <w:r w:rsidRPr="00AF6426">
              <w:rPr>
                <w:sz w:val="24"/>
                <w:szCs w:val="20"/>
              </w:rPr>
              <w:t>458,6</w:t>
            </w:r>
          </w:p>
        </w:tc>
        <w:tc>
          <w:tcPr>
            <w:tcW w:w="0" w:type="auto"/>
            <w:hideMark/>
          </w:tcPr>
          <w:p w14:paraId="214BAFB6" w14:textId="77777777" w:rsidR="00AF6426" w:rsidRPr="00AF6426" w:rsidRDefault="00AF6426" w:rsidP="00AF6426">
            <w:pPr>
              <w:spacing w:line="240" w:lineRule="auto"/>
              <w:ind w:firstLine="0"/>
              <w:jc w:val="center"/>
              <w:rPr>
                <w:sz w:val="24"/>
                <w:szCs w:val="20"/>
              </w:rPr>
            </w:pPr>
            <w:r w:rsidRPr="00AF6426">
              <w:rPr>
                <w:sz w:val="24"/>
                <w:szCs w:val="20"/>
              </w:rPr>
              <w:t>898,6</w:t>
            </w:r>
          </w:p>
        </w:tc>
        <w:tc>
          <w:tcPr>
            <w:tcW w:w="0" w:type="auto"/>
            <w:hideMark/>
          </w:tcPr>
          <w:p w14:paraId="6FA09CED" w14:textId="77777777" w:rsidR="00AF6426" w:rsidRPr="00AF6426" w:rsidRDefault="00AF6426" w:rsidP="00AF6426">
            <w:pPr>
              <w:spacing w:line="240" w:lineRule="auto"/>
              <w:ind w:firstLine="0"/>
              <w:jc w:val="left"/>
              <w:rPr>
                <w:sz w:val="24"/>
                <w:szCs w:val="20"/>
              </w:rPr>
            </w:pPr>
            <w:r w:rsidRPr="00AF6426">
              <w:rPr>
                <w:sz w:val="24"/>
                <w:szCs w:val="20"/>
              </w:rPr>
              <w:t>ТП-3</w:t>
            </w:r>
          </w:p>
        </w:tc>
      </w:tr>
      <w:tr w:rsidR="00AF6426" w:rsidRPr="00AF6426" w14:paraId="40808EB7" w14:textId="77777777" w:rsidTr="00AF6426">
        <w:trPr>
          <w:jc w:val="center"/>
        </w:trPr>
        <w:tc>
          <w:tcPr>
            <w:tcW w:w="0" w:type="auto"/>
            <w:hideMark/>
          </w:tcPr>
          <w:p w14:paraId="480D5462" w14:textId="77777777" w:rsidR="00AF6426" w:rsidRPr="00AF6426" w:rsidRDefault="00AF6426" w:rsidP="00AF6426">
            <w:pPr>
              <w:spacing w:line="240" w:lineRule="auto"/>
              <w:ind w:firstLine="0"/>
              <w:jc w:val="left"/>
              <w:rPr>
                <w:sz w:val="24"/>
                <w:szCs w:val="20"/>
              </w:rPr>
            </w:pPr>
            <w:r w:rsidRPr="00AF6426">
              <w:rPr>
                <w:sz w:val="24"/>
                <w:szCs w:val="20"/>
              </w:rPr>
              <w:t>4</w:t>
            </w:r>
          </w:p>
        </w:tc>
        <w:tc>
          <w:tcPr>
            <w:tcW w:w="0" w:type="auto"/>
            <w:hideMark/>
          </w:tcPr>
          <w:p w14:paraId="426B06D9" w14:textId="77777777" w:rsidR="00AF6426" w:rsidRPr="00AF6426" w:rsidRDefault="00AF6426" w:rsidP="00AF6426">
            <w:pPr>
              <w:spacing w:line="240" w:lineRule="auto"/>
              <w:ind w:firstLine="0"/>
              <w:jc w:val="left"/>
              <w:rPr>
                <w:sz w:val="24"/>
                <w:szCs w:val="20"/>
              </w:rPr>
            </w:pPr>
            <w:r w:rsidRPr="00AF6426">
              <w:rPr>
                <w:sz w:val="24"/>
                <w:szCs w:val="20"/>
              </w:rPr>
              <w:t>Административно-бытовой корпус</w:t>
            </w:r>
          </w:p>
        </w:tc>
        <w:tc>
          <w:tcPr>
            <w:tcW w:w="0" w:type="auto"/>
            <w:hideMark/>
          </w:tcPr>
          <w:p w14:paraId="1EF2851B" w14:textId="77777777" w:rsidR="00AF6426" w:rsidRPr="00AF6426" w:rsidRDefault="00AF6426" w:rsidP="00AF6426">
            <w:pPr>
              <w:spacing w:line="240" w:lineRule="auto"/>
              <w:ind w:firstLine="0"/>
              <w:jc w:val="center"/>
              <w:rPr>
                <w:sz w:val="24"/>
                <w:szCs w:val="20"/>
              </w:rPr>
            </w:pPr>
            <w:r w:rsidRPr="00AF6426">
              <w:rPr>
                <w:sz w:val="24"/>
                <w:szCs w:val="20"/>
              </w:rPr>
              <w:t>410</w:t>
            </w:r>
          </w:p>
        </w:tc>
        <w:tc>
          <w:tcPr>
            <w:tcW w:w="0" w:type="auto"/>
            <w:hideMark/>
          </w:tcPr>
          <w:p w14:paraId="58E92138" w14:textId="77777777" w:rsidR="00AF6426" w:rsidRPr="00AF6426" w:rsidRDefault="00AF6426" w:rsidP="00AF6426">
            <w:pPr>
              <w:spacing w:line="240" w:lineRule="auto"/>
              <w:ind w:firstLine="0"/>
              <w:jc w:val="center"/>
              <w:rPr>
                <w:sz w:val="24"/>
                <w:szCs w:val="20"/>
              </w:rPr>
            </w:pPr>
            <w:r w:rsidRPr="00AF6426">
              <w:rPr>
                <w:sz w:val="24"/>
                <w:szCs w:val="20"/>
              </w:rPr>
              <w:t>0,72</w:t>
            </w:r>
          </w:p>
        </w:tc>
        <w:tc>
          <w:tcPr>
            <w:tcW w:w="0" w:type="auto"/>
            <w:hideMark/>
          </w:tcPr>
          <w:p w14:paraId="02AC34F8" w14:textId="77777777" w:rsidR="00AF6426" w:rsidRPr="00AF6426" w:rsidRDefault="00AF6426" w:rsidP="00AF6426">
            <w:pPr>
              <w:spacing w:line="240" w:lineRule="auto"/>
              <w:ind w:firstLine="0"/>
              <w:jc w:val="center"/>
              <w:rPr>
                <w:sz w:val="24"/>
                <w:szCs w:val="20"/>
              </w:rPr>
            </w:pPr>
            <w:r w:rsidRPr="00AF6426">
              <w:rPr>
                <w:sz w:val="24"/>
                <w:szCs w:val="20"/>
              </w:rPr>
              <w:t>0,92</w:t>
            </w:r>
          </w:p>
        </w:tc>
        <w:tc>
          <w:tcPr>
            <w:tcW w:w="0" w:type="auto"/>
            <w:hideMark/>
          </w:tcPr>
          <w:p w14:paraId="2378B67B" w14:textId="77777777" w:rsidR="00AF6426" w:rsidRPr="00AF6426" w:rsidRDefault="00AF6426" w:rsidP="00AF6426">
            <w:pPr>
              <w:spacing w:line="240" w:lineRule="auto"/>
              <w:ind w:firstLine="0"/>
              <w:jc w:val="center"/>
              <w:rPr>
                <w:sz w:val="24"/>
                <w:szCs w:val="20"/>
              </w:rPr>
            </w:pPr>
            <w:r w:rsidRPr="00AF6426">
              <w:rPr>
                <w:sz w:val="24"/>
                <w:szCs w:val="20"/>
              </w:rPr>
              <w:t>295,2</w:t>
            </w:r>
          </w:p>
        </w:tc>
        <w:tc>
          <w:tcPr>
            <w:tcW w:w="0" w:type="auto"/>
            <w:hideMark/>
          </w:tcPr>
          <w:p w14:paraId="68FD62DA" w14:textId="77777777" w:rsidR="00AF6426" w:rsidRPr="00AF6426" w:rsidRDefault="00AF6426" w:rsidP="00AF6426">
            <w:pPr>
              <w:spacing w:line="240" w:lineRule="auto"/>
              <w:ind w:firstLine="0"/>
              <w:jc w:val="center"/>
              <w:rPr>
                <w:sz w:val="24"/>
                <w:szCs w:val="20"/>
              </w:rPr>
            </w:pPr>
            <w:r w:rsidRPr="00AF6426">
              <w:rPr>
                <w:sz w:val="24"/>
                <w:szCs w:val="20"/>
              </w:rPr>
              <w:t>125,8</w:t>
            </w:r>
          </w:p>
        </w:tc>
        <w:tc>
          <w:tcPr>
            <w:tcW w:w="0" w:type="auto"/>
            <w:hideMark/>
          </w:tcPr>
          <w:p w14:paraId="5BC631B1" w14:textId="77777777" w:rsidR="00AF6426" w:rsidRPr="00AF6426" w:rsidRDefault="00AF6426" w:rsidP="00AF6426">
            <w:pPr>
              <w:spacing w:line="240" w:lineRule="auto"/>
              <w:ind w:firstLine="0"/>
              <w:jc w:val="center"/>
              <w:rPr>
                <w:sz w:val="24"/>
                <w:szCs w:val="20"/>
              </w:rPr>
            </w:pPr>
            <w:r w:rsidRPr="00AF6426">
              <w:rPr>
                <w:sz w:val="24"/>
                <w:szCs w:val="20"/>
              </w:rPr>
              <w:t>320,9</w:t>
            </w:r>
          </w:p>
        </w:tc>
        <w:tc>
          <w:tcPr>
            <w:tcW w:w="0" w:type="auto"/>
            <w:hideMark/>
          </w:tcPr>
          <w:p w14:paraId="5D6D2DBD" w14:textId="77777777" w:rsidR="00AF6426" w:rsidRPr="00AF6426" w:rsidRDefault="00AF6426" w:rsidP="00AF6426">
            <w:pPr>
              <w:spacing w:line="240" w:lineRule="auto"/>
              <w:ind w:firstLine="0"/>
              <w:jc w:val="left"/>
              <w:rPr>
                <w:sz w:val="24"/>
                <w:szCs w:val="20"/>
              </w:rPr>
            </w:pPr>
            <w:r w:rsidRPr="00AF6426">
              <w:rPr>
                <w:sz w:val="24"/>
                <w:szCs w:val="20"/>
              </w:rPr>
              <w:t>ТП-4</w:t>
            </w:r>
          </w:p>
        </w:tc>
      </w:tr>
      <w:tr w:rsidR="00AF6426" w:rsidRPr="00AF6426" w14:paraId="681F6072" w14:textId="77777777" w:rsidTr="00AF6426">
        <w:trPr>
          <w:jc w:val="center"/>
        </w:trPr>
        <w:tc>
          <w:tcPr>
            <w:tcW w:w="0" w:type="auto"/>
            <w:hideMark/>
          </w:tcPr>
          <w:p w14:paraId="1EEFE144" w14:textId="77777777" w:rsidR="00AF6426" w:rsidRPr="00AF6426" w:rsidRDefault="00AF6426" w:rsidP="00AF6426">
            <w:pPr>
              <w:spacing w:line="240" w:lineRule="auto"/>
              <w:ind w:firstLine="0"/>
              <w:jc w:val="left"/>
              <w:rPr>
                <w:sz w:val="24"/>
                <w:szCs w:val="20"/>
              </w:rPr>
            </w:pPr>
            <w:r w:rsidRPr="00AF6426">
              <w:rPr>
                <w:sz w:val="24"/>
                <w:szCs w:val="20"/>
              </w:rPr>
              <w:t>5</w:t>
            </w:r>
          </w:p>
        </w:tc>
        <w:tc>
          <w:tcPr>
            <w:tcW w:w="0" w:type="auto"/>
            <w:hideMark/>
          </w:tcPr>
          <w:p w14:paraId="73A1BEEC" w14:textId="77777777" w:rsidR="00AF6426" w:rsidRPr="00AF6426" w:rsidRDefault="00AF6426" w:rsidP="00AF6426">
            <w:pPr>
              <w:spacing w:line="240" w:lineRule="auto"/>
              <w:ind w:firstLine="0"/>
              <w:jc w:val="left"/>
              <w:rPr>
                <w:sz w:val="24"/>
                <w:szCs w:val="20"/>
              </w:rPr>
            </w:pPr>
            <w:r w:rsidRPr="00AF6426">
              <w:rPr>
                <w:sz w:val="24"/>
                <w:szCs w:val="20"/>
              </w:rPr>
              <w:t>Наружное освещение территории</w:t>
            </w:r>
          </w:p>
        </w:tc>
        <w:tc>
          <w:tcPr>
            <w:tcW w:w="0" w:type="auto"/>
            <w:hideMark/>
          </w:tcPr>
          <w:p w14:paraId="1F26600B" w14:textId="77777777" w:rsidR="00AF6426" w:rsidRPr="00AF6426" w:rsidRDefault="00AF6426" w:rsidP="00AF6426">
            <w:pPr>
              <w:spacing w:line="240" w:lineRule="auto"/>
              <w:ind w:firstLine="0"/>
              <w:jc w:val="center"/>
              <w:rPr>
                <w:sz w:val="24"/>
                <w:szCs w:val="20"/>
              </w:rPr>
            </w:pPr>
            <w:r w:rsidRPr="00AF6426">
              <w:rPr>
                <w:sz w:val="24"/>
                <w:szCs w:val="20"/>
              </w:rPr>
              <w:t>85</w:t>
            </w:r>
          </w:p>
        </w:tc>
        <w:tc>
          <w:tcPr>
            <w:tcW w:w="0" w:type="auto"/>
            <w:hideMark/>
          </w:tcPr>
          <w:p w14:paraId="1E3F46A9" w14:textId="77777777" w:rsidR="00AF6426" w:rsidRPr="00AF6426" w:rsidRDefault="00AF6426" w:rsidP="00AF6426">
            <w:pPr>
              <w:spacing w:line="240" w:lineRule="auto"/>
              <w:ind w:firstLine="0"/>
              <w:jc w:val="center"/>
              <w:rPr>
                <w:sz w:val="24"/>
                <w:szCs w:val="20"/>
              </w:rPr>
            </w:pPr>
            <w:r w:rsidRPr="00AF6426">
              <w:rPr>
                <w:sz w:val="24"/>
                <w:szCs w:val="20"/>
              </w:rPr>
              <w:t>0,95</w:t>
            </w:r>
          </w:p>
        </w:tc>
        <w:tc>
          <w:tcPr>
            <w:tcW w:w="0" w:type="auto"/>
            <w:hideMark/>
          </w:tcPr>
          <w:p w14:paraId="7C8691DD" w14:textId="77777777" w:rsidR="00AF6426" w:rsidRPr="00AF6426" w:rsidRDefault="00AF6426" w:rsidP="00AF6426">
            <w:pPr>
              <w:spacing w:line="240" w:lineRule="auto"/>
              <w:ind w:firstLine="0"/>
              <w:jc w:val="center"/>
              <w:rPr>
                <w:sz w:val="24"/>
                <w:szCs w:val="20"/>
              </w:rPr>
            </w:pPr>
            <w:r w:rsidRPr="00AF6426">
              <w:rPr>
                <w:sz w:val="24"/>
                <w:szCs w:val="20"/>
              </w:rPr>
              <w:t>0,95</w:t>
            </w:r>
          </w:p>
        </w:tc>
        <w:tc>
          <w:tcPr>
            <w:tcW w:w="0" w:type="auto"/>
            <w:hideMark/>
          </w:tcPr>
          <w:p w14:paraId="5196CEA2" w14:textId="77777777" w:rsidR="00AF6426" w:rsidRPr="00AF6426" w:rsidRDefault="00AF6426" w:rsidP="00AF6426">
            <w:pPr>
              <w:spacing w:line="240" w:lineRule="auto"/>
              <w:ind w:firstLine="0"/>
              <w:jc w:val="center"/>
              <w:rPr>
                <w:sz w:val="24"/>
                <w:szCs w:val="20"/>
              </w:rPr>
            </w:pPr>
            <w:r w:rsidRPr="00AF6426">
              <w:rPr>
                <w:sz w:val="24"/>
                <w:szCs w:val="20"/>
              </w:rPr>
              <w:t>80,8</w:t>
            </w:r>
          </w:p>
        </w:tc>
        <w:tc>
          <w:tcPr>
            <w:tcW w:w="0" w:type="auto"/>
            <w:hideMark/>
          </w:tcPr>
          <w:p w14:paraId="218206BA" w14:textId="77777777" w:rsidR="00AF6426" w:rsidRPr="00AF6426" w:rsidRDefault="00AF6426" w:rsidP="00AF6426">
            <w:pPr>
              <w:spacing w:line="240" w:lineRule="auto"/>
              <w:ind w:firstLine="0"/>
              <w:jc w:val="center"/>
              <w:rPr>
                <w:sz w:val="24"/>
                <w:szCs w:val="20"/>
              </w:rPr>
            </w:pPr>
            <w:r w:rsidRPr="00AF6426">
              <w:rPr>
                <w:sz w:val="24"/>
                <w:szCs w:val="20"/>
              </w:rPr>
              <w:t>26,6</w:t>
            </w:r>
          </w:p>
        </w:tc>
        <w:tc>
          <w:tcPr>
            <w:tcW w:w="0" w:type="auto"/>
            <w:hideMark/>
          </w:tcPr>
          <w:p w14:paraId="1448DA4D" w14:textId="77777777" w:rsidR="00AF6426" w:rsidRPr="00AF6426" w:rsidRDefault="00AF6426" w:rsidP="00AF6426">
            <w:pPr>
              <w:spacing w:line="240" w:lineRule="auto"/>
              <w:ind w:firstLine="0"/>
              <w:jc w:val="center"/>
              <w:rPr>
                <w:sz w:val="24"/>
                <w:szCs w:val="20"/>
              </w:rPr>
            </w:pPr>
            <w:r w:rsidRPr="00AF6426">
              <w:rPr>
                <w:sz w:val="24"/>
                <w:szCs w:val="20"/>
              </w:rPr>
              <w:t>85,1</w:t>
            </w:r>
          </w:p>
        </w:tc>
        <w:tc>
          <w:tcPr>
            <w:tcW w:w="0" w:type="auto"/>
            <w:hideMark/>
          </w:tcPr>
          <w:p w14:paraId="49EB6F73" w14:textId="77777777" w:rsidR="00AF6426" w:rsidRPr="00AF6426" w:rsidRDefault="00AF6426" w:rsidP="00AF6426">
            <w:pPr>
              <w:spacing w:line="240" w:lineRule="auto"/>
              <w:ind w:firstLine="0"/>
              <w:jc w:val="left"/>
              <w:rPr>
                <w:sz w:val="24"/>
                <w:szCs w:val="20"/>
              </w:rPr>
            </w:pPr>
            <w:r w:rsidRPr="00AF6426">
              <w:rPr>
                <w:sz w:val="24"/>
                <w:szCs w:val="20"/>
              </w:rPr>
              <w:t>ТП-4</w:t>
            </w:r>
          </w:p>
        </w:tc>
      </w:tr>
      <w:tr w:rsidR="00AF6426" w:rsidRPr="00AF6426" w14:paraId="3BDB0820" w14:textId="77777777" w:rsidTr="00AF6426">
        <w:trPr>
          <w:jc w:val="center"/>
        </w:trPr>
        <w:tc>
          <w:tcPr>
            <w:tcW w:w="0" w:type="auto"/>
            <w:hideMark/>
          </w:tcPr>
          <w:p w14:paraId="16C3F52B" w14:textId="77777777" w:rsidR="00AF6426" w:rsidRPr="00AF6426" w:rsidRDefault="00AF6426" w:rsidP="00AF6426">
            <w:pPr>
              <w:spacing w:line="240" w:lineRule="auto"/>
              <w:ind w:firstLine="0"/>
              <w:jc w:val="left"/>
              <w:rPr>
                <w:sz w:val="24"/>
                <w:szCs w:val="20"/>
              </w:rPr>
            </w:pPr>
          </w:p>
        </w:tc>
        <w:tc>
          <w:tcPr>
            <w:tcW w:w="0" w:type="auto"/>
            <w:hideMark/>
          </w:tcPr>
          <w:p w14:paraId="76A140D8" w14:textId="77777777" w:rsidR="00AF6426" w:rsidRPr="00AF6426" w:rsidRDefault="00AF6426" w:rsidP="00AF6426">
            <w:pPr>
              <w:spacing w:line="240" w:lineRule="auto"/>
              <w:ind w:firstLine="0"/>
              <w:jc w:val="left"/>
              <w:rPr>
                <w:sz w:val="24"/>
                <w:szCs w:val="20"/>
              </w:rPr>
            </w:pPr>
            <w:r w:rsidRPr="00AF6426">
              <w:rPr>
                <w:sz w:val="24"/>
                <w:szCs w:val="20"/>
              </w:rPr>
              <w:t>Итого по предприятию</w:t>
            </w:r>
          </w:p>
        </w:tc>
        <w:tc>
          <w:tcPr>
            <w:tcW w:w="0" w:type="auto"/>
            <w:hideMark/>
          </w:tcPr>
          <w:p w14:paraId="23419096" w14:textId="77777777" w:rsidR="00AF6426" w:rsidRPr="00AF6426" w:rsidRDefault="00AF6426" w:rsidP="00AF6426">
            <w:pPr>
              <w:spacing w:line="240" w:lineRule="auto"/>
              <w:ind w:firstLine="0"/>
              <w:jc w:val="center"/>
              <w:rPr>
                <w:sz w:val="24"/>
                <w:szCs w:val="20"/>
              </w:rPr>
            </w:pPr>
            <w:r w:rsidRPr="00AF6426">
              <w:rPr>
                <w:sz w:val="24"/>
                <w:szCs w:val="20"/>
              </w:rPr>
              <w:t>7355</w:t>
            </w:r>
          </w:p>
        </w:tc>
        <w:tc>
          <w:tcPr>
            <w:tcW w:w="0" w:type="auto"/>
            <w:hideMark/>
          </w:tcPr>
          <w:p w14:paraId="2554968C" w14:textId="77777777" w:rsidR="00AF6426" w:rsidRPr="00AF6426" w:rsidRDefault="00AF6426" w:rsidP="00AF6426">
            <w:pPr>
              <w:spacing w:line="240" w:lineRule="auto"/>
              <w:ind w:firstLine="0"/>
              <w:jc w:val="center"/>
              <w:rPr>
                <w:sz w:val="24"/>
                <w:szCs w:val="20"/>
              </w:rPr>
            </w:pPr>
            <w:r w:rsidRPr="00AF6426">
              <w:rPr>
                <w:sz w:val="24"/>
                <w:szCs w:val="20"/>
              </w:rPr>
              <w:t>–</w:t>
            </w:r>
          </w:p>
        </w:tc>
        <w:tc>
          <w:tcPr>
            <w:tcW w:w="0" w:type="auto"/>
            <w:hideMark/>
          </w:tcPr>
          <w:p w14:paraId="39203A59" w14:textId="77777777" w:rsidR="00AF6426" w:rsidRPr="00AF6426" w:rsidRDefault="00AF6426" w:rsidP="00AF6426">
            <w:pPr>
              <w:spacing w:line="240" w:lineRule="auto"/>
              <w:ind w:firstLine="0"/>
              <w:jc w:val="center"/>
              <w:rPr>
                <w:sz w:val="24"/>
                <w:szCs w:val="20"/>
              </w:rPr>
            </w:pPr>
            <w:r w:rsidRPr="00AF6426">
              <w:rPr>
                <w:sz w:val="24"/>
                <w:szCs w:val="20"/>
              </w:rPr>
              <w:t>0,819</w:t>
            </w:r>
          </w:p>
        </w:tc>
        <w:tc>
          <w:tcPr>
            <w:tcW w:w="0" w:type="auto"/>
            <w:hideMark/>
          </w:tcPr>
          <w:p w14:paraId="246B38BB" w14:textId="77777777" w:rsidR="00AF6426" w:rsidRPr="00AF6426" w:rsidRDefault="00AF6426" w:rsidP="00AF6426">
            <w:pPr>
              <w:spacing w:line="240" w:lineRule="auto"/>
              <w:ind w:firstLine="0"/>
              <w:jc w:val="center"/>
              <w:rPr>
                <w:sz w:val="24"/>
                <w:szCs w:val="20"/>
              </w:rPr>
            </w:pPr>
            <w:r w:rsidRPr="00AF6426">
              <w:rPr>
                <w:sz w:val="24"/>
                <w:szCs w:val="20"/>
              </w:rPr>
              <w:t>5270,8</w:t>
            </w:r>
          </w:p>
        </w:tc>
        <w:tc>
          <w:tcPr>
            <w:tcW w:w="0" w:type="auto"/>
            <w:hideMark/>
          </w:tcPr>
          <w:p w14:paraId="406C33F4" w14:textId="77777777" w:rsidR="00AF6426" w:rsidRPr="00AF6426" w:rsidRDefault="00AF6426" w:rsidP="00AF6426">
            <w:pPr>
              <w:spacing w:line="240" w:lineRule="auto"/>
              <w:ind w:firstLine="0"/>
              <w:jc w:val="center"/>
              <w:rPr>
                <w:sz w:val="24"/>
                <w:szCs w:val="20"/>
              </w:rPr>
            </w:pPr>
            <w:r w:rsidRPr="00AF6426">
              <w:rPr>
                <w:sz w:val="24"/>
                <w:szCs w:val="20"/>
              </w:rPr>
              <w:t>3692,6</w:t>
            </w:r>
          </w:p>
        </w:tc>
        <w:tc>
          <w:tcPr>
            <w:tcW w:w="0" w:type="auto"/>
            <w:hideMark/>
          </w:tcPr>
          <w:p w14:paraId="1211DF33" w14:textId="77777777" w:rsidR="00AF6426" w:rsidRPr="00AF6426" w:rsidRDefault="00AF6426" w:rsidP="00AF6426">
            <w:pPr>
              <w:spacing w:line="240" w:lineRule="auto"/>
              <w:ind w:firstLine="0"/>
              <w:jc w:val="center"/>
              <w:rPr>
                <w:sz w:val="24"/>
                <w:szCs w:val="20"/>
              </w:rPr>
            </w:pPr>
            <w:r w:rsidRPr="00AF6426">
              <w:rPr>
                <w:sz w:val="24"/>
                <w:szCs w:val="20"/>
              </w:rPr>
              <w:t>6435,6</w:t>
            </w:r>
          </w:p>
        </w:tc>
        <w:tc>
          <w:tcPr>
            <w:tcW w:w="0" w:type="auto"/>
            <w:hideMark/>
          </w:tcPr>
          <w:p w14:paraId="52AC6CE9" w14:textId="77777777" w:rsidR="00AF6426" w:rsidRPr="00AF6426" w:rsidRDefault="00AF6426" w:rsidP="00AF6426">
            <w:pPr>
              <w:spacing w:line="240" w:lineRule="auto"/>
              <w:ind w:firstLine="0"/>
              <w:jc w:val="left"/>
              <w:rPr>
                <w:sz w:val="24"/>
                <w:szCs w:val="20"/>
              </w:rPr>
            </w:pPr>
            <w:r w:rsidRPr="00AF6426">
              <w:rPr>
                <w:sz w:val="24"/>
                <w:szCs w:val="20"/>
              </w:rPr>
              <w:t>–</w:t>
            </w:r>
          </w:p>
        </w:tc>
      </w:tr>
    </w:tbl>
    <w:p w14:paraId="5CD39987" w14:textId="77777777" w:rsidR="00AF6426" w:rsidRPr="00AF6426" w:rsidRDefault="00AF6426" w:rsidP="00AF6426">
      <w:pPr>
        <w:rPr>
          <w:lang w:val="ru-RU"/>
        </w:rPr>
      </w:pPr>
      <w:r w:rsidRPr="00AF6426">
        <w:rPr>
          <w:lang w:val="ru-RU"/>
        </w:rPr>
        <w:t>Расчётная активная мощность на шинах ГПП принимается с учётом потерь в трансформаторах и коэффициента развития нагрузки:</w:t>
      </w:r>
    </w:p>
    <w:p w14:paraId="3CB5AB15" w14:textId="2EF829F0" w:rsidR="00AF6426" w:rsidRPr="00AF6426" w:rsidRDefault="00AF6426" w:rsidP="00AF6426">
      <w:pPr>
        <w:rPr>
          <w:lang w:val="ru-RU"/>
        </w:rPr>
      </w:pPr>
      <m:oMathPara>
        <m:oMath>
          <m:r>
            <w:rPr>
              <w:rFonts w:ascii="Cambria Math" w:hAnsi="Cambria Math"/>
              <w:lang w:val="ru-RU"/>
            </w:rPr>
            <m:t>РГПП = (РΣ + ΔРтр) · Kразв,</m:t>
          </m:r>
        </m:oMath>
      </m:oMathPara>
    </w:p>
    <w:p w14:paraId="0A885803" w14:textId="13D7EEE5" w:rsidR="00AF6426" w:rsidRDefault="00AF6426" w:rsidP="00AF6426">
      <w:pPr>
        <w:rPr>
          <w:lang w:val="ru-RU"/>
        </w:rPr>
      </w:pPr>
      <w:r w:rsidRPr="00AF6426">
        <w:rPr>
          <w:lang w:val="ru-RU"/>
        </w:rPr>
        <w:t xml:space="preserve">где РГПП </w:t>
      </w:r>
      <w:r w:rsidR="00F5043A">
        <w:rPr>
          <w:lang w:val="ru-RU"/>
        </w:rPr>
        <w:t>–</w:t>
      </w:r>
      <w:r w:rsidRPr="00AF6426">
        <w:rPr>
          <w:lang w:val="ru-RU"/>
        </w:rPr>
        <w:t xml:space="preserve"> расчётная активная мощность на шинах ГПП, кВт;</w:t>
      </w:r>
    </w:p>
    <w:p w14:paraId="073CDF7C" w14:textId="07775F45" w:rsidR="00AF6426" w:rsidRDefault="00AF6426" w:rsidP="00AF6426">
      <w:pPr>
        <w:rPr>
          <w:lang w:val="ru-RU"/>
        </w:rPr>
      </w:pPr>
      <w:r w:rsidRPr="00AF6426">
        <w:rPr>
          <w:lang w:val="ru-RU"/>
        </w:rPr>
        <w:t xml:space="preserve">РΣ </w:t>
      </w:r>
      <w:r w:rsidR="00F5043A">
        <w:rPr>
          <w:lang w:val="ru-RU"/>
        </w:rPr>
        <w:t>–</w:t>
      </w:r>
      <w:r w:rsidRPr="00AF6426">
        <w:rPr>
          <w:lang w:val="ru-RU"/>
        </w:rPr>
        <w:t xml:space="preserve"> суммарная активная мощность потребителей, кВт;</w:t>
      </w:r>
    </w:p>
    <w:p w14:paraId="6D5EE0AD" w14:textId="3E29300A" w:rsidR="00AF6426" w:rsidRDefault="00AF6426" w:rsidP="00AF6426">
      <w:pPr>
        <w:rPr>
          <w:lang w:val="ru-RU"/>
        </w:rPr>
      </w:pPr>
      <w:r w:rsidRPr="00AF6426">
        <w:rPr>
          <w:lang w:val="ru-RU"/>
        </w:rPr>
        <w:t xml:space="preserve">ΔРтр </w:t>
      </w:r>
      <w:r w:rsidR="00F5043A">
        <w:rPr>
          <w:lang w:val="ru-RU"/>
        </w:rPr>
        <w:t>–</w:t>
      </w:r>
      <w:r w:rsidRPr="00AF6426">
        <w:rPr>
          <w:lang w:val="ru-RU"/>
        </w:rPr>
        <w:t xml:space="preserve"> потери активной мощности в трансформаторах и распределительной сети, кВт;</w:t>
      </w:r>
    </w:p>
    <w:p w14:paraId="207112B5" w14:textId="13FC3F0B" w:rsidR="00AF6426" w:rsidRPr="00AF6426" w:rsidRDefault="00AF6426" w:rsidP="00AF6426">
      <w:pPr>
        <w:rPr>
          <w:lang w:val="ru-RU"/>
        </w:rPr>
      </w:pPr>
      <w:r w:rsidRPr="00AF6426">
        <w:rPr>
          <w:lang w:val="ru-RU"/>
        </w:rPr>
        <w:t xml:space="preserve">Kразв </w:t>
      </w:r>
      <w:r w:rsidR="00F5043A">
        <w:rPr>
          <w:lang w:val="ru-RU"/>
        </w:rPr>
        <w:t>–</w:t>
      </w:r>
      <w:r w:rsidRPr="00AF6426">
        <w:rPr>
          <w:lang w:val="ru-RU"/>
        </w:rPr>
        <w:t xml:space="preserve"> коэффициент развития нагрузки.</w:t>
      </w:r>
    </w:p>
    <w:p w14:paraId="2CE76792" w14:textId="49BD635D" w:rsidR="00AF6426" w:rsidRPr="00AF6426" w:rsidRDefault="00AF6426" w:rsidP="00AF6426">
      <w:pPr>
        <w:rPr>
          <w:lang w:val="ru-RU"/>
        </w:rPr>
      </w:pPr>
      <m:oMathPara>
        <m:oMath>
          <m:r>
            <w:rPr>
              <w:rFonts w:ascii="Cambria Math" w:hAnsi="Cambria Math"/>
              <w:lang w:val="ru-RU"/>
            </w:rPr>
            <m:t>РГПП = (5270,8 + 145) · 1,08 = 5849,1 кВт.</m:t>
          </m:r>
        </m:oMath>
      </m:oMathPara>
    </w:p>
    <w:p w14:paraId="447D2042" w14:textId="77777777" w:rsidR="00AF6426" w:rsidRPr="00AF6426" w:rsidRDefault="00AF6426" w:rsidP="00AF6426">
      <w:pPr>
        <w:rPr>
          <w:lang w:val="ru-RU"/>
        </w:rPr>
      </w:pPr>
      <w:r w:rsidRPr="00AF6426">
        <w:rPr>
          <w:lang w:val="ru-RU"/>
        </w:rPr>
        <w:t>Расчётная полная мощность на шинах ГПП принята SГПП = 6904,6 кВА. Эти значения используются при выборе силовых трансформаторов ГПП, расчёте компенсации реактивной мощности и проверке экономических показателей проекта.</w:t>
      </w:r>
    </w:p>
    <w:p w14:paraId="03937F63" w14:textId="77777777" w:rsidR="00AF6426" w:rsidRDefault="00AF6426">
      <w:pPr>
        <w:spacing w:after="200" w:line="276" w:lineRule="auto"/>
        <w:ind w:firstLine="0"/>
        <w:jc w:val="left"/>
        <w:rPr>
          <w:lang w:val="ru-RU"/>
        </w:rPr>
      </w:pPr>
      <w:r>
        <w:rPr>
          <w:lang w:val="ru-RU"/>
        </w:rPr>
        <w:br w:type="page"/>
      </w:r>
    </w:p>
    <w:p w14:paraId="2D64C2EE" w14:textId="77777777" w:rsidR="00AF6426" w:rsidRDefault="00AF6426" w:rsidP="00AF6426">
      <w:pPr>
        <w:rPr>
          <w:lang w:val="ru-RU"/>
        </w:rPr>
      </w:pPr>
      <w:r w:rsidRPr="00AF6426">
        <w:rPr>
          <w:lang w:val="ru-RU"/>
        </w:rPr>
        <w:lastRenderedPageBreak/>
        <w:t>ПРИЛОЖЕНИЕ Б</w:t>
      </w:r>
    </w:p>
    <w:p w14:paraId="0F4B641D" w14:textId="7D291DAF" w:rsidR="00AF6426" w:rsidRPr="00AF6426" w:rsidRDefault="00AF6426" w:rsidP="00AF6426">
      <w:pPr>
        <w:rPr>
          <w:lang w:val="ru-RU"/>
        </w:rPr>
      </w:pPr>
      <w:r w:rsidRPr="00AF6426">
        <w:rPr>
          <w:lang w:val="ru-RU"/>
        </w:rPr>
        <w:t>Ведомость кабельных линий 10 кВ</w:t>
      </w:r>
    </w:p>
    <w:p w14:paraId="44348BC8" w14:textId="77777777" w:rsidR="00AF6426" w:rsidRDefault="00AF6426" w:rsidP="00AF6426">
      <w:pPr>
        <w:jc w:val="right"/>
        <w:rPr>
          <w:lang w:val="ru-RU"/>
        </w:rPr>
      </w:pPr>
      <w:r w:rsidRPr="00AF6426">
        <w:rPr>
          <w:lang w:val="ru-RU"/>
        </w:rPr>
        <w:t>Таблица Б.1</w:t>
      </w:r>
    </w:p>
    <w:p w14:paraId="5A4C61BC" w14:textId="6FC719C5" w:rsidR="00AF6426" w:rsidRPr="00AF6426" w:rsidRDefault="00AF6426" w:rsidP="00AF6426">
      <w:pPr>
        <w:jc w:val="center"/>
        <w:rPr>
          <w:lang w:val="ru-RU"/>
        </w:rPr>
      </w:pPr>
      <w:r w:rsidRPr="00AF6426">
        <w:rPr>
          <w:lang w:val="ru-RU"/>
        </w:rPr>
        <w:t>Основные параметры кабельных линий 10 кВ</w:t>
      </w:r>
    </w:p>
    <w:tbl>
      <w:tblPr>
        <w:tblStyle w:val="110"/>
        <w:tblW w:w="0" w:type="auto"/>
        <w:tblLook w:val="04A0" w:firstRow="1" w:lastRow="0" w:firstColumn="1" w:lastColumn="0" w:noHBand="0" w:noVBand="1"/>
      </w:tblPr>
      <w:tblGrid>
        <w:gridCol w:w="1244"/>
        <w:gridCol w:w="2406"/>
        <w:gridCol w:w="960"/>
        <w:gridCol w:w="756"/>
        <w:gridCol w:w="1435"/>
        <w:gridCol w:w="704"/>
        <w:gridCol w:w="747"/>
        <w:gridCol w:w="1319"/>
      </w:tblGrid>
      <w:tr w:rsidR="00AF6426" w:rsidRPr="00AF6426" w14:paraId="27D7AD48" w14:textId="77777777" w:rsidTr="00AF6426">
        <w:tc>
          <w:tcPr>
            <w:tcW w:w="0" w:type="auto"/>
            <w:hideMark/>
          </w:tcPr>
          <w:p w14:paraId="3F4E41CA" w14:textId="77777777" w:rsidR="00AF6426" w:rsidRPr="00AF6426" w:rsidRDefault="00AF6426" w:rsidP="00AF6426">
            <w:pPr>
              <w:spacing w:line="240" w:lineRule="auto"/>
              <w:ind w:firstLine="0"/>
              <w:jc w:val="left"/>
              <w:rPr>
                <w:b/>
                <w:bCs/>
                <w:sz w:val="24"/>
                <w:szCs w:val="20"/>
              </w:rPr>
            </w:pPr>
            <w:r w:rsidRPr="00AF6426">
              <w:rPr>
                <w:b/>
                <w:bCs/>
                <w:sz w:val="24"/>
                <w:szCs w:val="20"/>
              </w:rPr>
              <w:t>Линия</w:t>
            </w:r>
          </w:p>
        </w:tc>
        <w:tc>
          <w:tcPr>
            <w:tcW w:w="0" w:type="auto"/>
            <w:hideMark/>
          </w:tcPr>
          <w:p w14:paraId="383EA9B7" w14:textId="77777777" w:rsidR="00AF6426" w:rsidRPr="00AF6426" w:rsidRDefault="00AF6426" w:rsidP="00AF6426">
            <w:pPr>
              <w:spacing w:line="240" w:lineRule="auto"/>
              <w:ind w:firstLine="0"/>
              <w:jc w:val="left"/>
              <w:rPr>
                <w:b/>
                <w:bCs/>
                <w:sz w:val="24"/>
                <w:szCs w:val="20"/>
              </w:rPr>
            </w:pPr>
            <w:r w:rsidRPr="00AF6426">
              <w:rPr>
                <w:b/>
                <w:bCs/>
                <w:sz w:val="24"/>
                <w:szCs w:val="20"/>
              </w:rPr>
              <w:t>Питаемый объект</w:t>
            </w:r>
          </w:p>
        </w:tc>
        <w:tc>
          <w:tcPr>
            <w:tcW w:w="0" w:type="auto"/>
            <w:hideMark/>
          </w:tcPr>
          <w:p w14:paraId="5701A852" w14:textId="77777777" w:rsidR="00AF6426" w:rsidRPr="00AF6426" w:rsidRDefault="00AF6426" w:rsidP="00AF6426">
            <w:pPr>
              <w:spacing w:line="240" w:lineRule="auto"/>
              <w:ind w:firstLine="0"/>
              <w:jc w:val="left"/>
              <w:rPr>
                <w:b/>
                <w:bCs/>
                <w:sz w:val="24"/>
                <w:szCs w:val="20"/>
              </w:rPr>
            </w:pPr>
            <w:r w:rsidRPr="00AF6426">
              <w:rPr>
                <w:b/>
                <w:bCs/>
                <w:sz w:val="24"/>
                <w:szCs w:val="20"/>
              </w:rPr>
              <w:t>Sр, кВА</w:t>
            </w:r>
          </w:p>
        </w:tc>
        <w:tc>
          <w:tcPr>
            <w:tcW w:w="0" w:type="auto"/>
            <w:hideMark/>
          </w:tcPr>
          <w:p w14:paraId="75A33FA2" w14:textId="77777777" w:rsidR="00AF6426" w:rsidRPr="00AF6426" w:rsidRDefault="00AF6426" w:rsidP="00AF6426">
            <w:pPr>
              <w:spacing w:line="240" w:lineRule="auto"/>
              <w:ind w:firstLine="0"/>
              <w:jc w:val="left"/>
              <w:rPr>
                <w:b/>
                <w:bCs/>
                <w:sz w:val="24"/>
                <w:szCs w:val="20"/>
              </w:rPr>
            </w:pPr>
            <w:r w:rsidRPr="00AF6426">
              <w:rPr>
                <w:b/>
                <w:bCs/>
                <w:sz w:val="24"/>
                <w:szCs w:val="20"/>
              </w:rPr>
              <w:t>Iр, А</w:t>
            </w:r>
          </w:p>
        </w:tc>
        <w:tc>
          <w:tcPr>
            <w:tcW w:w="0" w:type="auto"/>
            <w:hideMark/>
          </w:tcPr>
          <w:p w14:paraId="12CD0EA2" w14:textId="77777777" w:rsidR="00AF6426" w:rsidRPr="00AF6426" w:rsidRDefault="00AF6426" w:rsidP="00AF6426">
            <w:pPr>
              <w:spacing w:line="240" w:lineRule="auto"/>
              <w:ind w:firstLine="0"/>
              <w:jc w:val="left"/>
              <w:rPr>
                <w:b/>
                <w:bCs/>
                <w:sz w:val="24"/>
                <w:szCs w:val="20"/>
              </w:rPr>
            </w:pPr>
            <w:r w:rsidRPr="00AF6426">
              <w:rPr>
                <w:b/>
                <w:bCs/>
                <w:sz w:val="24"/>
                <w:szCs w:val="20"/>
              </w:rPr>
              <w:t>Марка кабеля</w:t>
            </w:r>
          </w:p>
        </w:tc>
        <w:tc>
          <w:tcPr>
            <w:tcW w:w="0" w:type="auto"/>
            <w:hideMark/>
          </w:tcPr>
          <w:p w14:paraId="5FB71C2A" w14:textId="77777777" w:rsidR="00AF6426" w:rsidRPr="00AF6426" w:rsidRDefault="00AF6426" w:rsidP="00AF6426">
            <w:pPr>
              <w:spacing w:line="240" w:lineRule="auto"/>
              <w:ind w:firstLine="0"/>
              <w:jc w:val="left"/>
              <w:rPr>
                <w:b/>
                <w:bCs/>
                <w:sz w:val="24"/>
                <w:szCs w:val="20"/>
              </w:rPr>
            </w:pPr>
            <w:r w:rsidRPr="00AF6426">
              <w:rPr>
                <w:b/>
                <w:bCs/>
                <w:sz w:val="24"/>
                <w:szCs w:val="20"/>
              </w:rPr>
              <w:t>L, км</w:t>
            </w:r>
          </w:p>
        </w:tc>
        <w:tc>
          <w:tcPr>
            <w:tcW w:w="0" w:type="auto"/>
            <w:hideMark/>
          </w:tcPr>
          <w:p w14:paraId="0EC063C2" w14:textId="77777777" w:rsidR="00AF6426" w:rsidRPr="00AF6426" w:rsidRDefault="00AF6426" w:rsidP="00AF6426">
            <w:pPr>
              <w:spacing w:line="240" w:lineRule="auto"/>
              <w:ind w:firstLine="0"/>
              <w:jc w:val="left"/>
              <w:rPr>
                <w:b/>
                <w:bCs/>
                <w:sz w:val="24"/>
                <w:szCs w:val="20"/>
              </w:rPr>
            </w:pPr>
            <w:r w:rsidRPr="00AF6426">
              <w:rPr>
                <w:b/>
                <w:bCs/>
                <w:sz w:val="24"/>
                <w:szCs w:val="20"/>
              </w:rPr>
              <w:t>ΔU, %</w:t>
            </w:r>
          </w:p>
        </w:tc>
        <w:tc>
          <w:tcPr>
            <w:tcW w:w="0" w:type="auto"/>
            <w:hideMark/>
          </w:tcPr>
          <w:p w14:paraId="05BFBD8E" w14:textId="77777777" w:rsidR="00AF6426" w:rsidRPr="00AF6426" w:rsidRDefault="00AF6426" w:rsidP="00AF6426">
            <w:pPr>
              <w:spacing w:line="240" w:lineRule="auto"/>
              <w:ind w:firstLine="0"/>
              <w:jc w:val="left"/>
              <w:rPr>
                <w:b/>
                <w:bCs/>
                <w:sz w:val="24"/>
                <w:szCs w:val="20"/>
              </w:rPr>
            </w:pPr>
            <w:r w:rsidRPr="00AF6426">
              <w:rPr>
                <w:b/>
                <w:bCs/>
                <w:sz w:val="24"/>
                <w:szCs w:val="20"/>
              </w:rPr>
              <w:t>Оценка</w:t>
            </w:r>
          </w:p>
        </w:tc>
      </w:tr>
      <w:tr w:rsidR="00AF6426" w:rsidRPr="00AF6426" w14:paraId="0F1E2EF8" w14:textId="77777777" w:rsidTr="00AF6426">
        <w:tc>
          <w:tcPr>
            <w:tcW w:w="0" w:type="auto"/>
            <w:hideMark/>
          </w:tcPr>
          <w:p w14:paraId="181F5B94" w14:textId="77777777" w:rsidR="00AF6426" w:rsidRPr="00AF6426" w:rsidRDefault="00AF6426" w:rsidP="00AF6426">
            <w:pPr>
              <w:spacing w:line="240" w:lineRule="auto"/>
              <w:ind w:firstLine="0"/>
              <w:jc w:val="left"/>
              <w:rPr>
                <w:sz w:val="24"/>
                <w:szCs w:val="20"/>
              </w:rPr>
            </w:pPr>
            <w:r w:rsidRPr="00AF6426">
              <w:rPr>
                <w:sz w:val="24"/>
                <w:szCs w:val="20"/>
              </w:rPr>
              <w:t>ГПП-1 – ТП-1</w:t>
            </w:r>
          </w:p>
        </w:tc>
        <w:tc>
          <w:tcPr>
            <w:tcW w:w="0" w:type="auto"/>
            <w:hideMark/>
          </w:tcPr>
          <w:p w14:paraId="06090DFE" w14:textId="77777777" w:rsidR="00AF6426" w:rsidRPr="00AF6426" w:rsidRDefault="00AF6426" w:rsidP="00AF6426">
            <w:pPr>
              <w:spacing w:line="240" w:lineRule="auto"/>
              <w:ind w:firstLine="0"/>
              <w:jc w:val="left"/>
              <w:rPr>
                <w:sz w:val="24"/>
                <w:szCs w:val="20"/>
              </w:rPr>
            </w:pPr>
            <w:r w:rsidRPr="00AF6426">
              <w:rPr>
                <w:sz w:val="24"/>
                <w:szCs w:val="20"/>
              </w:rPr>
              <w:t>Цех механической обработки</w:t>
            </w:r>
          </w:p>
        </w:tc>
        <w:tc>
          <w:tcPr>
            <w:tcW w:w="0" w:type="auto"/>
            <w:hideMark/>
          </w:tcPr>
          <w:p w14:paraId="246A78DB" w14:textId="77777777" w:rsidR="00AF6426" w:rsidRPr="00AF6426" w:rsidRDefault="00AF6426" w:rsidP="00AF6426">
            <w:pPr>
              <w:spacing w:line="240" w:lineRule="auto"/>
              <w:ind w:firstLine="0"/>
              <w:jc w:val="center"/>
              <w:rPr>
                <w:sz w:val="24"/>
                <w:szCs w:val="20"/>
              </w:rPr>
            </w:pPr>
            <w:r w:rsidRPr="00AF6426">
              <w:rPr>
                <w:sz w:val="24"/>
                <w:szCs w:val="20"/>
              </w:rPr>
              <w:t>2637,1</w:t>
            </w:r>
          </w:p>
        </w:tc>
        <w:tc>
          <w:tcPr>
            <w:tcW w:w="0" w:type="auto"/>
            <w:hideMark/>
          </w:tcPr>
          <w:p w14:paraId="23AB2A26" w14:textId="77777777" w:rsidR="00AF6426" w:rsidRPr="00AF6426" w:rsidRDefault="00AF6426" w:rsidP="00AF6426">
            <w:pPr>
              <w:spacing w:line="240" w:lineRule="auto"/>
              <w:ind w:firstLine="0"/>
              <w:jc w:val="center"/>
              <w:rPr>
                <w:sz w:val="24"/>
                <w:szCs w:val="20"/>
              </w:rPr>
            </w:pPr>
            <w:r w:rsidRPr="00AF6426">
              <w:rPr>
                <w:sz w:val="24"/>
                <w:szCs w:val="20"/>
              </w:rPr>
              <w:t>152,3</w:t>
            </w:r>
          </w:p>
        </w:tc>
        <w:tc>
          <w:tcPr>
            <w:tcW w:w="0" w:type="auto"/>
            <w:hideMark/>
          </w:tcPr>
          <w:p w14:paraId="787CBD4E" w14:textId="77777777" w:rsidR="00AF6426" w:rsidRPr="00AF6426" w:rsidRDefault="00AF6426" w:rsidP="00AF6426">
            <w:pPr>
              <w:spacing w:line="240" w:lineRule="auto"/>
              <w:ind w:firstLine="0"/>
              <w:jc w:val="left"/>
              <w:rPr>
                <w:sz w:val="24"/>
                <w:szCs w:val="20"/>
              </w:rPr>
            </w:pPr>
            <w:r w:rsidRPr="00AF6426">
              <w:rPr>
                <w:sz w:val="24"/>
                <w:szCs w:val="20"/>
              </w:rPr>
              <w:t>АСБл-10-3×95/16</w:t>
            </w:r>
          </w:p>
        </w:tc>
        <w:tc>
          <w:tcPr>
            <w:tcW w:w="0" w:type="auto"/>
            <w:hideMark/>
          </w:tcPr>
          <w:p w14:paraId="647760CE" w14:textId="77777777" w:rsidR="00AF6426" w:rsidRPr="00AF6426" w:rsidRDefault="00AF6426" w:rsidP="00AF6426">
            <w:pPr>
              <w:spacing w:line="240" w:lineRule="auto"/>
              <w:ind w:firstLine="0"/>
              <w:jc w:val="center"/>
              <w:rPr>
                <w:sz w:val="24"/>
                <w:szCs w:val="20"/>
              </w:rPr>
            </w:pPr>
            <w:r w:rsidRPr="00AF6426">
              <w:rPr>
                <w:sz w:val="24"/>
                <w:szCs w:val="20"/>
              </w:rPr>
              <w:t>0,42</w:t>
            </w:r>
          </w:p>
        </w:tc>
        <w:tc>
          <w:tcPr>
            <w:tcW w:w="0" w:type="auto"/>
            <w:hideMark/>
          </w:tcPr>
          <w:p w14:paraId="52C9A842" w14:textId="77777777" w:rsidR="00AF6426" w:rsidRPr="00AF6426" w:rsidRDefault="00AF6426" w:rsidP="00AF6426">
            <w:pPr>
              <w:spacing w:line="240" w:lineRule="auto"/>
              <w:ind w:firstLine="0"/>
              <w:jc w:val="center"/>
              <w:rPr>
                <w:sz w:val="24"/>
                <w:szCs w:val="20"/>
              </w:rPr>
            </w:pPr>
            <w:r w:rsidRPr="00AF6426">
              <w:rPr>
                <w:sz w:val="24"/>
                <w:szCs w:val="20"/>
              </w:rPr>
              <w:t>0,34</w:t>
            </w:r>
          </w:p>
        </w:tc>
        <w:tc>
          <w:tcPr>
            <w:tcW w:w="0" w:type="auto"/>
            <w:hideMark/>
          </w:tcPr>
          <w:p w14:paraId="1D48DB9F" w14:textId="77777777" w:rsidR="00AF6426" w:rsidRPr="00AF6426" w:rsidRDefault="00AF6426" w:rsidP="00AF6426">
            <w:pPr>
              <w:spacing w:line="240" w:lineRule="auto"/>
              <w:ind w:firstLine="0"/>
              <w:jc w:val="left"/>
              <w:rPr>
                <w:sz w:val="24"/>
                <w:szCs w:val="20"/>
              </w:rPr>
            </w:pPr>
            <w:r w:rsidRPr="00AF6426">
              <w:rPr>
                <w:sz w:val="24"/>
                <w:szCs w:val="20"/>
              </w:rPr>
              <w:t>допустимо</w:t>
            </w:r>
          </w:p>
        </w:tc>
      </w:tr>
      <w:tr w:rsidR="00AF6426" w:rsidRPr="00AF6426" w14:paraId="5DB7FD58" w14:textId="77777777" w:rsidTr="00AF6426">
        <w:tc>
          <w:tcPr>
            <w:tcW w:w="0" w:type="auto"/>
            <w:hideMark/>
          </w:tcPr>
          <w:p w14:paraId="13FC8928" w14:textId="77777777" w:rsidR="00AF6426" w:rsidRPr="00AF6426" w:rsidRDefault="00AF6426" w:rsidP="00AF6426">
            <w:pPr>
              <w:spacing w:line="240" w:lineRule="auto"/>
              <w:ind w:firstLine="0"/>
              <w:jc w:val="left"/>
              <w:rPr>
                <w:sz w:val="24"/>
                <w:szCs w:val="20"/>
              </w:rPr>
            </w:pPr>
            <w:r w:rsidRPr="00AF6426">
              <w:rPr>
                <w:sz w:val="24"/>
                <w:szCs w:val="20"/>
              </w:rPr>
              <w:t>ГПП-1 – ТП-2</w:t>
            </w:r>
          </w:p>
        </w:tc>
        <w:tc>
          <w:tcPr>
            <w:tcW w:w="0" w:type="auto"/>
            <w:hideMark/>
          </w:tcPr>
          <w:p w14:paraId="5A268BB0" w14:textId="77777777" w:rsidR="00AF6426" w:rsidRPr="00AF6426" w:rsidRDefault="00AF6426" w:rsidP="00AF6426">
            <w:pPr>
              <w:spacing w:line="240" w:lineRule="auto"/>
              <w:ind w:firstLine="0"/>
              <w:jc w:val="left"/>
              <w:rPr>
                <w:sz w:val="24"/>
                <w:szCs w:val="20"/>
              </w:rPr>
            </w:pPr>
            <w:r w:rsidRPr="00AF6426">
              <w:rPr>
                <w:sz w:val="24"/>
                <w:szCs w:val="20"/>
              </w:rPr>
              <w:t>Сварочно-сборочный цех</w:t>
            </w:r>
          </w:p>
        </w:tc>
        <w:tc>
          <w:tcPr>
            <w:tcW w:w="0" w:type="auto"/>
            <w:hideMark/>
          </w:tcPr>
          <w:p w14:paraId="13C9B5B5" w14:textId="77777777" w:rsidR="00AF6426" w:rsidRPr="00AF6426" w:rsidRDefault="00AF6426" w:rsidP="00AF6426">
            <w:pPr>
              <w:spacing w:line="240" w:lineRule="auto"/>
              <w:ind w:firstLine="0"/>
              <w:jc w:val="center"/>
              <w:rPr>
                <w:sz w:val="24"/>
                <w:szCs w:val="20"/>
              </w:rPr>
            </w:pPr>
            <w:r w:rsidRPr="00AF6426">
              <w:rPr>
                <w:sz w:val="24"/>
                <w:szCs w:val="20"/>
              </w:rPr>
              <w:t>2512,3</w:t>
            </w:r>
          </w:p>
        </w:tc>
        <w:tc>
          <w:tcPr>
            <w:tcW w:w="0" w:type="auto"/>
            <w:hideMark/>
          </w:tcPr>
          <w:p w14:paraId="3C4CA145" w14:textId="77777777" w:rsidR="00AF6426" w:rsidRPr="00AF6426" w:rsidRDefault="00AF6426" w:rsidP="00AF6426">
            <w:pPr>
              <w:spacing w:line="240" w:lineRule="auto"/>
              <w:ind w:firstLine="0"/>
              <w:jc w:val="center"/>
              <w:rPr>
                <w:sz w:val="24"/>
                <w:szCs w:val="20"/>
              </w:rPr>
            </w:pPr>
            <w:r w:rsidRPr="00AF6426">
              <w:rPr>
                <w:sz w:val="24"/>
                <w:szCs w:val="20"/>
              </w:rPr>
              <w:t>145,0</w:t>
            </w:r>
          </w:p>
        </w:tc>
        <w:tc>
          <w:tcPr>
            <w:tcW w:w="0" w:type="auto"/>
            <w:hideMark/>
          </w:tcPr>
          <w:p w14:paraId="62D3969A" w14:textId="77777777" w:rsidR="00AF6426" w:rsidRPr="00AF6426" w:rsidRDefault="00AF6426" w:rsidP="00AF6426">
            <w:pPr>
              <w:spacing w:line="240" w:lineRule="auto"/>
              <w:ind w:firstLine="0"/>
              <w:jc w:val="left"/>
              <w:rPr>
                <w:sz w:val="24"/>
                <w:szCs w:val="20"/>
              </w:rPr>
            </w:pPr>
            <w:r w:rsidRPr="00AF6426">
              <w:rPr>
                <w:sz w:val="24"/>
                <w:szCs w:val="20"/>
              </w:rPr>
              <w:t>АСБл-10-3×95/16</w:t>
            </w:r>
          </w:p>
        </w:tc>
        <w:tc>
          <w:tcPr>
            <w:tcW w:w="0" w:type="auto"/>
            <w:hideMark/>
          </w:tcPr>
          <w:p w14:paraId="6A45772C" w14:textId="77777777" w:rsidR="00AF6426" w:rsidRPr="00AF6426" w:rsidRDefault="00AF6426" w:rsidP="00AF6426">
            <w:pPr>
              <w:spacing w:line="240" w:lineRule="auto"/>
              <w:ind w:firstLine="0"/>
              <w:jc w:val="center"/>
              <w:rPr>
                <w:sz w:val="24"/>
                <w:szCs w:val="20"/>
              </w:rPr>
            </w:pPr>
            <w:r w:rsidRPr="00AF6426">
              <w:rPr>
                <w:sz w:val="24"/>
                <w:szCs w:val="20"/>
              </w:rPr>
              <w:t>0,38</w:t>
            </w:r>
          </w:p>
        </w:tc>
        <w:tc>
          <w:tcPr>
            <w:tcW w:w="0" w:type="auto"/>
            <w:hideMark/>
          </w:tcPr>
          <w:p w14:paraId="05F9BC0A" w14:textId="77777777" w:rsidR="00AF6426" w:rsidRPr="00AF6426" w:rsidRDefault="00AF6426" w:rsidP="00AF6426">
            <w:pPr>
              <w:spacing w:line="240" w:lineRule="auto"/>
              <w:ind w:firstLine="0"/>
              <w:jc w:val="center"/>
              <w:rPr>
                <w:sz w:val="24"/>
                <w:szCs w:val="20"/>
              </w:rPr>
            </w:pPr>
            <w:r w:rsidRPr="00AF6426">
              <w:rPr>
                <w:sz w:val="24"/>
                <w:szCs w:val="20"/>
              </w:rPr>
              <w:t>0,29</w:t>
            </w:r>
          </w:p>
        </w:tc>
        <w:tc>
          <w:tcPr>
            <w:tcW w:w="0" w:type="auto"/>
            <w:hideMark/>
          </w:tcPr>
          <w:p w14:paraId="58AF7212" w14:textId="77777777" w:rsidR="00AF6426" w:rsidRPr="00AF6426" w:rsidRDefault="00AF6426" w:rsidP="00AF6426">
            <w:pPr>
              <w:spacing w:line="240" w:lineRule="auto"/>
              <w:ind w:firstLine="0"/>
              <w:jc w:val="left"/>
              <w:rPr>
                <w:sz w:val="24"/>
                <w:szCs w:val="20"/>
              </w:rPr>
            </w:pPr>
            <w:r w:rsidRPr="00AF6426">
              <w:rPr>
                <w:sz w:val="24"/>
                <w:szCs w:val="20"/>
              </w:rPr>
              <w:t>допустимо</w:t>
            </w:r>
          </w:p>
        </w:tc>
      </w:tr>
      <w:tr w:rsidR="00AF6426" w:rsidRPr="00AF6426" w14:paraId="0151B2BD" w14:textId="77777777" w:rsidTr="00AF6426">
        <w:tc>
          <w:tcPr>
            <w:tcW w:w="0" w:type="auto"/>
            <w:hideMark/>
          </w:tcPr>
          <w:p w14:paraId="767F0CE1" w14:textId="77777777" w:rsidR="00AF6426" w:rsidRPr="00AF6426" w:rsidRDefault="00AF6426" w:rsidP="00AF6426">
            <w:pPr>
              <w:spacing w:line="240" w:lineRule="auto"/>
              <w:ind w:firstLine="0"/>
              <w:jc w:val="left"/>
              <w:rPr>
                <w:sz w:val="24"/>
                <w:szCs w:val="20"/>
              </w:rPr>
            </w:pPr>
            <w:r w:rsidRPr="00AF6426">
              <w:rPr>
                <w:sz w:val="24"/>
                <w:szCs w:val="20"/>
              </w:rPr>
              <w:t>ГПП-1 – ТП-3</w:t>
            </w:r>
          </w:p>
        </w:tc>
        <w:tc>
          <w:tcPr>
            <w:tcW w:w="0" w:type="auto"/>
            <w:hideMark/>
          </w:tcPr>
          <w:p w14:paraId="031E13DF" w14:textId="77777777" w:rsidR="00AF6426" w:rsidRPr="00AF6426" w:rsidRDefault="00AF6426" w:rsidP="00AF6426">
            <w:pPr>
              <w:spacing w:line="240" w:lineRule="auto"/>
              <w:ind w:firstLine="0"/>
              <w:jc w:val="left"/>
              <w:rPr>
                <w:sz w:val="24"/>
                <w:szCs w:val="20"/>
              </w:rPr>
            </w:pPr>
            <w:r w:rsidRPr="00AF6426">
              <w:rPr>
                <w:sz w:val="24"/>
                <w:szCs w:val="20"/>
              </w:rPr>
              <w:t>Компрессорная станция</w:t>
            </w:r>
          </w:p>
        </w:tc>
        <w:tc>
          <w:tcPr>
            <w:tcW w:w="0" w:type="auto"/>
            <w:hideMark/>
          </w:tcPr>
          <w:p w14:paraId="33ECF681" w14:textId="77777777" w:rsidR="00AF6426" w:rsidRPr="00AF6426" w:rsidRDefault="00AF6426" w:rsidP="00AF6426">
            <w:pPr>
              <w:spacing w:line="240" w:lineRule="auto"/>
              <w:ind w:firstLine="0"/>
              <w:jc w:val="center"/>
              <w:rPr>
                <w:sz w:val="24"/>
                <w:szCs w:val="20"/>
              </w:rPr>
            </w:pPr>
            <w:r w:rsidRPr="00AF6426">
              <w:rPr>
                <w:sz w:val="24"/>
                <w:szCs w:val="20"/>
              </w:rPr>
              <w:t>898,6</w:t>
            </w:r>
          </w:p>
        </w:tc>
        <w:tc>
          <w:tcPr>
            <w:tcW w:w="0" w:type="auto"/>
            <w:hideMark/>
          </w:tcPr>
          <w:p w14:paraId="24B977F4" w14:textId="77777777" w:rsidR="00AF6426" w:rsidRPr="00AF6426" w:rsidRDefault="00AF6426" w:rsidP="00AF6426">
            <w:pPr>
              <w:spacing w:line="240" w:lineRule="auto"/>
              <w:ind w:firstLine="0"/>
              <w:jc w:val="center"/>
              <w:rPr>
                <w:sz w:val="24"/>
                <w:szCs w:val="20"/>
              </w:rPr>
            </w:pPr>
            <w:r w:rsidRPr="00AF6426">
              <w:rPr>
                <w:sz w:val="24"/>
                <w:szCs w:val="20"/>
              </w:rPr>
              <w:t>51,9</w:t>
            </w:r>
          </w:p>
        </w:tc>
        <w:tc>
          <w:tcPr>
            <w:tcW w:w="0" w:type="auto"/>
            <w:hideMark/>
          </w:tcPr>
          <w:p w14:paraId="7A3B81E3" w14:textId="77777777" w:rsidR="00AF6426" w:rsidRPr="00AF6426" w:rsidRDefault="00AF6426" w:rsidP="00AF6426">
            <w:pPr>
              <w:spacing w:line="240" w:lineRule="auto"/>
              <w:ind w:firstLine="0"/>
              <w:jc w:val="left"/>
              <w:rPr>
                <w:sz w:val="24"/>
                <w:szCs w:val="20"/>
              </w:rPr>
            </w:pPr>
            <w:r w:rsidRPr="00AF6426">
              <w:rPr>
                <w:sz w:val="24"/>
                <w:szCs w:val="20"/>
              </w:rPr>
              <w:t>АСБл-10-3×95/16</w:t>
            </w:r>
          </w:p>
        </w:tc>
        <w:tc>
          <w:tcPr>
            <w:tcW w:w="0" w:type="auto"/>
            <w:hideMark/>
          </w:tcPr>
          <w:p w14:paraId="57F2CEC9" w14:textId="77777777" w:rsidR="00AF6426" w:rsidRPr="00AF6426" w:rsidRDefault="00AF6426" w:rsidP="00AF6426">
            <w:pPr>
              <w:spacing w:line="240" w:lineRule="auto"/>
              <w:ind w:firstLine="0"/>
              <w:jc w:val="center"/>
              <w:rPr>
                <w:sz w:val="24"/>
                <w:szCs w:val="20"/>
              </w:rPr>
            </w:pPr>
            <w:r w:rsidRPr="00AF6426">
              <w:rPr>
                <w:sz w:val="24"/>
                <w:szCs w:val="20"/>
              </w:rPr>
              <w:t>0,55</w:t>
            </w:r>
          </w:p>
        </w:tc>
        <w:tc>
          <w:tcPr>
            <w:tcW w:w="0" w:type="auto"/>
            <w:hideMark/>
          </w:tcPr>
          <w:p w14:paraId="18F3CF76" w14:textId="77777777" w:rsidR="00AF6426" w:rsidRPr="00AF6426" w:rsidRDefault="00AF6426" w:rsidP="00AF6426">
            <w:pPr>
              <w:spacing w:line="240" w:lineRule="auto"/>
              <w:ind w:firstLine="0"/>
              <w:jc w:val="center"/>
              <w:rPr>
                <w:sz w:val="24"/>
                <w:szCs w:val="20"/>
              </w:rPr>
            </w:pPr>
            <w:r w:rsidRPr="00AF6426">
              <w:rPr>
                <w:sz w:val="24"/>
                <w:szCs w:val="20"/>
              </w:rPr>
              <w:t>0,16</w:t>
            </w:r>
          </w:p>
        </w:tc>
        <w:tc>
          <w:tcPr>
            <w:tcW w:w="0" w:type="auto"/>
            <w:hideMark/>
          </w:tcPr>
          <w:p w14:paraId="5C6A9E8F" w14:textId="77777777" w:rsidR="00AF6426" w:rsidRPr="00AF6426" w:rsidRDefault="00AF6426" w:rsidP="00AF6426">
            <w:pPr>
              <w:spacing w:line="240" w:lineRule="auto"/>
              <w:ind w:firstLine="0"/>
              <w:jc w:val="left"/>
              <w:rPr>
                <w:sz w:val="24"/>
                <w:szCs w:val="20"/>
              </w:rPr>
            </w:pPr>
            <w:r w:rsidRPr="00AF6426">
              <w:rPr>
                <w:sz w:val="24"/>
                <w:szCs w:val="20"/>
              </w:rPr>
              <w:t>допустимо</w:t>
            </w:r>
          </w:p>
        </w:tc>
      </w:tr>
      <w:tr w:rsidR="00AF6426" w:rsidRPr="00AF6426" w14:paraId="696FAF51" w14:textId="77777777" w:rsidTr="00AF6426">
        <w:tc>
          <w:tcPr>
            <w:tcW w:w="0" w:type="auto"/>
            <w:hideMark/>
          </w:tcPr>
          <w:p w14:paraId="3642A785" w14:textId="77777777" w:rsidR="00AF6426" w:rsidRPr="00AF6426" w:rsidRDefault="00AF6426" w:rsidP="00AF6426">
            <w:pPr>
              <w:spacing w:line="240" w:lineRule="auto"/>
              <w:ind w:firstLine="0"/>
              <w:jc w:val="left"/>
              <w:rPr>
                <w:sz w:val="24"/>
                <w:szCs w:val="20"/>
              </w:rPr>
            </w:pPr>
            <w:r w:rsidRPr="00AF6426">
              <w:rPr>
                <w:sz w:val="24"/>
                <w:szCs w:val="20"/>
              </w:rPr>
              <w:t>ГПП-1 – ТП-4</w:t>
            </w:r>
          </w:p>
        </w:tc>
        <w:tc>
          <w:tcPr>
            <w:tcW w:w="0" w:type="auto"/>
            <w:hideMark/>
          </w:tcPr>
          <w:p w14:paraId="36216F43" w14:textId="77777777" w:rsidR="00AF6426" w:rsidRPr="00AF6426" w:rsidRDefault="00AF6426" w:rsidP="00AF6426">
            <w:pPr>
              <w:spacing w:line="240" w:lineRule="auto"/>
              <w:ind w:firstLine="0"/>
              <w:jc w:val="left"/>
              <w:rPr>
                <w:sz w:val="24"/>
                <w:szCs w:val="20"/>
              </w:rPr>
            </w:pPr>
            <w:r w:rsidRPr="00AF6426">
              <w:rPr>
                <w:sz w:val="24"/>
                <w:szCs w:val="20"/>
              </w:rPr>
              <w:t>АБК и наружное освещение</w:t>
            </w:r>
          </w:p>
        </w:tc>
        <w:tc>
          <w:tcPr>
            <w:tcW w:w="0" w:type="auto"/>
            <w:hideMark/>
          </w:tcPr>
          <w:p w14:paraId="3BB62965" w14:textId="77777777" w:rsidR="00AF6426" w:rsidRPr="00AF6426" w:rsidRDefault="00AF6426" w:rsidP="00AF6426">
            <w:pPr>
              <w:spacing w:line="240" w:lineRule="auto"/>
              <w:ind w:firstLine="0"/>
              <w:jc w:val="center"/>
              <w:rPr>
                <w:sz w:val="24"/>
                <w:szCs w:val="20"/>
              </w:rPr>
            </w:pPr>
            <w:r w:rsidRPr="00AF6426">
              <w:rPr>
                <w:sz w:val="24"/>
                <w:szCs w:val="20"/>
              </w:rPr>
              <w:t>406,0</w:t>
            </w:r>
          </w:p>
        </w:tc>
        <w:tc>
          <w:tcPr>
            <w:tcW w:w="0" w:type="auto"/>
            <w:hideMark/>
          </w:tcPr>
          <w:p w14:paraId="565EC92D" w14:textId="77777777" w:rsidR="00AF6426" w:rsidRPr="00AF6426" w:rsidRDefault="00AF6426" w:rsidP="00AF6426">
            <w:pPr>
              <w:spacing w:line="240" w:lineRule="auto"/>
              <w:ind w:firstLine="0"/>
              <w:jc w:val="center"/>
              <w:rPr>
                <w:sz w:val="24"/>
                <w:szCs w:val="20"/>
              </w:rPr>
            </w:pPr>
            <w:r w:rsidRPr="00AF6426">
              <w:rPr>
                <w:sz w:val="24"/>
                <w:szCs w:val="20"/>
              </w:rPr>
              <w:t>23,4</w:t>
            </w:r>
          </w:p>
        </w:tc>
        <w:tc>
          <w:tcPr>
            <w:tcW w:w="0" w:type="auto"/>
            <w:hideMark/>
          </w:tcPr>
          <w:p w14:paraId="0D58BA1D" w14:textId="77777777" w:rsidR="00AF6426" w:rsidRPr="00AF6426" w:rsidRDefault="00AF6426" w:rsidP="00AF6426">
            <w:pPr>
              <w:spacing w:line="240" w:lineRule="auto"/>
              <w:ind w:firstLine="0"/>
              <w:jc w:val="left"/>
              <w:rPr>
                <w:sz w:val="24"/>
                <w:szCs w:val="20"/>
              </w:rPr>
            </w:pPr>
            <w:r w:rsidRPr="00AF6426">
              <w:rPr>
                <w:sz w:val="24"/>
                <w:szCs w:val="20"/>
              </w:rPr>
              <w:t>АСБл-10-3×95/16</w:t>
            </w:r>
          </w:p>
        </w:tc>
        <w:tc>
          <w:tcPr>
            <w:tcW w:w="0" w:type="auto"/>
            <w:hideMark/>
          </w:tcPr>
          <w:p w14:paraId="1FE89A31" w14:textId="77777777" w:rsidR="00AF6426" w:rsidRPr="00AF6426" w:rsidRDefault="00AF6426" w:rsidP="00AF6426">
            <w:pPr>
              <w:spacing w:line="240" w:lineRule="auto"/>
              <w:ind w:firstLine="0"/>
              <w:jc w:val="center"/>
              <w:rPr>
                <w:sz w:val="24"/>
                <w:szCs w:val="20"/>
              </w:rPr>
            </w:pPr>
            <w:r w:rsidRPr="00AF6426">
              <w:rPr>
                <w:sz w:val="24"/>
                <w:szCs w:val="20"/>
              </w:rPr>
              <w:t>0,28</w:t>
            </w:r>
          </w:p>
        </w:tc>
        <w:tc>
          <w:tcPr>
            <w:tcW w:w="0" w:type="auto"/>
            <w:hideMark/>
          </w:tcPr>
          <w:p w14:paraId="3970115C" w14:textId="77777777" w:rsidR="00AF6426" w:rsidRPr="00AF6426" w:rsidRDefault="00AF6426" w:rsidP="00AF6426">
            <w:pPr>
              <w:spacing w:line="240" w:lineRule="auto"/>
              <w:ind w:firstLine="0"/>
              <w:jc w:val="center"/>
              <w:rPr>
                <w:sz w:val="24"/>
                <w:szCs w:val="20"/>
              </w:rPr>
            </w:pPr>
            <w:r w:rsidRPr="00AF6426">
              <w:rPr>
                <w:sz w:val="24"/>
                <w:szCs w:val="20"/>
              </w:rPr>
              <w:t>0,04</w:t>
            </w:r>
          </w:p>
        </w:tc>
        <w:tc>
          <w:tcPr>
            <w:tcW w:w="0" w:type="auto"/>
            <w:hideMark/>
          </w:tcPr>
          <w:p w14:paraId="1B56BBCF" w14:textId="77777777" w:rsidR="00AF6426" w:rsidRPr="00AF6426" w:rsidRDefault="00AF6426" w:rsidP="00AF6426">
            <w:pPr>
              <w:spacing w:line="240" w:lineRule="auto"/>
              <w:ind w:firstLine="0"/>
              <w:jc w:val="left"/>
              <w:rPr>
                <w:sz w:val="24"/>
                <w:szCs w:val="20"/>
              </w:rPr>
            </w:pPr>
            <w:r w:rsidRPr="00AF6426">
              <w:rPr>
                <w:sz w:val="24"/>
                <w:szCs w:val="20"/>
              </w:rPr>
              <w:t>допустимо</w:t>
            </w:r>
          </w:p>
        </w:tc>
      </w:tr>
    </w:tbl>
    <w:p w14:paraId="7CA59C53" w14:textId="77777777" w:rsidR="00AF6426" w:rsidRPr="00AF6426" w:rsidRDefault="00AF6426" w:rsidP="00AF6426">
      <w:pPr>
        <w:rPr>
          <w:lang w:val="ru-RU"/>
        </w:rPr>
      </w:pPr>
      <w:r w:rsidRPr="00AF6426">
        <w:rPr>
          <w:lang w:val="ru-RU"/>
        </w:rPr>
        <w:t>Для всех отходящих линий 10 кВ принят кабель АСБл-10-3×95/16. Унификация сечения упрощает эксплуатацию и ремонт: для сети достаточно одного аварийного запаса кабеля, а соединительные муфты подбираются под один типоразмер.</w:t>
      </w:r>
    </w:p>
    <w:p w14:paraId="786B1D8D" w14:textId="77777777" w:rsidR="00AF6426" w:rsidRPr="00AF6426" w:rsidRDefault="00AF6426" w:rsidP="00AF6426">
      <w:pPr>
        <w:rPr>
          <w:lang w:val="ru-RU"/>
        </w:rPr>
      </w:pPr>
      <w:r w:rsidRPr="00AF6426">
        <w:rPr>
          <w:lang w:val="ru-RU"/>
        </w:rPr>
        <w:t>Проверка по длительно допустимому току выполняется по условию:</w:t>
      </w:r>
    </w:p>
    <w:p w14:paraId="40599EBD" w14:textId="161A2047" w:rsidR="00AF6426" w:rsidRPr="00AF6426" w:rsidRDefault="00AF6426" w:rsidP="00AF6426">
      <w:pPr>
        <w:rPr>
          <w:lang w:val="ru-RU"/>
        </w:rPr>
      </w:pPr>
      <m:oMathPara>
        <m:oMath>
          <m:r>
            <w:rPr>
              <w:rFonts w:ascii="Cambria Math" w:hAnsi="Cambria Math"/>
              <w:lang w:val="ru-RU"/>
            </w:rPr>
            <m:t>Iр ≤ Iдоп.</m:t>
          </m:r>
        </m:oMath>
      </m:oMathPara>
    </w:p>
    <w:p w14:paraId="492B7D85" w14:textId="7C7DA6BD" w:rsidR="00AF6426" w:rsidRPr="00AF6426" w:rsidRDefault="00AF6426" w:rsidP="00AF6426">
      <w:pPr>
        <w:rPr>
          <w:lang w:val="ru-RU"/>
        </w:rPr>
      </w:pPr>
      <w:r w:rsidRPr="00AF6426">
        <w:rPr>
          <w:lang w:val="ru-RU"/>
        </w:rPr>
        <w:t xml:space="preserve">Для кабеля АСБл-10-3×95/16 при прокладке в земле принято Iдоп = 185 А. Самый нагруженный участок </w:t>
      </w:r>
      <w:r w:rsidR="00F5043A">
        <w:rPr>
          <w:lang w:val="ru-RU"/>
        </w:rPr>
        <w:t>–</w:t>
      </w:r>
      <w:r w:rsidRPr="00AF6426">
        <w:rPr>
          <w:lang w:val="ru-RU"/>
        </w:rPr>
        <w:t xml:space="preserve"> линия ГПП-1 – ТП-1:</w:t>
      </w:r>
    </w:p>
    <w:p w14:paraId="247B2E63" w14:textId="6F37115F" w:rsidR="00AF6426" w:rsidRPr="00AF6426" w:rsidRDefault="00AF6426" w:rsidP="00AF6426">
      <w:pPr>
        <w:rPr>
          <w:lang w:val="ru-RU"/>
        </w:rPr>
      </w:pPr>
      <m:oMathPara>
        <m:oMath>
          <m:r>
            <w:rPr>
              <w:rFonts w:ascii="Cambria Math" w:hAnsi="Cambria Math"/>
              <w:lang w:val="ru-RU"/>
            </w:rPr>
            <m:t>152,3 А ≤ 185 А.</m:t>
          </m:r>
        </m:oMath>
      </m:oMathPara>
    </w:p>
    <w:p w14:paraId="24AF41FD" w14:textId="77777777" w:rsidR="00AF6426" w:rsidRPr="00AF6426" w:rsidRDefault="00AF6426" w:rsidP="00AF6426">
      <w:pPr>
        <w:rPr>
          <w:lang w:val="ru-RU"/>
        </w:rPr>
      </w:pPr>
      <w:r w:rsidRPr="00AF6426">
        <w:rPr>
          <w:lang w:val="ru-RU"/>
        </w:rPr>
        <w:t>Условие выполняется.</w:t>
      </w:r>
    </w:p>
    <w:p w14:paraId="72835F53" w14:textId="77777777" w:rsidR="00AF6426" w:rsidRPr="00AF6426" w:rsidRDefault="00AF6426" w:rsidP="00AF6426">
      <w:pPr>
        <w:rPr>
          <w:lang w:val="ru-RU"/>
        </w:rPr>
      </w:pPr>
      <w:r w:rsidRPr="00AF6426">
        <w:rPr>
          <w:lang w:val="ru-RU"/>
        </w:rPr>
        <w:t>Термическая стойкость кабеля проверяется по минимальному сечению жилы:</w:t>
      </w:r>
    </w:p>
    <w:p w14:paraId="34ECD9E1" w14:textId="0F39779F" w:rsidR="00AF6426" w:rsidRPr="00AF6426" w:rsidRDefault="00AF6426" w:rsidP="00AF6426">
      <w:pPr>
        <w:rPr>
          <w:lang w:val="ru-RU"/>
        </w:rPr>
      </w:pPr>
      <m:oMathPara>
        <m:oMath>
          <m:r>
            <w:rPr>
              <w:rFonts w:ascii="Cambria Math" w:hAnsi="Cambria Math"/>
              <w:lang w:val="ru-RU"/>
            </w:rPr>
            <m:t>Smin = Iк · √t / C,</m:t>
          </m:r>
        </m:oMath>
      </m:oMathPara>
    </w:p>
    <w:p w14:paraId="3BF8DFBA" w14:textId="76F9B6F5" w:rsidR="00AF6426" w:rsidRDefault="00AF6426" w:rsidP="00AF6426">
      <w:pPr>
        <w:rPr>
          <w:lang w:val="ru-RU"/>
        </w:rPr>
      </w:pPr>
      <w:r w:rsidRPr="00AF6426">
        <w:rPr>
          <w:lang w:val="ru-RU"/>
        </w:rPr>
        <w:t xml:space="preserve">где Smin </w:t>
      </w:r>
      <w:r w:rsidR="00F5043A">
        <w:rPr>
          <w:lang w:val="ru-RU"/>
        </w:rPr>
        <w:t>–</w:t>
      </w:r>
      <w:r w:rsidRPr="00AF6426">
        <w:rPr>
          <w:lang w:val="ru-RU"/>
        </w:rPr>
        <w:t xml:space="preserve"> минимальное сечение жилы по термической стойкости, мм²;</w:t>
      </w:r>
    </w:p>
    <w:p w14:paraId="1D4AF26E" w14:textId="6D0120E5" w:rsidR="00AF6426" w:rsidRDefault="00AF6426" w:rsidP="00AF6426">
      <w:pPr>
        <w:rPr>
          <w:lang w:val="ru-RU"/>
        </w:rPr>
      </w:pPr>
      <w:r w:rsidRPr="00AF6426">
        <w:rPr>
          <w:lang w:val="ru-RU"/>
        </w:rPr>
        <w:t xml:space="preserve">Iк </w:t>
      </w:r>
      <w:r w:rsidR="00F5043A">
        <w:rPr>
          <w:lang w:val="ru-RU"/>
        </w:rPr>
        <w:t>–</w:t>
      </w:r>
      <w:r w:rsidRPr="00AF6426">
        <w:rPr>
          <w:lang w:val="ru-RU"/>
        </w:rPr>
        <w:t xml:space="preserve"> ток короткого замыкания, А;</w:t>
      </w:r>
    </w:p>
    <w:p w14:paraId="4772F367" w14:textId="497BBC8B" w:rsidR="00AF6426" w:rsidRDefault="00AF6426" w:rsidP="00AF6426">
      <w:pPr>
        <w:rPr>
          <w:lang w:val="ru-RU"/>
        </w:rPr>
      </w:pPr>
      <w:r w:rsidRPr="00AF6426">
        <w:rPr>
          <w:lang w:val="ru-RU"/>
        </w:rPr>
        <w:t xml:space="preserve">t </w:t>
      </w:r>
      <w:r w:rsidR="00F5043A">
        <w:rPr>
          <w:lang w:val="ru-RU"/>
        </w:rPr>
        <w:t>–</w:t>
      </w:r>
      <w:r w:rsidRPr="00AF6426">
        <w:rPr>
          <w:lang w:val="ru-RU"/>
        </w:rPr>
        <w:t xml:space="preserve"> время отключения, с;</w:t>
      </w:r>
    </w:p>
    <w:p w14:paraId="7D6F67C6" w14:textId="44FA33FA" w:rsidR="00AF6426" w:rsidRPr="00AF6426" w:rsidRDefault="00AF6426" w:rsidP="00AF6426">
      <w:pPr>
        <w:rPr>
          <w:lang w:val="ru-RU"/>
        </w:rPr>
      </w:pPr>
      <w:r w:rsidRPr="00AF6426">
        <w:rPr>
          <w:lang w:val="ru-RU"/>
        </w:rPr>
        <w:t xml:space="preserve">C </w:t>
      </w:r>
      <w:r w:rsidR="00F5043A">
        <w:rPr>
          <w:lang w:val="ru-RU"/>
        </w:rPr>
        <w:t>–</w:t>
      </w:r>
      <w:r w:rsidRPr="00AF6426">
        <w:rPr>
          <w:lang w:val="ru-RU"/>
        </w:rPr>
        <w:t xml:space="preserve"> коэффициент для материала жилы и изоляции.</w:t>
      </w:r>
    </w:p>
    <w:p w14:paraId="35ED0B5F" w14:textId="77777777" w:rsidR="00AF6426" w:rsidRPr="00AF6426" w:rsidRDefault="00AF6426" w:rsidP="00AF6426">
      <w:pPr>
        <w:rPr>
          <w:lang w:val="ru-RU"/>
        </w:rPr>
      </w:pPr>
      <w:r w:rsidRPr="00AF6426">
        <w:rPr>
          <w:lang w:val="ru-RU"/>
        </w:rPr>
        <w:t>При Iк = 10117 А, t = 0,3 с и C = 90:</w:t>
      </w:r>
    </w:p>
    <w:p w14:paraId="61D9F97A" w14:textId="6A904902" w:rsidR="00AF6426" w:rsidRPr="00AF6426" w:rsidRDefault="00AF6426" w:rsidP="00AF6426">
      <w:pPr>
        <w:rPr>
          <w:lang w:val="ru-RU"/>
        </w:rPr>
      </w:pPr>
      <m:oMathPara>
        <m:oMath>
          <m:r>
            <w:rPr>
              <w:rFonts w:ascii="Cambria Math" w:hAnsi="Cambria Math"/>
              <w:lang w:val="ru-RU"/>
            </w:rPr>
            <m:t>Smin = 10117 · √0,3 / 90 = 61,6 мм².</m:t>
          </m:r>
        </m:oMath>
      </m:oMathPara>
    </w:p>
    <w:p w14:paraId="02449F7B" w14:textId="77777777" w:rsidR="00AF6426" w:rsidRPr="00AF6426" w:rsidRDefault="00AF6426" w:rsidP="00AF6426">
      <w:pPr>
        <w:rPr>
          <w:lang w:val="ru-RU"/>
        </w:rPr>
      </w:pPr>
      <w:r w:rsidRPr="00AF6426">
        <w:rPr>
          <w:lang w:val="ru-RU"/>
        </w:rPr>
        <w:lastRenderedPageBreak/>
        <w:t>Принятое сечение 95 мм² больше расчётного минимального значения. Кабель выдерживает тепловое действие короткого замыкания до отключения выключателя.</w:t>
      </w:r>
    </w:p>
    <w:p w14:paraId="2B25A761" w14:textId="77777777" w:rsidR="00AF6426" w:rsidRDefault="00AF6426">
      <w:pPr>
        <w:spacing w:after="200" w:line="276" w:lineRule="auto"/>
        <w:ind w:firstLine="0"/>
        <w:jc w:val="left"/>
        <w:rPr>
          <w:lang w:val="ru-RU"/>
        </w:rPr>
      </w:pPr>
      <w:r>
        <w:rPr>
          <w:lang w:val="ru-RU"/>
        </w:rPr>
        <w:br w:type="page"/>
      </w:r>
    </w:p>
    <w:p w14:paraId="27CA50B1" w14:textId="77777777" w:rsidR="00AF6426" w:rsidRDefault="00AF6426" w:rsidP="00AF6426">
      <w:pPr>
        <w:rPr>
          <w:lang w:val="ru-RU"/>
        </w:rPr>
      </w:pPr>
      <w:r w:rsidRPr="00AF6426">
        <w:rPr>
          <w:lang w:val="ru-RU"/>
        </w:rPr>
        <w:lastRenderedPageBreak/>
        <w:t>ПРИЛОЖЕНИЕ В</w:t>
      </w:r>
    </w:p>
    <w:p w14:paraId="1DA6E337" w14:textId="470F0F49" w:rsidR="00AF6426" w:rsidRPr="00AF6426" w:rsidRDefault="00AF6426" w:rsidP="00AF6426">
      <w:pPr>
        <w:rPr>
          <w:lang w:val="ru-RU"/>
        </w:rPr>
      </w:pPr>
      <w:r w:rsidRPr="00AF6426">
        <w:rPr>
          <w:lang w:val="ru-RU"/>
        </w:rPr>
        <w:t>Ведомость основного электрооборудования и защит</w:t>
      </w:r>
    </w:p>
    <w:p w14:paraId="26676AEF" w14:textId="77777777" w:rsidR="00AF6426" w:rsidRPr="00AF6426" w:rsidRDefault="00AF6426" w:rsidP="00AF6426">
      <w:pPr>
        <w:rPr>
          <w:lang w:val="ru-RU"/>
        </w:rPr>
      </w:pPr>
      <w:r w:rsidRPr="00AF6426">
        <w:rPr>
          <w:lang w:val="ru-RU"/>
        </w:rPr>
        <w:t>Таблица В.1 – Основное оборудование ГПП и цеховых подстанций</w:t>
      </w:r>
    </w:p>
    <w:tbl>
      <w:tblPr>
        <w:tblStyle w:val="110"/>
        <w:tblW w:w="0" w:type="auto"/>
        <w:tblLook w:val="04A0" w:firstRow="1" w:lastRow="0" w:firstColumn="1" w:lastColumn="0" w:noHBand="0" w:noVBand="1"/>
      </w:tblPr>
      <w:tblGrid>
        <w:gridCol w:w="1301"/>
        <w:gridCol w:w="3071"/>
        <w:gridCol w:w="2262"/>
        <w:gridCol w:w="2937"/>
      </w:tblGrid>
      <w:tr w:rsidR="00AF6426" w:rsidRPr="00AF6426" w14:paraId="58647B84" w14:textId="77777777" w:rsidTr="00AF6426">
        <w:tc>
          <w:tcPr>
            <w:tcW w:w="0" w:type="auto"/>
            <w:hideMark/>
          </w:tcPr>
          <w:p w14:paraId="687E14E9" w14:textId="77777777" w:rsidR="00AF6426" w:rsidRPr="00AF6426" w:rsidRDefault="00AF6426" w:rsidP="00AF6426">
            <w:pPr>
              <w:spacing w:line="240" w:lineRule="auto"/>
              <w:ind w:firstLine="0"/>
              <w:jc w:val="left"/>
              <w:rPr>
                <w:b/>
                <w:bCs/>
                <w:sz w:val="24"/>
                <w:szCs w:val="20"/>
              </w:rPr>
            </w:pPr>
            <w:r w:rsidRPr="00AF6426">
              <w:rPr>
                <w:b/>
                <w:bCs/>
                <w:sz w:val="24"/>
                <w:szCs w:val="20"/>
              </w:rPr>
              <w:t>Объект</w:t>
            </w:r>
          </w:p>
        </w:tc>
        <w:tc>
          <w:tcPr>
            <w:tcW w:w="0" w:type="auto"/>
            <w:hideMark/>
          </w:tcPr>
          <w:p w14:paraId="47F5106D" w14:textId="77777777" w:rsidR="00AF6426" w:rsidRPr="00AF6426" w:rsidRDefault="00AF6426" w:rsidP="00AF6426">
            <w:pPr>
              <w:spacing w:line="240" w:lineRule="auto"/>
              <w:ind w:firstLine="0"/>
              <w:jc w:val="left"/>
              <w:rPr>
                <w:b/>
                <w:bCs/>
                <w:sz w:val="24"/>
                <w:szCs w:val="20"/>
              </w:rPr>
            </w:pPr>
            <w:r w:rsidRPr="00AF6426">
              <w:rPr>
                <w:b/>
                <w:bCs/>
                <w:sz w:val="24"/>
                <w:szCs w:val="20"/>
              </w:rPr>
              <w:t>Оборудование</w:t>
            </w:r>
          </w:p>
        </w:tc>
        <w:tc>
          <w:tcPr>
            <w:tcW w:w="0" w:type="auto"/>
            <w:hideMark/>
          </w:tcPr>
          <w:p w14:paraId="1F840103" w14:textId="77777777" w:rsidR="00AF6426" w:rsidRPr="00AF6426" w:rsidRDefault="00AF6426" w:rsidP="00AF6426">
            <w:pPr>
              <w:spacing w:line="240" w:lineRule="auto"/>
              <w:ind w:firstLine="0"/>
              <w:jc w:val="left"/>
              <w:rPr>
                <w:b/>
                <w:bCs/>
                <w:sz w:val="24"/>
                <w:szCs w:val="20"/>
              </w:rPr>
            </w:pPr>
            <w:r w:rsidRPr="00AF6426">
              <w:rPr>
                <w:b/>
                <w:bCs/>
                <w:sz w:val="24"/>
                <w:szCs w:val="20"/>
              </w:rPr>
              <w:t>Принятое решение</w:t>
            </w:r>
          </w:p>
        </w:tc>
        <w:tc>
          <w:tcPr>
            <w:tcW w:w="0" w:type="auto"/>
            <w:hideMark/>
          </w:tcPr>
          <w:p w14:paraId="26279AA5" w14:textId="77777777" w:rsidR="00AF6426" w:rsidRPr="00AF6426" w:rsidRDefault="00AF6426" w:rsidP="00AF6426">
            <w:pPr>
              <w:spacing w:line="240" w:lineRule="auto"/>
              <w:ind w:firstLine="0"/>
              <w:jc w:val="left"/>
              <w:rPr>
                <w:b/>
                <w:bCs/>
                <w:sz w:val="24"/>
                <w:szCs w:val="20"/>
              </w:rPr>
            </w:pPr>
            <w:r w:rsidRPr="00AF6426">
              <w:rPr>
                <w:b/>
                <w:bCs/>
                <w:sz w:val="24"/>
                <w:szCs w:val="20"/>
              </w:rPr>
              <w:t>Расчётная проверка</w:t>
            </w:r>
          </w:p>
        </w:tc>
      </w:tr>
      <w:tr w:rsidR="00AF6426" w:rsidRPr="00AF6426" w14:paraId="7BE0E120" w14:textId="77777777" w:rsidTr="00AF6426">
        <w:tc>
          <w:tcPr>
            <w:tcW w:w="0" w:type="auto"/>
            <w:hideMark/>
          </w:tcPr>
          <w:p w14:paraId="21E34D0C" w14:textId="77777777" w:rsidR="00AF6426" w:rsidRPr="00AF6426" w:rsidRDefault="00AF6426" w:rsidP="00AF6426">
            <w:pPr>
              <w:spacing w:line="240" w:lineRule="auto"/>
              <w:ind w:firstLine="0"/>
              <w:jc w:val="left"/>
              <w:rPr>
                <w:sz w:val="24"/>
                <w:szCs w:val="20"/>
              </w:rPr>
            </w:pPr>
            <w:r w:rsidRPr="00AF6426">
              <w:rPr>
                <w:sz w:val="24"/>
                <w:szCs w:val="20"/>
              </w:rPr>
              <w:t>ГПП-1</w:t>
            </w:r>
          </w:p>
        </w:tc>
        <w:tc>
          <w:tcPr>
            <w:tcW w:w="0" w:type="auto"/>
            <w:hideMark/>
          </w:tcPr>
          <w:p w14:paraId="280F93E3" w14:textId="77777777" w:rsidR="00AF6426" w:rsidRPr="00AF6426" w:rsidRDefault="00AF6426" w:rsidP="00AF6426">
            <w:pPr>
              <w:spacing w:line="240" w:lineRule="auto"/>
              <w:ind w:firstLine="0"/>
              <w:jc w:val="left"/>
              <w:rPr>
                <w:sz w:val="24"/>
                <w:szCs w:val="20"/>
              </w:rPr>
            </w:pPr>
            <w:r w:rsidRPr="00AF6426">
              <w:rPr>
                <w:sz w:val="24"/>
                <w:szCs w:val="20"/>
              </w:rPr>
              <w:t>Силовые трансформаторы 110/10 кВ</w:t>
            </w:r>
          </w:p>
        </w:tc>
        <w:tc>
          <w:tcPr>
            <w:tcW w:w="0" w:type="auto"/>
            <w:hideMark/>
          </w:tcPr>
          <w:p w14:paraId="78A92CB9" w14:textId="77777777" w:rsidR="00AF6426" w:rsidRPr="00AF6426" w:rsidRDefault="00AF6426" w:rsidP="00AF6426">
            <w:pPr>
              <w:spacing w:line="240" w:lineRule="auto"/>
              <w:ind w:firstLine="0"/>
              <w:jc w:val="left"/>
              <w:rPr>
                <w:sz w:val="24"/>
                <w:szCs w:val="20"/>
              </w:rPr>
            </w:pPr>
            <w:r w:rsidRPr="00AF6426">
              <w:rPr>
                <w:sz w:val="24"/>
                <w:szCs w:val="20"/>
              </w:rPr>
              <w:t>2×ТМН-16000/110/10-У1</w:t>
            </w:r>
          </w:p>
        </w:tc>
        <w:tc>
          <w:tcPr>
            <w:tcW w:w="0" w:type="auto"/>
            <w:hideMark/>
          </w:tcPr>
          <w:p w14:paraId="0D25BD6E" w14:textId="77777777" w:rsidR="00AF6426" w:rsidRPr="00AF6426" w:rsidRDefault="00AF6426" w:rsidP="00AF6426">
            <w:pPr>
              <w:spacing w:line="240" w:lineRule="auto"/>
              <w:ind w:firstLine="0"/>
              <w:jc w:val="left"/>
              <w:rPr>
                <w:sz w:val="24"/>
                <w:szCs w:val="20"/>
              </w:rPr>
            </w:pPr>
            <w:r w:rsidRPr="00AF6426">
              <w:rPr>
                <w:sz w:val="24"/>
                <w:szCs w:val="20"/>
              </w:rPr>
              <w:t>загрузка в нормальном режиме 21,6 %</w:t>
            </w:r>
          </w:p>
        </w:tc>
      </w:tr>
      <w:tr w:rsidR="00AF6426" w:rsidRPr="00AF6426" w14:paraId="7ACBF022" w14:textId="77777777" w:rsidTr="00AF6426">
        <w:tc>
          <w:tcPr>
            <w:tcW w:w="0" w:type="auto"/>
            <w:hideMark/>
          </w:tcPr>
          <w:p w14:paraId="7D29835B" w14:textId="77777777" w:rsidR="00AF6426" w:rsidRPr="00AF6426" w:rsidRDefault="00AF6426" w:rsidP="00AF6426">
            <w:pPr>
              <w:spacing w:line="240" w:lineRule="auto"/>
              <w:ind w:firstLine="0"/>
              <w:jc w:val="left"/>
              <w:rPr>
                <w:sz w:val="24"/>
                <w:szCs w:val="20"/>
              </w:rPr>
            </w:pPr>
            <w:r w:rsidRPr="00AF6426">
              <w:rPr>
                <w:sz w:val="24"/>
                <w:szCs w:val="20"/>
              </w:rPr>
              <w:t>КРУ 10 кВ</w:t>
            </w:r>
          </w:p>
        </w:tc>
        <w:tc>
          <w:tcPr>
            <w:tcW w:w="0" w:type="auto"/>
            <w:hideMark/>
          </w:tcPr>
          <w:p w14:paraId="3CA12847" w14:textId="77777777" w:rsidR="00AF6426" w:rsidRPr="00AF6426" w:rsidRDefault="00AF6426" w:rsidP="00AF6426">
            <w:pPr>
              <w:spacing w:line="240" w:lineRule="auto"/>
              <w:ind w:firstLine="0"/>
              <w:jc w:val="left"/>
              <w:rPr>
                <w:sz w:val="24"/>
                <w:szCs w:val="20"/>
              </w:rPr>
            </w:pPr>
            <w:r w:rsidRPr="00AF6426">
              <w:rPr>
                <w:sz w:val="24"/>
                <w:szCs w:val="20"/>
              </w:rPr>
              <w:t>Вакуумные выключатели</w:t>
            </w:r>
          </w:p>
        </w:tc>
        <w:tc>
          <w:tcPr>
            <w:tcW w:w="0" w:type="auto"/>
            <w:hideMark/>
          </w:tcPr>
          <w:p w14:paraId="0D930D21" w14:textId="77777777" w:rsidR="00AF6426" w:rsidRPr="00AF6426" w:rsidRDefault="00AF6426" w:rsidP="00AF6426">
            <w:pPr>
              <w:spacing w:line="240" w:lineRule="auto"/>
              <w:ind w:firstLine="0"/>
              <w:jc w:val="left"/>
              <w:rPr>
                <w:sz w:val="24"/>
                <w:szCs w:val="20"/>
              </w:rPr>
            </w:pPr>
            <w:r w:rsidRPr="00AF6426">
              <w:rPr>
                <w:sz w:val="24"/>
                <w:szCs w:val="20"/>
              </w:rPr>
              <w:t>Iоткл не менее 20 кА</w:t>
            </w:r>
          </w:p>
        </w:tc>
        <w:tc>
          <w:tcPr>
            <w:tcW w:w="0" w:type="auto"/>
            <w:hideMark/>
          </w:tcPr>
          <w:p w14:paraId="5D6B5C97" w14:textId="77777777" w:rsidR="00AF6426" w:rsidRPr="00AF6426" w:rsidRDefault="00AF6426" w:rsidP="00AF6426">
            <w:pPr>
              <w:spacing w:line="240" w:lineRule="auto"/>
              <w:ind w:firstLine="0"/>
              <w:jc w:val="left"/>
              <w:rPr>
                <w:sz w:val="24"/>
                <w:szCs w:val="20"/>
              </w:rPr>
            </w:pPr>
            <w:r w:rsidRPr="00AF6426">
              <w:rPr>
                <w:sz w:val="24"/>
                <w:szCs w:val="20"/>
              </w:rPr>
              <w:t>Iк10 = 10,12 кА</w:t>
            </w:r>
          </w:p>
        </w:tc>
      </w:tr>
      <w:tr w:rsidR="00AF6426" w:rsidRPr="00AF6426" w14:paraId="592297E5" w14:textId="77777777" w:rsidTr="00AF6426">
        <w:tc>
          <w:tcPr>
            <w:tcW w:w="0" w:type="auto"/>
            <w:hideMark/>
          </w:tcPr>
          <w:p w14:paraId="7CC83C0A" w14:textId="77777777" w:rsidR="00AF6426" w:rsidRPr="00AF6426" w:rsidRDefault="00AF6426" w:rsidP="00AF6426">
            <w:pPr>
              <w:spacing w:line="240" w:lineRule="auto"/>
              <w:ind w:firstLine="0"/>
              <w:jc w:val="left"/>
              <w:rPr>
                <w:sz w:val="24"/>
                <w:szCs w:val="20"/>
              </w:rPr>
            </w:pPr>
            <w:r w:rsidRPr="00AF6426">
              <w:rPr>
                <w:sz w:val="24"/>
                <w:szCs w:val="20"/>
              </w:rPr>
              <w:t>ТП-1</w:t>
            </w:r>
          </w:p>
        </w:tc>
        <w:tc>
          <w:tcPr>
            <w:tcW w:w="0" w:type="auto"/>
            <w:hideMark/>
          </w:tcPr>
          <w:p w14:paraId="28B436DB" w14:textId="77777777" w:rsidR="00AF6426" w:rsidRPr="00AF6426" w:rsidRDefault="00AF6426" w:rsidP="00AF6426">
            <w:pPr>
              <w:spacing w:line="240" w:lineRule="auto"/>
              <w:ind w:firstLine="0"/>
              <w:jc w:val="left"/>
              <w:rPr>
                <w:sz w:val="24"/>
                <w:szCs w:val="20"/>
              </w:rPr>
            </w:pPr>
            <w:r w:rsidRPr="00AF6426">
              <w:rPr>
                <w:sz w:val="24"/>
                <w:szCs w:val="20"/>
              </w:rPr>
              <w:t>Трансформаторы 10/0,4 кВ</w:t>
            </w:r>
          </w:p>
        </w:tc>
        <w:tc>
          <w:tcPr>
            <w:tcW w:w="0" w:type="auto"/>
            <w:hideMark/>
          </w:tcPr>
          <w:p w14:paraId="24A946B4" w14:textId="77777777" w:rsidR="00AF6426" w:rsidRPr="00AF6426" w:rsidRDefault="00AF6426" w:rsidP="00AF6426">
            <w:pPr>
              <w:spacing w:line="240" w:lineRule="auto"/>
              <w:ind w:firstLine="0"/>
              <w:jc w:val="left"/>
              <w:rPr>
                <w:sz w:val="24"/>
                <w:szCs w:val="20"/>
              </w:rPr>
            </w:pPr>
            <w:r w:rsidRPr="00AF6426">
              <w:rPr>
                <w:sz w:val="24"/>
                <w:szCs w:val="20"/>
              </w:rPr>
              <w:t>2×ТМГ-1600/10/0,4</w:t>
            </w:r>
          </w:p>
        </w:tc>
        <w:tc>
          <w:tcPr>
            <w:tcW w:w="0" w:type="auto"/>
            <w:hideMark/>
          </w:tcPr>
          <w:p w14:paraId="0D0A2463" w14:textId="77777777" w:rsidR="00AF6426" w:rsidRPr="00AF6426" w:rsidRDefault="00AF6426" w:rsidP="00AF6426">
            <w:pPr>
              <w:spacing w:line="240" w:lineRule="auto"/>
              <w:ind w:firstLine="0"/>
              <w:jc w:val="left"/>
              <w:rPr>
                <w:sz w:val="24"/>
                <w:szCs w:val="20"/>
              </w:rPr>
            </w:pPr>
            <w:r w:rsidRPr="00AF6426">
              <w:rPr>
                <w:sz w:val="24"/>
                <w:szCs w:val="20"/>
              </w:rPr>
              <w:t>загрузка 82,4 %</w:t>
            </w:r>
          </w:p>
        </w:tc>
      </w:tr>
      <w:tr w:rsidR="00AF6426" w:rsidRPr="00AF6426" w14:paraId="14455B8B" w14:textId="77777777" w:rsidTr="00AF6426">
        <w:tc>
          <w:tcPr>
            <w:tcW w:w="0" w:type="auto"/>
            <w:hideMark/>
          </w:tcPr>
          <w:p w14:paraId="1F2A134C" w14:textId="77777777" w:rsidR="00AF6426" w:rsidRPr="00AF6426" w:rsidRDefault="00AF6426" w:rsidP="00AF6426">
            <w:pPr>
              <w:spacing w:line="240" w:lineRule="auto"/>
              <w:ind w:firstLine="0"/>
              <w:jc w:val="left"/>
              <w:rPr>
                <w:sz w:val="24"/>
                <w:szCs w:val="20"/>
              </w:rPr>
            </w:pPr>
            <w:r w:rsidRPr="00AF6426">
              <w:rPr>
                <w:sz w:val="24"/>
                <w:szCs w:val="20"/>
              </w:rPr>
              <w:t>ТП-2</w:t>
            </w:r>
          </w:p>
        </w:tc>
        <w:tc>
          <w:tcPr>
            <w:tcW w:w="0" w:type="auto"/>
            <w:hideMark/>
          </w:tcPr>
          <w:p w14:paraId="2C32FBB0" w14:textId="77777777" w:rsidR="00AF6426" w:rsidRPr="00AF6426" w:rsidRDefault="00AF6426" w:rsidP="00AF6426">
            <w:pPr>
              <w:spacing w:line="240" w:lineRule="auto"/>
              <w:ind w:firstLine="0"/>
              <w:jc w:val="left"/>
              <w:rPr>
                <w:sz w:val="24"/>
                <w:szCs w:val="20"/>
              </w:rPr>
            </w:pPr>
            <w:r w:rsidRPr="00AF6426">
              <w:rPr>
                <w:sz w:val="24"/>
                <w:szCs w:val="20"/>
              </w:rPr>
              <w:t>Трансформаторы 10/0,4 кВ</w:t>
            </w:r>
          </w:p>
        </w:tc>
        <w:tc>
          <w:tcPr>
            <w:tcW w:w="0" w:type="auto"/>
            <w:hideMark/>
          </w:tcPr>
          <w:p w14:paraId="3AEE67CE" w14:textId="77777777" w:rsidR="00AF6426" w:rsidRPr="00AF6426" w:rsidRDefault="00AF6426" w:rsidP="00AF6426">
            <w:pPr>
              <w:spacing w:line="240" w:lineRule="auto"/>
              <w:ind w:firstLine="0"/>
              <w:jc w:val="left"/>
              <w:rPr>
                <w:sz w:val="24"/>
                <w:szCs w:val="20"/>
              </w:rPr>
            </w:pPr>
            <w:r w:rsidRPr="00AF6426">
              <w:rPr>
                <w:sz w:val="24"/>
                <w:szCs w:val="20"/>
              </w:rPr>
              <w:t>2×ТМГ-1600/10/0,4</w:t>
            </w:r>
          </w:p>
        </w:tc>
        <w:tc>
          <w:tcPr>
            <w:tcW w:w="0" w:type="auto"/>
            <w:hideMark/>
          </w:tcPr>
          <w:p w14:paraId="67110DA5" w14:textId="77777777" w:rsidR="00AF6426" w:rsidRPr="00AF6426" w:rsidRDefault="00AF6426" w:rsidP="00AF6426">
            <w:pPr>
              <w:spacing w:line="240" w:lineRule="auto"/>
              <w:ind w:firstLine="0"/>
              <w:jc w:val="left"/>
              <w:rPr>
                <w:sz w:val="24"/>
                <w:szCs w:val="20"/>
              </w:rPr>
            </w:pPr>
            <w:r w:rsidRPr="00AF6426">
              <w:rPr>
                <w:sz w:val="24"/>
                <w:szCs w:val="20"/>
              </w:rPr>
              <w:t>загрузка 78,5 %</w:t>
            </w:r>
          </w:p>
        </w:tc>
      </w:tr>
      <w:tr w:rsidR="00AF6426" w:rsidRPr="00AF6426" w14:paraId="348B469A" w14:textId="77777777" w:rsidTr="00AF6426">
        <w:tc>
          <w:tcPr>
            <w:tcW w:w="0" w:type="auto"/>
            <w:hideMark/>
          </w:tcPr>
          <w:p w14:paraId="43D5ACDA" w14:textId="77777777" w:rsidR="00AF6426" w:rsidRPr="00AF6426" w:rsidRDefault="00AF6426" w:rsidP="00AF6426">
            <w:pPr>
              <w:spacing w:line="240" w:lineRule="auto"/>
              <w:ind w:firstLine="0"/>
              <w:jc w:val="left"/>
              <w:rPr>
                <w:sz w:val="24"/>
                <w:szCs w:val="20"/>
              </w:rPr>
            </w:pPr>
            <w:r w:rsidRPr="00AF6426">
              <w:rPr>
                <w:sz w:val="24"/>
                <w:szCs w:val="20"/>
              </w:rPr>
              <w:t>ТП-3</w:t>
            </w:r>
          </w:p>
        </w:tc>
        <w:tc>
          <w:tcPr>
            <w:tcW w:w="0" w:type="auto"/>
            <w:hideMark/>
          </w:tcPr>
          <w:p w14:paraId="7754FA5D" w14:textId="77777777" w:rsidR="00AF6426" w:rsidRPr="00AF6426" w:rsidRDefault="00AF6426" w:rsidP="00AF6426">
            <w:pPr>
              <w:spacing w:line="240" w:lineRule="auto"/>
              <w:ind w:firstLine="0"/>
              <w:jc w:val="left"/>
              <w:rPr>
                <w:sz w:val="24"/>
                <w:szCs w:val="20"/>
              </w:rPr>
            </w:pPr>
            <w:r w:rsidRPr="00AF6426">
              <w:rPr>
                <w:sz w:val="24"/>
                <w:szCs w:val="20"/>
              </w:rPr>
              <w:t>Трансформатор 10/0,4 кВ</w:t>
            </w:r>
          </w:p>
        </w:tc>
        <w:tc>
          <w:tcPr>
            <w:tcW w:w="0" w:type="auto"/>
            <w:hideMark/>
          </w:tcPr>
          <w:p w14:paraId="1215B374" w14:textId="77777777" w:rsidR="00AF6426" w:rsidRPr="00AF6426" w:rsidRDefault="00AF6426" w:rsidP="00AF6426">
            <w:pPr>
              <w:spacing w:line="240" w:lineRule="auto"/>
              <w:ind w:firstLine="0"/>
              <w:jc w:val="left"/>
              <w:rPr>
                <w:sz w:val="24"/>
                <w:szCs w:val="20"/>
              </w:rPr>
            </w:pPr>
            <w:r w:rsidRPr="00AF6426">
              <w:rPr>
                <w:sz w:val="24"/>
                <w:szCs w:val="20"/>
              </w:rPr>
              <w:t>1×ТМГ-1000/10/0,4</w:t>
            </w:r>
          </w:p>
        </w:tc>
        <w:tc>
          <w:tcPr>
            <w:tcW w:w="0" w:type="auto"/>
            <w:hideMark/>
          </w:tcPr>
          <w:p w14:paraId="659231BF" w14:textId="77777777" w:rsidR="00AF6426" w:rsidRPr="00AF6426" w:rsidRDefault="00AF6426" w:rsidP="00AF6426">
            <w:pPr>
              <w:spacing w:line="240" w:lineRule="auto"/>
              <w:ind w:firstLine="0"/>
              <w:jc w:val="left"/>
              <w:rPr>
                <w:sz w:val="24"/>
                <w:szCs w:val="20"/>
              </w:rPr>
            </w:pPr>
            <w:r w:rsidRPr="00AF6426">
              <w:rPr>
                <w:sz w:val="24"/>
                <w:szCs w:val="20"/>
              </w:rPr>
              <w:t>загрузка 89,9 %</w:t>
            </w:r>
          </w:p>
        </w:tc>
      </w:tr>
      <w:tr w:rsidR="00AF6426" w:rsidRPr="00AF6426" w14:paraId="2949DF3C" w14:textId="77777777" w:rsidTr="00AF6426">
        <w:tc>
          <w:tcPr>
            <w:tcW w:w="0" w:type="auto"/>
            <w:hideMark/>
          </w:tcPr>
          <w:p w14:paraId="5E205018" w14:textId="77777777" w:rsidR="00AF6426" w:rsidRPr="00AF6426" w:rsidRDefault="00AF6426" w:rsidP="00AF6426">
            <w:pPr>
              <w:spacing w:line="240" w:lineRule="auto"/>
              <w:ind w:firstLine="0"/>
              <w:jc w:val="left"/>
              <w:rPr>
                <w:sz w:val="24"/>
                <w:szCs w:val="20"/>
              </w:rPr>
            </w:pPr>
            <w:r w:rsidRPr="00AF6426">
              <w:rPr>
                <w:sz w:val="24"/>
                <w:szCs w:val="20"/>
              </w:rPr>
              <w:t>ТП-4</w:t>
            </w:r>
          </w:p>
        </w:tc>
        <w:tc>
          <w:tcPr>
            <w:tcW w:w="0" w:type="auto"/>
            <w:hideMark/>
          </w:tcPr>
          <w:p w14:paraId="18AD93DE" w14:textId="77777777" w:rsidR="00AF6426" w:rsidRPr="00AF6426" w:rsidRDefault="00AF6426" w:rsidP="00AF6426">
            <w:pPr>
              <w:spacing w:line="240" w:lineRule="auto"/>
              <w:ind w:firstLine="0"/>
              <w:jc w:val="left"/>
              <w:rPr>
                <w:sz w:val="24"/>
                <w:szCs w:val="20"/>
              </w:rPr>
            </w:pPr>
            <w:r w:rsidRPr="00AF6426">
              <w:rPr>
                <w:sz w:val="24"/>
                <w:szCs w:val="20"/>
              </w:rPr>
              <w:t>Трансформатор 10/0,4 кВ</w:t>
            </w:r>
          </w:p>
        </w:tc>
        <w:tc>
          <w:tcPr>
            <w:tcW w:w="0" w:type="auto"/>
            <w:hideMark/>
          </w:tcPr>
          <w:p w14:paraId="560E7BBF" w14:textId="77777777" w:rsidR="00AF6426" w:rsidRPr="00AF6426" w:rsidRDefault="00AF6426" w:rsidP="00AF6426">
            <w:pPr>
              <w:spacing w:line="240" w:lineRule="auto"/>
              <w:ind w:firstLine="0"/>
              <w:jc w:val="left"/>
              <w:rPr>
                <w:sz w:val="24"/>
                <w:szCs w:val="20"/>
              </w:rPr>
            </w:pPr>
            <w:r w:rsidRPr="00AF6426">
              <w:rPr>
                <w:sz w:val="24"/>
                <w:szCs w:val="20"/>
              </w:rPr>
              <w:t>1×ТМГ-630/10/0,4</w:t>
            </w:r>
          </w:p>
        </w:tc>
        <w:tc>
          <w:tcPr>
            <w:tcW w:w="0" w:type="auto"/>
            <w:hideMark/>
          </w:tcPr>
          <w:p w14:paraId="04AE2EE6" w14:textId="77777777" w:rsidR="00AF6426" w:rsidRPr="00AF6426" w:rsidRDefault="00AF6426" w:rsidP="00AF6426">
            <w:pPr>
              <w:spacing w:line="240" w:lineRule="auto"/>
              <w:ind w:firstLine="0"/>
              <w:jc w:val="left"/>
              <w:rPr>
                <w:sz w:val="24"/>
                <w:szCs w:val="20"/>
              </w:rPr>
            </w:pPr>
            <w:r w:rsidRPr="00AF6426">
              <w:rPr>
                <w:sz w:val="24"/>
                <w:szCs w:val="20"/>
              </w:rPr>
              <w:t>загрузка 64,4 %</w:t>
            </w:r>
          </w:p>
        </w:tc>
      </w:tr>
      <w:tr w:rsidR="00AF6426" w:rsidRPr="00AF6426" w14:paraId="09DCFAAA" w14:textId="77777777" w:rsidTr="00AF6426">
        <w:tc>
          <w:tcPr>
            <w:tcW w:w="0" w:type="auto"/>
            <w:hideMark/>
          </w:tcPr>
          <w:p w14:paraId="1205C4AF" w14:textId="77777777" w:rsidR="00AF6426" w:rsidRPr="00AF6426" w:rsidRDefault="00AF6426" w:rsidP="00AF6426">
            <w:pPr>
              <w:spacing w:line="240" w:lineRule="auto"/>
              <w:ind w:firstLine="0"/>
              <w:jc w:val="left"/>
              <w:rPr>
                <w:sz w:val="24"/>
                <w:szCs w:val="20"/>
              </w:rPr>
            </w:pPr>
            <w:r w:rsidRPr="00AF6426">
              <w:rPr>
                <w:sz w:val="24"/>
                <w:szCs w:val="20"/>
              </w:rPr>
              <w:t>УКРМ 10 кВ</w:t>
            </w:r>
          </w:p>
        </w:tc>
        <w:tc>
          <w:tcPr>
            <w:tcW w:w="0" w:type="auto"/>
            <w:hideMark/>
          </w:tcPr>
          <w:p w14:paraId="025736C9" w14:textId="77777777" w:rsidR="00AF6426" w:rsidRPr="00AF6426" w:rsidRDefault="00AF6426" w:rsidP="00AF6426">
            <w:pPr>
              <w:spacing w:line="240" w:lineRule="auto"/>
              <w:ind w:firstLine="0"/>
              <w:jc w:val="left"/>
              <w:rPr>
                <w:sz w:val="24"/>
                <w:szCs w:val="20"/>
              </w:rPr>
            </w:pPr>
            <w:r w:rsidRPr="00AF6426">
              <w:rPr>
                <w:sz w:val="24"/>
                <w:szCs w:val="20"/>
              </w:rPr>
              <w:t>Компенсация реактивной мощности</w:t>
            </w:r>
          </w:p>
        </w:tc>
        <w:tc>
          <w:tcPr>
            <w:tcW w:w="0" w:type="auto"/>
            <w:hideMark/>
          </w:tcPr>
          <w:p w14:paraId="66DD5BE3" w14:textId="77777777" w:rsidR="00AF6426" w:rsidRPr="00AF6426" w:rsidRDefault="00AF6426" w:rsidP="00AF6426">
            <w:pPr>
              <w:spacing w:line="240" w:lineRule="auto"/>
              <w:ind w:firstLine="0"/>
              <w:jc w:val="left"/>
              <w:rPr>
                <w:sz w:val="24"/>
                <w:szCs w:val="20"/>
              </w:rPr>
            </w:pPr>
            <w:r w:rsidRPr="00AF6426">
              <w:rPr>
                <w:sz w:val="24"/>
                <w:szCs w:val="20"/>
              </w:rPr>
              <w:t>1800 квар</w:t>
            </w:r>
          </w:p>
        </w:tc>
        <w:tc>
          <w:tcPr>
            <w:tcW w:w="0" w:type="auto"/>
            <w:hideMark/>
          </w:tcPr>
          <w:p w14:paraId="551B0D60" w14:textId="77777777" w:rsidR="00AF6426" w:rsidRPr="00AF6426" w:rsidRDefault="00AF6426" w:rsidP="00AF6426">
            <w:pPr>
              <w:spacing w:line="240" w:lineRule="auto"/>
              <w:ind w:firstLine="0"/>
              <w:jc w:val="left"/>
              <w:rPr>
                <w:sz w:val="24"/>
                <w:szCs w:val="20"/>
              </w:rPr>
            </w:pPr>
            <w:r w:rsidRPr="00AF6426">
              <w:rPr>
                <w:sz w:val="24"/>
                <w:szCs w:val="20"/>
              </w:rPr>
              <w:t>расчётная потребность 1789 квар</w:t>
            </w:r>
          </w:p>
        </w:tc>
      </w:tr>
    </w:tbl>
    <w:p w14:paraId="7D88F69D" w14:textId="77777777" w:rsidR="00AF6426" w:rsidRPr="00AF6426" w:rsidRDefault="00AF6426" w:rsidP="00AF6426">
      <w:pPr>
        <w:rPr>
          <w:lang w:val="ru-RU"/>
        </w:rPr>
      </w:pPr>
      <w:r w:rsidRPr="00AF6426">
        <w:rPr>
          <w:lang w:val="ru-RU"/>
        </w:rPr>
        <w:t>Таблица В.2 – Принятые решения по релейной защите и автоматике</w:t>
      </w:r>
    </w:p>
    <w:tbl>
      <w:tblPr>
        <w:tblStyle w:val="110"/>
        <w:tblW w:w="0" w:type="auto"/>
        <w:tblLook w:val="04A0" w:firstRow="1" w:lastRow="0" w:firstColumn="1" w:lastColumn="0" w:noHBand="0" w:noVBand="1"/>
      </w:tblPr>
      <w:tblGrid>
        <w:gridCol w:w="2373"/>
        <w:gridCol w:w="3082"/>
        <w:gridCol w:w="4116"/>
      </w:tblGrid>
      <w:tr w:rsidR="00AF6426" w:rsidRPr="00AF6426" w14:paraId="55637D23" w14:textId="77777777" w:rsidTr="00AF6426">
        <w:tc>
          <w:tcPr>
            <w:tcW w:w="0" w:type="auto"/>
            <w:hideMark/>
          </w:tcPr>
          <w:p w14:paraId="0A69E158" w14:textId="77777777" w:rsidR="00AF6426" w:rsidRPr="00AF6426" w:rsidRDefault="00AF6426" w:rsidP="00AF6426">
            <w:pPr>
              <w:spacing w:line="240" w:lineRule="auto"/>
              <w:ind w:firstLine="0"/>
              <w:rPr>
                <w:b/>
                <w:bCs/>
                <w:sz w:val="24"/>
                <w:szCs w:val="20"/>
              </w:rPr>
            </w:pPr>
            <w:r w:rsidRPr="00AF6426">
              <w:rPr>
                <w:b/>
                <w:bCs/>
                <w:sz w:val="24"/>
                <w:szCs w:val="20"/>
              </w:rPr>
              <w:t>Защищаемый элемент</w:t>
            </w:r>
          </w:p>
        </w:tc>
        <w:tc>
          <w:tcPr>
            <w:tcW w:w="0" w:type="auto"/>
            <w:hideMark/>
          </w:tcPr>
          <w:p w14:paraId="1AF6ADA2" w14:textId="77777777" w:rsidR="00AF6426" w:rsidRPr="00AF6426" w:rsidRDefault="00AF6426" w:rsidP="00AF6426">
            <w:pPr>
              <w:spacing w:line="240" w:lineRule="auto"/>
              <w:ind w:firstLine="0"/>
              <w:rPr>
                <w:b/>
                <w:bCs/>
                <w:sz w:val="24"/>
                <w:szCs w:val="20"/>
              </w:rPr>
            </w:pPr>
            <w:r w:rsidRPr="00AF6426">
              <w:rPr>
                <w:b/>
                <w:bCs/>
                <w:sz w:val="24"/>
                <w:szCs w:val="20"/>
              </w:rPr>
              <w:t>Вид защиты или автоматики</w:t>
            </w:r>
          </w:p>
        </w:tc>
        <w:tc>
          <w:tcPr>
            <w:tcW w:w="0" w:type="auto"/>
            <w:hideMark/>
          </w:tcPr>
          <w:p w14:paraId="046FF054" w14:textId="77777777" w:rsidR="00AF6426" w:rsidRPr="00AF6426" w:rsidRDefault="00AF6426" w:rsidP="00AF6426">
            <w:pPr>
              <w:spacing w:line="240" w:lineRule="auto"/>
              <w:ind w:firstLine="0"/>
              <w:rPr>
                <w:b/>
                <w:bCs/>
                <w:sz w:val="24"/>
                <w:szCs w:val="20"/>
              </w:rPr>
            </w:pPr>
            <w:r w:rsidRPr="00AF6426">
              <w:rPr>
                <w:b/>
                <w:bCs/>
                <w:sz w:val="24"/>
                <w:szCs w:val="20"/>
              </w:rPr>
              <w:t>Назначение</w:t>
            </w:r>
          </w:p>
        </w:tc>
      </w:tr>
      <w:tr w:rsidR="00AF6426" w:rsidRPr="00F5043A" w14:paraId="01C36E91" w14:textId="77777777" w:rsidTr="00AF6426">
        <w:tc>
          <w:tcPr>
            <w:tcW w:w="0" w:type="auto"/>
            <w:hideMark/>
          </w:tcPr>
          <w:p w14:paraId="64C49183" w14:textId="77777777" w:rsidR="00AF6426" w:rsidRPr="00AF6426" w:rsidRDefault="00AF6426" w:rsidP="00AF6426">
            <w:pPr>
              <w:spacing w:line="240" w:lineRule="auto"/>
              <w:ind w:firstLine="0"/>
              <w:rPr>
                <w:sz w:val="24"/>
                <w:szCs w:val="20"/>
              </w:rPr>
            </w:pPr>
            <w:r w:rsidRPr="00AF6426">
              <w:rPr>
                <w:sz w:val="24"/>
                <w:szCs w:val="20"/>
              </w:rPr>
              <w:t>Вводы 110 кВ</w:t>
            </w:r>
          </w:p>
        </w:tc>
        <w:tc>
          <w:tcPr>
            <w:tcW w:w="0" w:type="auto"/>
            <w:hideMark/>
          </w:tcPr>
          <w:p w14:paraId="640F3AB6" w14:textId="77777777" w:rsidR="00AF6426" w:rsidRPr="00AF6426" w:rsidRDefault="00AF6426" w:rsidP="00AF6426">
            <w:pPr>
              <w:spacing w:line="240" w:lineRule="auto"/>
              <w:ind w:firstLine="0"/>
              <w:rPr>
                <w:sz w:val="24"/>
                <w:szCs w:val="20"/>
              </w:rPr>
            </w:pPr>
            <w:r w:rsidRPr="00AF6426">
              <w:rPr>
                <w:sz w:val="24"/>
                <w:szCs w:val="20"/>
              </w:rPr>
              <w:t>АПВ, максимальная токовая защита</w:t>
            </w:r>
          </w:p>
        </w:tc>
        <w:tc>
          <w:tcPr>
            <w:tcW w:w="0" w:type="auto"/>
            <w:hideMark/>
          </w:tcPr>
          <w:p w14:paraId="374C3614" w14:textId="77777777" w:rsidR="00AF6426" w:rsidRPr="00AF6426" w:rsidRDefault="00AF6426" w:rsidP="00AF6426">
            <w:pPr>
              <w:spacing w:line="240" w:lineRule="auto"/>
              <w:ind w:firstLine="0"/>
              <w:rPr>
                <w:sz w:val="24"/>
                <w:szCs w:val="20"/>
              </w:rPr>
            </w:pPr>
            <w:r w:rsidRPr="00AF6426">
              <w:rPr>
                <w:sz w:val="24"/>
                <w:szCs w:val="20"/>
              </w:rPr>
              <w:t>отключение повреждений и восстановление питания после кратковременных нарушений</w:t>
            </w:r>
          </w:p>
        </w:tc>
      </w:tr>
      <w:tr w:rsidR="00AF6426" w:rsidRPr="00F5043A" w14:paraId="3E86F8F9" w14:textId="77777777" w:rsidTr="00AF6426">
        <w:tc>
          <w:tcPr>
            <w:tcW w:w="0" w:type="auto"/>
            <w:hideMark/>
          </w:tcPr>
          <w:p w14:paraId="41756739" w14:textId="77777777" w:rsidR="00AF6426" w:rsidRPr="00AF6426" w:rsidRDefault="00AF6426" w:rsidP="00AF6426">
            <w:pPr>
              <w:spacing w:line="240" w:lineRule="auto"/>
              <w:ind w:firstLine="0"/>
              <w:rPr>
                <w:sz w:val="24"/>
                <w:szCs w:val="20"/>
              </w:rPr>
            </w:pPr>
            <w:r w:rsidRPr="00AF6426">
              <w:rPr>
                <w:sz w:val="24"/>
                <w:szCs w:val="20"/>
              </w:rPr>
              <w:t>Силовые трансформаторы ГПП</w:t>
            </w:r>
          </w:p>
        </w:tc>
        <w:tc>
          <w:tcPr>
            <w:tcW w:w="0" w:type="auto"/>
            <w:hideMark/>
          </w:tcPr>
          <w:p w14:paraId="5005D88A" w14:textId="77777777" w:rsidR="00AF6426" w:rsidRPr="00AF6426" w:rsidRDefault="00AF6426" w:rsidP="00AF6426">
            <w:pPr>
              <w:spacing w:line="240" w:lineRule="auto"/>
              <w:ind w:firstLine="0"/>
              <w:rPr>
                <w:sz w:val="24"/>
                <w:szCs w:val="20"/>
              </w:rPr>
            </w:pPr>
            <w:r w:rsidRPr="00AF6426">
              <w:rPr>
                <w:sz w:val="24"/>
                <w:szCs w:val="20"/>
              </w:rPr>
              <w:t>Дифференциальная защита, газовая защита, МТЗ</w:t>
            </w:r>
          </w:p>
        </w:tc>
        <w:tc>
          <w:tcPr>
            <w:tcW w:w="0" w:type="auto"/>
            <w:hideMark/>
          </w:tcPr>
          <w:p w14:paraId="0B510705" w14:textId="77777777" w:rsidR="00AF6426" w:rsidRPr="00AF6426" w:rsidRDefault="00AF6426" w:rsidP="00AF6426">
            <w:pPr>
              <w:spacing w:line="240" w:lineRule="auto"/>
              <w:ind w:firstLine="0"/>
              <w:rPr>
                <w:sz w:val="24"/>
                <w:szCs w:val="20"/>
              </w:rPr>
            </w:pPr>
            <w:r w:rsidRPr="00AF6426">
              <w:rPr>
                <w:sz w:val="24"/>
                <w:szCs w:val="20"/>
              </w:rPr>
              <w:t>защита от внутренних повреждений, перегрузок и внешних коротких замыканий</w:t>
            </w:r>
          </w:p>
        </w:tc>
      </w:tr>
      <w:tr w:rsidR="00AF6426" w:rsidRPr="00F5043A" w14:paraId="1D1E5BBB" w14:textId="77777777" w:rsidTr="00AF6426">
        <w:tc>
          <w:tcPr>
            <w:tcW w:w="0" w:type="auto"/>
            <w:hideMark/>
          </w:tcPr>
          <w:p w14:paraId="5B0A3E19" w14:textId="77777777" w:rsidR="00AF6426" w:rsidRPr="00AF6426" w:rsidRDefault="00AF6426" w:rsidP="00AF6426">
            <w:pPr>
              <w:spacing w:line="240" w:lineRule="auto"/>
              <w:ind w:firstLine="0"/>
              <w:rPr>
                <w:sz w:val="24"/>
                <w:szCs w:val="20"/>
              </w:rPr>
            </w:pPr>
            <w:r w:rsidRPr="00AF6426">
              <w:rPr>
                <w:sz w:val="24"/>
                <w:szCs w:val="20"/>
              </w:rPr>
              <w:t>Секции 10 кВ</w:t>
            </w:r>
          </w:p>
        </w:tc>
        <w:tc>
          <w:tcPr>
            <w:tcW w:w="0" w:type="auto"/>
            <w:hideMark/>
          </w:tcPr>
          <w:p w14:paraId="32FD3686" w14:textId="77777777" w:rsidR="00AF6426" w:rsidRPr="00AF6426" w:rsidRDefault="00AF6426" w:rsidP="00AF6426">
            <w:pPr>
              <w:spacing w:line="240" w:lineRule="auto"/>
              <w:ind w:firstLine="0"/>
              <w:rPr>
                <w:sz w:val="24"/>
                <w:szCs w:val="20"/>
              </w:rPr>
            </w:pPr>
            <w:r w:rsidRPr="00AF6426">
              <w:rPr>
                <w:sz w:val="24"/>
                <w:szCs w:val="20"/>
              </w:rPr>
              <w:t>АВР секционного выключателя</w:t>
            </w:r>
          </w:p>
        </w:tc>
        <w:tc>
          <w:tcPr>
            <w:tcW w:w="0" w:type="auto"/>
            <w:hideMark/>
          </w:tcPr>
          <w:p w14:paraId="37218CAB" w14:textId="77777777" w:rsidR="00AF6426" w:rsidRPr="00AF6426" w:rsidRDefault="00AF6426" w:rsidP="00AF6426">
            <w:pPr>
              <w:spacing w:line="240" w:lineRule="auto"/>
              <w:ind w:firstLine="0"/>
              <w:rPr>
                <w:sz w:val="24"/>
                <w:szCs w:val="20"/>
              </w:rPr>
            </w:pPr>
            <w:r w:rsidRPr="00AF6426">
              <w:rPr>
                <w:sz w:val="24"/>
                <w:szCs w:val="20"/>
              </w:rPr>
              <w:t>перевод нагрузки на исправную секцию при исчезновении напряжения</w:t>
            </w:r>
          </w:p>
        </w:tc>
      </w:tr>
      <w:tr w:rsidR="00AF6426" w:rsidRPr="00F5043A" w14:paraId="62CF3DF2" w14:textId="77777777" w:rsidTr="00AF6426">
        <w:tc>
          <w:tcPr>
            <w:tcW w:w="0" w:type="auto"/>
            <w:hideMark/>
          </w:tcPr>
          <w:p w14:paraId="30B1E615" w14:textId="77777777" w:rsidR="00AF6426" w:rsidRPr="00AF6426" w:rsidRDefault="00AF6426" w:rsidP="00AF6426">
            <w:pPr>
              <w:spacing w:line="240" w:lineRule="auto"/>
              <w:ind w:firstLine="0"/>
              <w:rPr>
                <w:sz w:val="24"/>
                <w:szCs w:val="20"/>
              </w:rPr>
            </w:pPr>
            <w:r w:rsidRPr="00AF6426">
              <w:rPr>
                <w:sz w:val="24"/>
                <w:szCs w:val="20"/>
              </w:rPr>
              <w:t>Отходящие линии 10 кВ</w:t>
            </w:r>
          </w:p>
        </w:tc>
        <w:tc>
          <w:tcPr>
            <w:tcW w:w="0" w:type="auto"/>
            <w:hideMark/>
          </w:tcPr>
          <w:p w14:paraId="33D4829B" w14:textId="77777777" w:rsidR="00AF6426" w:rsidRPr="00AF6426" w:rsidRDefault="00AF6426" w:rsidP="00AF6426">
            <w:pPr>
              <w:spacing w:line="240" w:lineRule="auto"/>
              <w:ind w:firstLine="0"/>
              <w:rPr>
                <w:sz w:val="24"/>
                <w:szCs w:val="20"/>
              </w:rPr>
            </w:pPr>
            <w:r w:rsidRPr="00AF6426">
              <w:rPr>
                <w:sz w:val="24"/>
                <w:szCs w:val="20"/>
              </w:rPr>
              <w:t>Токовая отсечка, максимальная токовая защита</w:t>
            </w:r>
          </w:p>
        </w:tc>
        <w:tc>
          <w:tcPr>
            <w:tcW w:w="0" w:type="auto"/>
            <w:hideMark/>
          </w:tcPr>
          <w:p w14:paraId="7AA33904" w14:textId="77777777" w:rsidR="00AF6426" w:rsidRPr="00AF6426" w:rsidRDefault="00AF6426" w:rsidP="00AF6426">
            <w:pPr>
              <w:spacing w:line="240" w:lineRule="auto"/>
              <w:ind w:firstLine="0"/>
              <w:rPr>
                <w:sz w:val="24"/>
                <w:szCs w:val="20"/>
              </w:rPr>
            </w:pPr>
            <w:r w:rsidRPr="00AF6426">
              <w:rPr>
                <w:sz w:val="24"/>
                <w:szCs w:val="20"/>
              </w:rPr>
              <w:t>отключение повреждений на кабельных линиях и в цеховых ТП</w:t>
            </w:r>
          </w:p>
        </w:tc>
      </w:tr>
      <w:tr w:rsidR="00AF6426" w:rsidRPr="00F5043A" w14:paraId="571D8291" w14:textId="77777777" w:rsidTr="00AF6426">
        <w:tc>
          <w:tcPr>
            <w:tcW w:w="0" w:type="auto"/>
            <w:hideMark/>
          </w:tcPr>
          <w:p w14:paraId="4388518B" w14:textId="77777777" w:rsidR="00AF6426" w:rsidRPr="00AF6426" w:rsidRDefault="00AF6426" w:rsidP="00AF6426">
            <w:pPr>
              <w:spacing w:line="240" w:lineRule="auto"/>
              <w:ind w:firstLine="0"/>
              <w:rPr>
                <w:sz w:val="24"/>
                <w:szCs w:val="20"/>
              </w:rPr>
            </w:pPr>
            <w:r w:rsidRPr="00AF6426">
              <w:rPr>
                <w:sz w:val="24"/>
                <w:szCs w:val="20"/>
              </w:rPr>
              <w:t>Цепи сигнализации</w:t>
            </w:r>
          </w:p>
        </w:tc>
        <w:tc>
          <w:tcPr>
            <w:tcW w:w="0" w:type="auto"/>
            <w:hideMark/>
          </w:tcPr>
          <w:p w14:paraId="5FAD1929" w14:textId="77777777" w:rsidR="00AF6426" w:rsidRPr="00AF6426" w:rsidRDefault="00AF6426" w:rsidP="00AF6426">
            <w:pPr>
              <w:spacing w:line="240" w:lineRule="auto"/>
              <w:ind w:firstLine="0"/>
              <w:rPr>
                <w:sz w:val="24"/>
                <w:szCs w:val="20"/>
              </w:rPr>
            </w:pPr>
            <w:r w:rsidRPr="00AF6426">
              <w:rPr>
                <w:sz w:val="24"/>
                <w:szCs w:val="20"/>
              </w:rPr>
              <w:t>Аварийная и предупредительная сигнализация</w:t>
            </w:r>
          </w:p>
        </w:tc>
        <w:tc>
          <w:tcPr>
            <w:tcW w:w="0" w:type="auto"/>
            <w:hideMark/>
          </w:tcPr>
          <w:p w14:paraId="0EAB27AB" w14:textId="77777777" w:rsidR="00AF6426" w:rsidRPr="00AF6426" w:rsidRDefault="00AF6426" w:rsidP="00AF6426">
            <w:pPr>
              <w:spacing w:line="240" w:lineRule="auto"/>
              <w:ind w:firstLine="0"/>
              <w:rPr>
                <w:sz w:val="24"/>
                <w:szCs w:val="20"/>
              </w:rPr>
            </w:pPr>
            <w:r w:rsidRPr="00AF6426">
              <w:rPr>
                <w:sz w:val="24"/>
                <w:szCs w:val="20"/>
              </w:rPr>
              <w:t>контроль положения выключателей, срабатывания защит и состояния оборудования</w:t>
            </w:r>
          </w:p>
        </w:tc>
      </w:tr>
    </w:tbl>
    <w:p w14:paraId="2226DE67" w14:textId="77777777" w:rsidR="00AF6426" w:rsidRPr="00AF6426" w:rsidRDefault="00AF6426" w:rsidP="00AF6426">
      <w:pPr>
        <w:rPr>
          <w:lang w:val="ru-RU"/>
        </w:rPr>
      </w:pPr>
      <w:r w:rsidRPr="00AF6426">
        <w:rPr>
          <w:lang w:val="ru-RU"/>
        </w:rPr>
        <w:t>Таблица В.3 – Параметры заземления и молниезащиты ГПП-1</w:t>
      </w:r>
    </w:p>
    <w:tbl>
      <w:tblPr>
        <w:tblStyle w:val="110"/>
        <w:tblW w:w="0" w:type="auto"/>
        <w:jc w:val="center"/>
        <w:tblLook w:val="04A0" w:firstRow="1" w:lastRow="0" w:firstColumn="1" w:lastColumn="0" w:noHBand="0" w:noVBand="1"/>
      </w:tblPr>
      <w:tblGrid>
        <w:gridCol w:w="4304"/>
        <w:gridCol w:w="3296"/>
      </w:tblGrid>
      <w:tr w:rsidR="00AF6426" w:rsidRPr="00AF6426" w14:paraId="7444CF29" w14:textId="77777777" w:rsidTr="00AF6426">
        <w:trPr>
          <w:jc w:val="center"/>
        </w:trPr>
        <w:tc>
          <w:tcPr>
            <w:tcW w:w="0" w:type="auto"/>
            <w:hideMark/>
          </w:tcPr>
          <w:p w14:paraId="482ED435" w14:textId="77777777" w:rsidR="00AF6426" w:rsidRPr="00AF6426" w:rsidRDefault="00AF6426" w:rsidP="00AF6426">
            <w:pPr>
              <w:spacing w:line="240" w:lineRule="auto"/>
              <w:ind w:firstLine="0"/>
              <w:jc w:val="left"/>
              <w:rPr>
                <w:b/>
                <w:bCs/>
                <w:sz w:val="24"/>
                <w:szCs w:val="20"/>
              </w:rPr>
            </w:pPr>
            <w:r w:rsidRPr="00AF6426">
              <w:rPr>
                <w:b/>
                <w:bCs/>
                <w:sz w:val="24"/>
                <w:szCs w:val="20"/>
              </w:rPr>
              <w:t>Показатель</w:t>
            </w:r>
          </w:p>
        </w:tc>
        <w:tc>
          <w:tcPr>
            <w:tcW w:w="0" w:type="auto"/>
            <w:hideMark/>
          </w:tcPr>
          <w:p w14:paraId="478FD756" w14:textId="77777777" w:rsidR="00AF6426" w:rsidRPr="00AF6426" w:rsidRDefault="00AF6426" w:rsidP="00AF6426">
            <w:pPr>
              <w:spacing w:line="240" w:lineRule="auto"/>
              <w:ind w:firstLine="0"/>
              <w:jc w:val="left"/>
              <w:rPr>
                <w:b/>
                <w:bCs/>
                <w:sz w:val="24"/>
                <w:szCs w:val="20"/>
              </w:rPr>
            </w:pPr>
            <w:r w:rsidRPr="00AF6426">
              <w:rPr>
                <w:b/>
                <w:bCs/>
                <w:sz w:val="24"/>
                <w:szCs w:val="20"/>
              </w:rPr>
              <w:t>Принятое значение</w:t>
            </w:r>
          </w:p>
        </w:tc>
      </w:tr>
      <w:tr w:rsidR="00AF6426" w:rsidRPr="00AF6426" w14:paraId="712E73C0" w14:textId="77777777" w:rsidTr="00AF6426">
        <w:trPr>
          <w:jc w:val="center"/>
        </w:trPr>
        <w:tc>
          <w:tcPr>
            <w:tcW w:w="0" w:type="auto"/>
            <w:hideMark/>
          </w:tcPr>
          <w:p w14:paraId="0ECC5EB2" w14:textId="77777777" w:rsidR="00AF6426" w:rsidRPr="00AF6426" w:rsidRDefault="00AF6426" w:rsidP="00AF6426">
            <w:pPr>
              <w:spacing w:line="240" w:lineRule="auto"/>
              <w:ind w:firstLine="0"/>
              <w:jc w:val="left"/>
              <w:rPr>
                <w:sz w:val="24"/>
                <w:szCs w:val="20"/>
              </w:rPr>
            </w:pPr>
            <w:r w:rsidRPr="00AF6426">
              <w:rPr>
                <w:sz w:val="24"/>
                <w:szCs w:val="20"/>
              </w:rPr>
              <w:t>Размер заземляющего контура</w:t>
            </w:r>
          </w:p>
        </w:tc>
        <w:tc>
          <w:tcPr>
            <w:tcW w:w="0" w:type="auto"/>
            <w:hideMark/>
          </w:tcPr>
          <w:p w14:paraId="51597D73" w14:textId="77777777" w:rsidR="00AF6426" w:rsidRPr="00AF6426" w:rsidRDefault="00AF6426" w:rsidP="00AF6426">
            <w:pPr>
              <w:spacing w:line="240" w:lineRule="auto"/>
              <w:ind w:firstLine="0"/>
              <w:jc w:val="left"/>
              <w:rPr>
                <w:sz w:val="24"/>
                <w:szCs w:val="20"/>
              </w:rPr>
            </w:pPr>
            <w:r w:rsidRPr="00AF6426">
              <w:rPr>
                <w:sz w:val="24"/>
                <w:szCs w:val="20"/>
              </w:rPr>
              <w:t>48×36 м</w:t>
            </w:r>
          </w:p>
        </w:tc>
      </w:tr>
      <w:tr w:rsidR="00AF6426" w:rsidRPr="00AF6426" w14:paraId="45049728" w14:textId="77777777" w:rsidTr="00AF6426">
        <w:trPr>
          <w:jc w:val="center"/>
        </w:trPr>
        <w:tc>
          <w:tcPr>
            <w:tcW w:w="0" w:type="auto"/>
            <w:hideMark/>
          </w:tcPr>
          <w:p w14:paraId="1E1B77D3" w14:textId="77777777" w:rsidR="00AF6426" w:rsidRPr="00AF6426" w:rsidRDefault="00AF6426" w:rsidP="00AF6426">
            <w:pPr>
              <w:spacing w:line="240" w:lineRule="auto"/>
              <w:ind w:firstLine="0"/>
              <w:jc w:val="left"/>
              <w:rPr>
                <w:sz w:val="24"/>
                <w:szCs w:val="20"/>
              </w:rPr>
            </w:pPr>
            <w:r w:rsidRPr="00AF6426">
              <w:rPr>
                <w:sz w:val="24"/>
                <w:szCs w:val="20"/>
              </w:rPr>
              <w:t>Материал горизонтального заземлителя</w:t>
            </w:r>
          </w:p>
        </w:tc>
        <w:tc>
          <w:tcPr>
            <w:tcW w:w="0" w:type="auto"/>
            <w:hideMark/>
          </w:tcPr>
          <w:p w14:paraId="1ED0A2DC" w14:textId="77777777" w:rsidR="00AF6426" w:rsidRPr="00AF6426" w:rsidRDefault="00AF6426" w:rsidP="00AF6426">
            <w:pPr>
              <w:spacing w:line="240" w:lineRule="auto"/>
              <w:ind w:firstLine="0"/>
              <w:jc w:val="left"/>
              <w:rPr>
                <w:sz w:val="24"/>
                <w:szCs w:val="20"/>
              </w:rPr>
            </w:pPr>
            <w:r w:rsidRPr="00AF6426">
              <w:rPr>
                <w:sz w:val="24"/>
                <w:szCs w:val="20"/>
              </w:rPr>
              <w:t>стальная полоса 40×4 мм</w:t>
            </w:r>
          </w:p>
        </w:tc>
      </w:tr>
      <w:tr w:rsidR="00AF6426" w:rsidRPr="00AF6426" w14:paraId="0033C6A7" w14:textId="77777777" w:rsidTr="00AF6426">
        <w:trPr>
          <w:jc w:val="center"/>
        </w:trPr>
        <w:tc>
          <w:tcPr>
            <w:tcW w:w="0" w:type="auto"/>
            <w:hideMark/>
          </w:tcPr>
          <w:p w14:paraId="5C27AD13" w14:textId="77777777" w:rsidR="00AF6426" w:rsidRPr="00AF6426" w:rsidRDefault="00AF6426" w:rsidP="00AF6426">
            <w:pPr>
              <w:spacing w:line="240" w:lineRule="auto"/>
              <w:ind w:firstLine="0"/>
              <w:jc w:val="left"/>
              <w:rPr>
                <w:sz w:val="24"/>
                <w:szCs w:val="20"/>
              </w:rPr>
            </w:pPr>
            <w:r w:rsidRPr="00AF6426">
              <w:rPr>
                <w:sz w:val="24"/>
                <w:szCs w:val="20"/>
              </w:rPr>
              <w:t>Вертикальные электроды</w:t>
            </w:r>
          </w:p>
        </w:tc>
        <w:tc>
          <w:tcPr>
            <w:tcW w:w="0" w:type="auto"/>
            <w:hideMark/>
          </w:tcPr>
          <w:p w14:paraId="7927A00B" w14:textId="77777777" w:rsidR="00AF6426" w:rsidRPr="00AF6426" w:rsidRDefault="00AF6426" w:rsidP="00AF6426">
            <w:pPr>
              <w:spacing w:line="240" w:lineRule="auto"/>
              <w:ind w:firstLine="0"/>
              <w:jc w:val="left"/>
              <w:rPr>
                <w:sz w:val="24"/>
                <w:szCs w:val="20"/>
              </w:rPr>
            </w:pPr>
            <w:r w:rsidRPr="00AF6426">
              <w:rPr>
                <w:sz w:val="24"/>
                <w:szCs w:val="20"/>
              </w:rPr>
              <w:t>сталь, L = 5 м</w:t>
            </w:r>
          </w:p>
        </w:tc>
      </w:tr>
      <w:tr w:rsidR="00AF6426" w:rsidRPr="00AF6426" w14:paraId="0C214C18" w14:textId="77777777" w:rsidTr="00AF6426">
        <w:trPr>
          <w:jc w:val="center"/>
        </w:trPr>
        <w:tc>
          <w:tcPr>
            <w:tcW w:w="0" w:type="auto"/>
            <w:hideMark/>
          </w:tcPr>
          <w:p w14:paraId="5D58A37F" w14:textId="77777777" w:rsidR="00AF6426" w:rsidRPr="00AF6426" w:rsidRDefault="00AF6426" w:rsidP="00AF6426">
            <w:pPr>
              <w:spacing w:line="240" w:lineRule="auto"/>
              <w:ind w:firstLine="0"/>
              <w:jc w:val="left"/>
              <w:rPr>
                <w:sz w:val="24"/>
                <w:szCs w:val="20"/>
              </w:rPr>
            </w:pPr>
            <w:r w:rsidRPr="00AF6426">
              <w:rPr>
                <w:sz w:val="24"/>
                <w:szCs w:val="20"/>
              </w:rPr>
              <w:t>Расчётное сопротивление заземления</w:t>
            </w:r>
          </w:p>
        </w:tc>
        <w:tc>
          <w:tcPr>
            <w:tcW w:w="0" w:type="auto"/>
            <w:hideMark/>
          </w:tcPr>
          <w:p w14:paraId="2C852D22" w14:textId="77777777" w:rsidR="00AF6426" w:rsidRPr="00AF6426" w:rsidRDefault="00AF6426" w:rsidP="00AF6426">
            <w:pPr>
              <w:spacing w:line="240" w:lineRule="auto"/>
              <w:ind w:firstLine="0"/>
              <w:jc w:val="left"/>
              <w:rPr>
                <w:sz w:val="24"/>
                <w:szCs w:val="20"/>
              </w:rPr>
            </w:pPr>
            <w:r w:rsidRPr="00AF6426">
              <w:rPr>
                <w:sz w:val="24"/>
                <w:szCs w:val="20"/>
              </w:rPr>
              <w:t>3,2 Ом</w:t>
            </w:r>
          </w:p>
        </w:tc>
      </w:tr>
      <w:tr w:rsidR="00AF6426" w:rsidRPr="00AF6426" w14:paraId="0288BE12" w14:textId="77777777" w:rsidTr="00AF6426">
        <w:trPr>
          <w:jc w:val="center"/>
        </w:trPr>
        <w:tc>
          <w:tcPr>
            <w:tcW w:w="0" w:type="auto"/>
            <w:hideMark/>
          </w:tcPr>
          <w:p w14:paraId="7470E6EB" w14:textId="77777777" w:rsidR="00AF6426" w:rsidRPr="00AF6426" w:rsidRDefault="00AF6426" w:rsidP="00AF6426">
            <w:pPr>
              <w:spacing w:line="240" w:lineRule="auto"/>
              <w:ind w:firstLine="0"/>
              <w:jc w:val="left"/>
              <w:rPr>
                <w:sz w:val="24"/>
                <w:szCs w:val="20"/>
              </w:rPr>
            </w:pPr>
            <w:r w:rsidRPr="00AF6426">
              <w:rPr>
                <w:sz w:val="24"/>
                <w:szCs w:val="20"/>
              </w:rPr>
              <w:t>Допустимое сопротивление заземления</w:t>
            </w:r>
          </w:p>
        </w:tc>
        <w:tc>
          <w:tcPr>
            <w:tcW w:w="0" w:type="auto"/>
            <w:hideMark/>
          </w:tcPr>
          <w:p w14:paraId="2A57BA09" w14:textId="77777777" w:rsidR="00AF6426" w:rsidRPr="00AF6426" w:rsidRDefault="00AF6426" w:rsidP="00AF6426">
            <w:pPr>
              <w:spacing w:line="240" w:lineRule="auto"/>
              <w:ind w:firstLine="0"/>
              <w:jc w:val="left"/>
              <w:rPr>
                <w:sz w:val="24"/>
                <w:szCs w:val="20"/>
              </w:rPr>
            </w:pPr>
            <w:r w:rsidRPr="00AF6426">
              <w:rPr>
                <w:sz w:val="24"/>
                <w:szCs w:val="20"/>
              </w:rPr>
              <w:t>не более 4 Ом</w:t>
            </w:r>
          </w:p>
        </w:tc>
      </w:tr>
      <w:tr w:rsidR="00AF6426" w:rsidRPr="00AF6426" w14:paraId="4CE59917" w14:textId="77777777" w:rsidTr="00AF6426">
        <w:trPr>
          <w:jc w:val="center"/>
        </w:trPr>
        <w:tc>
          <w:tcPr>
            <w:tcW w:w="0" w:type="auto"/>
            <w:hideMark/>
          </w:tcPr>
          <w:p w14:paraId="52F06100" w14:textId="77777777" w:rsidR="00AF6426" w:rsidRPr="00AF6426" w:rsidRDefault="00AF6426" w:rsidP="00AF6426">
            <w:pPr>
              <w:spacing w:line="240" w:lineRule="auto"/>
              <w:ind w:firstLine="0"/>
              <w:jc w:val="left"/>
              <w:rPr>
                <w:sz w:val="24"/>
                <w:szCs w:val="20"/>
              </w:rPr>
            </w:pPr>
            <w:r w:rsidRPr="00AF6426">
              <w:rPr>
                <w:sz w:val="24"/>
                <w:szCs w:val="20"/>
              </w:rPr>
              <w:t>Молниеотводы</w:t>
            </w:r>
          </w:p>
        </w:tc>
        <w:tc>
          <w:tcPr>
            <w:tcW w:w="0" w:type="auto"/>
            <w:hideMark/>
          </w:tcPr>
          <w:p w14:paraId="6AC61A23" w14:textId="77777777" w:rsidR="00AF6426" w:rsidRPr="00AF6426" w:rsidRDefault="00AF6426" w:rsidP="00AF6426">
            <w:pPr>
              <w:spacing w:line="240" w:lineRule="auto"/>
              <w:ind w:firstLine="0"/>
              <w:jc w:val="left"/>
              <w:rPr>
                <w:sz w:val="24"/>
                <w:szCs w:val="20"/>
              </w:rPr>
            </w:pPr>
            <w:r w:rsidRPr="00AF6426">
              <w:rPr>
                <w:sz w:val="24"/>
                <w:szCs w:val="20"/>
              </w:rPr>
              <w:t>стержневые</w:t>
            </w:r>
          </w:p>
        </w:tc>
      </w:tr>
      <w:tr w:rsidR="00AF6426" w:rsidRPr="00AF6426" w14:paraId="740D1199" w14:textId="77777777" w:rsidTr="00AF6426">
        <w:trPr>
          <w:jc w:val="center"/>
        </w:trPr>
        <w:tc>
          <w:tcPr>
            <w:tcW w:w="0" w:type="auto"/>
            <w:hideMark/>
          </w:tcPr>
          <w:p w14:paraId="1F2EE23F" w14:textId="77777777" w:rsidR="00AF6426" w:rsidRPr="00AF6426" w:rsidRDefault="00AF6426" w:rsidP="00AF6426">
            <w:pPr>
              <w:spacing w:line="240" w:lineRule="auto"/>
              <w:ind w:firstLine="0"/>
              <w:jc w:val="left"/>
              <w:rPr>
                <w:sz w:val="24"/>
                <w:szCs w:val="20"/>
              </w:rPr>
            </w:pPr>
            <w:r w:rsidRPr="00AF6426">
              <w:rPr>
                <w:sz w:val="24"/>
                <w:szCs w:val="20"/>
              </w:rPr>
              <w:t>Высота молниеотводов</w:t>
            </w:r>
          </w:p>
        </w:tc>
        <w:tc>
          <w:tcPr>
            <w:tcW w:w="0" w:type="auto"/>
            <w:hideMark/>
          </w:tcPr>
          <w:p w14:paraId="64AA4B06" w14:textId="77777777" w:rsidR="00AF6426" w:rsidRPr="00AF6426" w:rsidRDefault="00AF6426" w:rsidP="00AF6426">
            <w:pPr>
              <w:spacing w:line="240" w:lineRule="auto"/>
              <w:ind w:firstLine="0"/>
              <w:jc w:val="left"/>
              <w:rPr>
                <w:sz w:val="24"/>
                <w:szCs w:val="20"/>
              </w:rPr>
            </w:pPr>
            <w:r w:rsidRPr="00AF6426">
              <w:rPr>
                <w:sz w:val="24"/>
                <w:szCs w:val="20"/>
              </w:rPr>
              <w:t>18 м</w:t>
            </w:r>
          </w:p>
        </w:tc>
      </w:tr>
      <w:tr w:rsidR="00AF6426" w:rsidRPr="00AF6426" w14:paraId="60BC90B9" w14:textId="77777777" w:rsidTr="00AF6426">
        <w:trPr>
          <w:jc w:val="center"/>
        </w:trPr>
        <w:tc>
          <w:tcPr>
            <w:tcW w:w="0" w:type="auto"/>
            <w:hideMark/>
          </w:tcPr>
          <w:p w14:paraId="3469146B" w14:textId="77777777" w:rsidR="00AF6426" w:rsidRPr="00AF6426" w:rsidRDefault="00AF6426" w:rsidP="00AF6426">
            <w:pPr>
              <w:spacing w:line="240" w:lineRule="auto"/>
              <w:ind w:firstLine="0"/>
              <w:jc w:val="left"/>
              <w:rPr>
                <w:sz w:val="24"/>
                <w:szCs w:val="20"/>
              </w:rPr>
            </w:pPr>
            <w:r w:rsidRPr="00AF6426">
              <w:rPr>
                <w:sz w:val="24"/>
                <w:szCs w:val="20"/>
              </w:rPr>
              <w:t>Присоединение токоотводов</w:t>
            </w:r>
          </w:p>
        </w:tc>
        <w:tc>
          <w:tcPr>
            <w:tcW w:w="0" w:type="auto"/>
            <w:hideMark/>
          </w:tcPr>
          <w:p w14:paraId="3E410DD6" w14:textId="77777777" w:rsidR="00AF6426" w:rsidRPr="00AF6426" w:rsidRDefault="00AF6426" w:rsidP="00AF6426">
            <w:pPr>
              <w:spacing w:line="240" w:lineRule="auto"/>
              <w:ind w:firstLine="0"/>
              <w:jc w:val="left"/>
              <w:rPr>
                <w:sz w:val="24"/>
                <w:szCs w:val="20"/>
              </w:rPr>
            </w:pPr>
            <w:r w:rsidRPr="00AF6426">
              <w:rPr>
                <w:sz w:val="24"/>
                <w:szCs w:val="20"/>
              </w:rPr>
              <w:t>к общему контуру заземления</w:t>
            </w:r>
          </w:p>
        </w:tc>
      </w:tr>
    </w:tbl>
    <w:p w14:paraId="3D08FC13" w14:textId="77777777" w:rsidR="00AF6426" w:rsidRPr="00AF6426" w:rsidRDefault="00AF6426" w:rsidP="00AF6426">
      <w:pPr>
        <w:rPr>
          <w:lang w:val="ru-RU"/>
        </w:rPr>
      </w:pPr>
      <w:r w:rsidRPr="00AF6426">
        <w:rPr>
          <w:lang w:val="ru-RU"/>
        </w:rPr>
        <w:t>Принятые параметры заземляющего устройства обеспечивают требуемое сопротивление растеканию тока. Молниеотводы защищают оборудова</w:t>
      </w:r>
      <w:r w:rsidRPr="00AF6426">
        <w:rPr>
          <w:lang w:val="ru-RU"/>
        </w:rPr>
        <w:lastRenderedPageBreak/>
        <w:t>ние ОРУ 110 кВ, силовые трансформаторы и открытые токоведущие части ГПП-1.</w:t>
      </w:r>
    </w:p>
    <w:p w14:paraId="384628AD" w14:textId="73B69ED3" w:rsidR="00F5043A" w:rsidRDefault="00F5043A">
      <w:pPr>
        <w:spacing w:after="200" w:line="276" w:lineRule="auto"/>
        <w:ind w:firstLine="0"/>
        <w:jc w:val="left"/>
        <w:rPr>
          <w:lang w:val="ru-RU"/>
        </w:rPr>
      </w:pPr>
      <w:r>
        <w:rPr>
          <w:lang w:val="ru-RU"/>
        </w:rPr>
        <w:br w:type="page"/>
      </w:r>
    </w:p>
    <w:p w14:paraId="27EAC260" w14:textId="77777777" w:rsidR="00F5043A" w:rsidRPr="00CB1D2A" w:rsidRDefault="00F5043A" w:rsidP="00F5043A">
      <w:pPr>
        <w:spacing w:line="240" w:lineRule="auto"/>
        <w:ind w:left="993" w:hanging="993"/>
        <w:jc w:val="center"/>
        <w:rPr>
          <w:rFonts w:cs="Times New Roman"/>
          <w:b/>
          <w:szCs w:val="20"/>
          <w:lang w:val="ru-RU" w:eastAsia="ru-RU"/>
        </w:rPr>
      </w:pPr>
      <w:r w:rsidRPr="00CB1D2A">
        <w:rPr>
          <w:rFonts w:cs="Times New Roman"/>
          <w:b/>
          <w:szCs w:val="20"/>
          <w:lang w:val="ru-RU" w:eastAsia="ru-RU"/>
        </w:rPr>
        <w:lastRenderedPageBreak/>
        <w:t>ПОСЛЕДНИЙ ЛИСТ ВЫПУСКНОЙ КВАЛИФИКАЦИОННОЙ РАБОТЫ</w:t>
      </w:r>
    </w:p>
    <w:p w14:paraId="742FA2DB" w14:textId="77777777" w:rsidR="00F5043A" w:rsidRPr="00CB1D2A" w:rsidRDefault="00F5043A" w:rsidP="00F5043A">
      <w:pPr>
        <w:spacing w:line="240" w:lineRule="auto"/>
        <w:ind w:left="993" w:firstLine="708"/>
        <w:jc w:val="center"/>
        <w:rPr>
          <w:rFonts w:cs="Times New Roman"/>
          <w:b/>
          <w:szCs w:val="20"/>
          <w:lang w:val="ru-RU" w:eastAsia="ru-RU"/>
        </w:rPr>
      </w:pPr>
    </w:p>
    <w:p w14:paraId="62879E6C" w14:textId="77777777" w:rsidR="00F5043A" w:rsidRPr="00CB1D2A" w:rsidRDefault="00F5043A" w:rsidP="00F5043A">
      <w:pPr>
        <w:spacing w:line="240" w:lineRule="auto"/>
        <w:ind w:left="993" w:firstLine="708"/>
        <w:jc w:val="center"/>
        <w:rPr>
          <w:rFonts w:cs="Times New Roman"/>
          <w:b/>
          <w:szCs w:val="20"/>
          <w:lang w:val="ru-RU" w:eastAsia="ru-RU"/>
        </w:rPr>
      </w:pPr>
    </w:p>
    <w:p w14:paraId="07D5809C" w14:textId="77777777" w:rsidR="00F5043A" w:rsidRPr="00CB1D2A" w:rsidRDefault="00F5043A" w:rsidP="00F5043A">
      <w:pPr>
        <w:spacing w:line="240" w:lineRule="auto"/>
        <w:ind w:left="993" w:firstLine="708"/>
        <w:jc w:val="center"/>
        <w:rPr>
          <w:rFonts w:cs="Times New Roman"/>
          <w:b/>
          <w:szCs w:val="20"/>
          <w:lang w:val="ru-RU" w:eastAsia="ru-RU"/>
        </w:rPr>
      </w:pPr>
    </w:p>
    <w:p w14:paraId="24B39F50" w14:textId="77777777" w:rsidR="00F5043A" w:rsidRPr="00CB1D2A" w:rsidRDefault="00F5043A" w:rsidP="00F5043A">
      <w:pPr>
        <w:ind w:firstLine="708"/>
        <w:rPr>
          <w:rFonts w:cs="Times New Roman"/>
          <w:szCs w:val="20"/>
          <w:lang w:val="ru-RU" w:eastAsia="ru-RU"/>
        </w:rPr>
      </w:pPr>
      <w:r w:rsidRPr="00CB1D2A">
        <w:rPr>
          <w:rFonts w:cs="Times New Roman"/>
          <w:szCs w:val="20"/>
          <w:lang w:val="ru-RU" w:eastAsia="ru-RU"/>
        </w:rPr>
        <w:t>Выпускная квалификационная работа выполнена мной совершенно самостоятельно. Все использованные в работе материалы и концепции из опубликованной научной литературы и других источников имеют ссылки на них.</w:t>
      </w:r>
    </w:p>
    <w:p w14:paraId="19F39436" w14:textId="77777777" w:rsidR="00F5043A" w:rsidRPr="00CB1D2A" w:rsidRDefault="00F5043A" w:rsidP="00F5043A">
      <w:pPr>
        <w:spacing w:line="240" w:lineRule="auto"/>
        <w:ind w:firstLine="0"/>
        <w:rPr>
          <w:rFonts w:cs="Times New Roman"/>
          <w:szCs w:val="28"/>
          <w:lang w:val="ru-RU" w:eastAsia="ru-RU"/>
        </w:rPr>
      </w:pPr>
      <w:r w:rsidRPr="00CB1D2A">
        <w:rPr>
          <w:rFonts w:cs="Times New Roman"/>
          <w:szCs w:val="28"/>
          <w:lang w:val="ru-RU" w:eastAsia="ru-RU"/>
        </w:rPr>
        <w:t xml:space="preserve">     </w:t>
      </w:r>
    </w:p>
    <w:p w14:paraId="30898E6B" w14:textId="77777777" w:rsidR="00F5043A" w:rsidRPr="00CB1D2A" w:rsidRDefault="00F5043A" w:rsidP="00F5043A">
      <w:pPr>
        <w:spacing w:line="240" w:lineRule="auto"/>
        <w:ind w:firstLine="0"/>
        <w:rPr>
          <w:rFonts w:cs="Times New Roman"/>
          <w:szCs w:val="28"/>
          <w:lang w:val="ru-RU" w:eastAsia="ru-RU"/>
        </w:rPr>
      </w:pPr>
    </w:p>
    <w:p w14:paraId="28297E8E" w14:textId="7B50FC12" w:rsidR="00F5043A" w:rsidRPr="00CB1D2A" w:rsidRDefault="00F5043A" w:rsidP="00F5043A">
      <w:pPr>
        <w:spacing w:line="240" w:lineRule="auto"/>
        <w:ind w:firstLine="0"/>
        <w:rPr>
          <w:rFonts w:cs="Times New Roman"/>
          <w:szCs w:val="28"/>
          <w:lang w:val="ru-RU" w:eastAsia="ru-RU"/>
        </w:rPr>
      </w:pPr>
      <w:r w:rsidRPr="00CB1D2A">
        <w:rPr>
          <w:rFonts w:cs="Times New Roman"/>
          <w:szCs w:val="28"/>
          <w:lang w:val="ru-RU" w:eastAsia="ru-RU"/>
        </w:rPr>
        <w:t xml:space="preserve"> «</w:t>
      </w:r>
      <w:r>
        <w:rPr>
          <w:rFonts w:cs="Times New Roman"/>
          <w:szCs w:val="28"/>
          <w:lang w:val="ru-RU" w:eastAsia="ru-RU"/>
        </w:rPr>
        <w:t>__</w:t>
      </w:r>
      <w:r w:rsidRPr="00CB1D2A">
        <w:rPr>
          <w:rFonts w:cs="Times New Roman"/>
          <w:szCs w:val="28"/>
          <w:lang w:val="ru-RU" w:eastAsia="ru-RU"/>
        </w:rPr>
        <w:t>»</w:t>
      </w:r>
      <w:r>
        <w:rPr>
          <w:rFonts w:cs="Times New Roman"/>
          <w:szCs w:val="28"/>
          <w:lang w:val="ru-RU" w:eastAsia="ru-RU"/>
        </w:rPr>
        <w:t xml:space="preserve"> ___</w:t>
      </w:r>
      <w:r w:rsidRPr="00CB1D2A">
        <w:rPr>
          <w:rFonts w:cs="Times New Roman"/>
          <w:szCs w:val="28"/>
          <w:lang w:val="ru-RU" w:eastAsia="ru-RU"/>
        </w:rPr>
        <w:t xml:space="preserve"> 202</w:t>
      </w:r>
      <w:r>
        <w:rPr>
          <w:rFonts w:cs="Times New Roman"/>
          <w:szCs w:val="28"/>
          <w:lang w:val="ru-RU" w:eastAsia="ru-RU"/>
        </w:rPr>
        <w:t>6</w:t>
      </w:r>
      <w:r w:rsidRPr="00CB1D2A">
        <w:rPr>
          <w:rFonts w:cs="Times New Roman"/>
          <w:szCs w:val="28"/>
          <w:lang w:val="ru-RU" w:eastAsia="ru-RU"/>
        </w:rPr>
        <w:t xml:space="preserve"> г.</w:t>
      </w:r>
    </w:p>
    <w:p w14:paraId="5AE8E5B3" w14:textId="77777777" w:rsidR="00F5043A" w:rsidRPr="00CB1D2A" w:rsidRDefault="00F5043A" w:rsidP="00F5043A">
      <w:pPr>
        <w:spacing w:line="240" w:lineRule="auto"/>
        <w:ind w:firstLine="0"/>
        <w:rPr>
          <w:rFonts w:cs="Times New Roman"/>
          <w:szCs w:val="28"/>
          <w:lang w:val="ru-RU" w:eastAsia="ru-RU"/>
        </w:rPr>
      </w:pPr>
    </w:p>
    <w:p w14:paraId="33C0F53F" w14:textId="77777777" w:rsidR="00F5043A" w:rsidRPr="00CB1D2A" w:rsidRDefault="00F5043A" w:rsidP="00F5043A">
      <w:pPr>
        <w:spacing w:line="240" w:lineRule="auto"/>
        <w:ind w:firstLine="0"/>
        <w:rPr>
          <w:rFonts w:cs="Times New Roman"/>
          <w:szCs w:val="28"/>
          <w:lang w:val="ru-RU" w:eastAsia="ru-RU"/>
        </w:rPr>
      </w:pPr>
    </w:p>
    <w:p w14:paraId="0C8D36F9" w14:textId="77777777" w:rsidR="00F5043A" w:rsidRPr="00CB1D2A" w:rsidRDefault="00F5043A" w:rsidP="00F5043A">
      <w:pPr>
        <w:spacing w:line="240" w:lineRule="auto"/>
        <w:ind w:firstLine="0"/>
        <w:rPr>
          <w:rFonts w:cs="Times New Roman"/>
          <w:szCs w:val="28"/>
          <w:lang w:val="ru-RU" w:eastAsia="ru-RU"/>
        </w:rPr>
      </w:pPr>
    </w:p>
    <w:p w14:paraId="2082B411" w14:textId="77777777" w:rsidR="00F5043A" w:rsidRPr="00CB1D2A" w:rsidRDefault="00F5043A" w:rsidP="00F5043A">
      <w:pPr>
        <w:spacing w:line="240" w:lineRule="auto"/>
        <w:ind w:firstLine="0"/>
        <w:rPr>
          <w:rFonts w:cs="Times New Roman"/>
          <w:szCs w:val="28"/>
          <w:lang w:val="ru-RU" w:eastAsia="ru-RU"/>
        </w:rPr>
      </w:pPr>
    </w:p>
    <w:p w14:paraId="5142C033" w14:textId="77777777" w:rsidR="00F5043A" w:rsidRPr="00CB1D2A" w:rsidRDefault="00F5043A" w:rsidP="00F5043A">
      <w:pPr>
        <w:spacing w:line="240" w:lineRule="auto"/>
        <w:ind w:firstLine="0"/>
        <w:rPr>
          <w:rFonts w:cs="Times New Roman"/>
          <w:szCs w:val="28"/>
          <w:lang w:val="ru-RU" w:eastAsia="ru-RU"/>
        </w:rPr>
      </w:pPr>
    </w:p>
    <w:p w14:paraId="08D43E12" w14:textId="77777777" w:rsidR="00F5043A" w:rsidRPr="00CB1D2A" w:rsidRDefault="00F5043A" w:rsidP="00F5043A">
      <w:pPr>
        <w:spacing w:line="240" w:lineRule="auto"/>
        <w:ind w:firstLine="0"/>
        <w:rPr>
          <w:rFonts w:cs="Times New Roman"/>
          <w:szCs w:val="28"/>
          <w:lang w:val="ru-RU" w:eastAsia="ru-RU"/>
        </w:rPr>
      </w:pPr>
      <w:r w:rsidRPr="00CB1D2A">
        <w:rPr>
          <w:rFonts w:cs="Times New Roman"/>
          <w:szCs w:val="28"/>
          <w:lang w:val="ru-RU" w:eastAsia="ru-RU"/>
        </w:rPr>
        <w:t>__________</w:t>
      </w:r>
      <w:r w:rsidRPr="00CB1D2A">
        <w:rPr>
          <w:rFonts w:cs="Times New Roman"/>
          <w:noProof/>
          <w:sz w:val="20"/>
          <w:szCs w:val="20"/>
          <w:lang w:val="ru-RU" w:eastAsia="ru-RU"/>
        </w:rPr>
        <w:drawing>
          <wp:anchor distT="0" distB="0" distL="114300" distR="114300" simplePos="0" relativeHeight="251660288" behindDoc="1" locked="0" layoutInCell="1" allowOverlap="1" wp14:anchorId="1B8D431E" wp14:editId="01DD743A">
            <wp:simplePos x="0" y="0"/>
            <wp:positionH relativeFrom="column">
              <wp:posOffset>5667375</wp:posOffset>
            </wp:positionH>
            <wp:positionV relativeFrom="paragraph">
              <wp:posOffset>9363075</wp:posOffset>
            </wp:positionV>
            <wp:extent cx="952500" cy="621665"/>
            <wp:effectExtent l="0" t="0" r="0" b="6985"/>
            <wp:wrapNone/>
            <wp:docPr id="7" name="Рисунок 7" descr="Изображение выглядит как текст, снимок экрана, программное обеспечение,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 снимок экрана, программное обеспечение, Значок на компьютере&#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l="72234" t="44112" r="15804" b="41997"/>
                    <a:stretch>
                      <a:fillRect/>
                    </a:stretch>
                  </pic:blipFill>
                  <pic:spPr bwMode="auto">
                    <a:xfrm>
                      <a:off x="0" y="0"/>
                      <a:ext cx="952500"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D2A">
        <w:rPr>
          <w:rFonts w:cs="Times New Roman"/>
          <w:szCs w:val="28"/>
          <w:lang w:val="ru-RU" w:eastAsia="ru-RU"/>
        </w:rPr>
        <w:t>__</w:t>
      </w:r>
      <w:r w:rsidRPr="00CB1D2A">
        <w:rPr>
          <w:rFonts w:cs="Times New Roman"/>
          <w:noProof/>
          <w:sz w:val="20"/>
          <w:szCs w:val="20"/>
          <w:lang w:val="ru-RU" w:eastAsia="ru-RU"/>
        </w:rPr>
        <w:drawing>
          <wp:anchor distT="0" distB="0" distL="114300" distR="114300" simplePos="0" relativeHeight="251659264" behindDoc="1" locked="0" layoutInCell="1" allowOverlap="1" wp14:anchorId="6AEFADF6" wp14:editId="53ABD37E">
            <wp:simplePos x="0" y="0"/>
            <wp:positionH relativeFrom="column">
              <wp:posOffset>5667375</wp:posOffset>
            </wp:positionH>
            <wp:positionV relativeFrom="paragraph">
              <wp:posOffset>9363075</wp:posOffset>
            </wp:positionV>
            <wp:extent cx="952500" cy="621665"/>
            <wp:effectExtent l="0" t="0" r="0" b="6985"/>
            <wp:wrapNone/>
            <wp:docPr id="9" name="Рисунок 9" descr="Изображение выглядит как текст, снимок экрана, программное обеспечение,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текст, снимок экрана, программное обеспечение, Значок на компьютере&#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l="72234" t="44112" r="15804" b="41997"/>
                    <a:stretch>
                      <a:fillRect/>
                    </a:stretch>
                  </pic:blipFill>
                  <pic:spPr bwMode="auto">
                    <a:xfrm>
                      <a:off x="0" y="0"/>
                      <a:ext cx="952500"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D2A">
        <w:rPr>
          <w:rFonts w:cs="Times New Roman"/>
          <w:szCs w:val="28"/>
          <w:lang w:val="ru-RU" w:eastAsia="ru-RU"/>
        </w:rPr>
        <w:t>____________/__________________________</w:t>
      </w:r>
    </w:p>
    <w:p w14:paraId="515DEE56" w14:textId="77777777" w:rsidR="00F5043A" w:rsidRPr="00CB1D2A" w:rsidRDefault="00F5043A" w:rsidP="00F5043A">
      <w:pPr>
        <w:spacing w:line="240" w:lineRule="auto"/>
        <w:ind w:left="283" w:firstLine="720"/>
        <w:rPr>
          <w:rFonts w:cs="Times New Roman"/>
          <w:szCs w:val="28"/>
          <w:lang w:val="ru-RU" w:eastAsia="ru-RU"/>
        </w:rPr>
      </w:pPr>
      <w:r w:rsidRPr="00CB1D2A">
        <w:rPr>
          <w:rFonts w:cs="Times New Roman"/>
          <w:szCs w:val="28"/>
          <w:lang w:val="ru-RU" w:eastAsia="ru-RU"/>
        </w:rPr>
        <w:t xml:space="preserve">     (подпись)            (Ф.И.О.)</w:t>
      </w:r>
    </w:p>
    <w:p w14:paraId="3FF7FE7C" w14:textId="77777777" w:rsidR="00671950" w:rsidRPr="00DF4249" w:rsidRDefault="00671950">
      <w:pPr>
        <w:rPr>
          <w:lang w:val="ru-RU"/>
        </w:rPr>
      </w:pPr>
    </w:p>
    <w:sectPr w:rsidR="00671950" w:rsidRPr="00DF4249" w:rsidSect="00263D23">
      <w:footerReference w:type="default" r:id="rId10"/>
      <w:pgSz w:w="11906" w:h="16838"/>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7C480" w14:textId="77777777" w:rsidR="00A06685" w:rsidRDefault="00A06685" w:rsidP="004E3D88">
      <w:pPr>
        <w:spacing w:line="240" w:lineRule="auto"/>
      </w:pPr>
      <w:r>
        <w:separator/>
      </w:r>
    </w:p>
  </w:endnote>
  <w:endnote w:type="continuationSeparator" w:id="0">
    <w:p w14:paraId="5D878A40" w14:textId="77777777" w:rsidR="00A06685" w:rsidRDefault="00A06685" w:rsidP="004E3D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auto"/>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1930698"/>
      <w:docPartObj>
        <w:docPartGallery w:val="Page Numbers (Bottom of Page)"/>
        <w:docPartUnique/>
      </w:docPartObj>
    </w:sdtPr>
    <w:sdtContent>
      <w:p w14:paraId="5C23952D" w14:textId="5B638D7D" w:rsidR="00263D23" w:rsidRDefault="00263D23">
        <w:pPr>
          <w:pStyle w:val="a7"/>
          <w:jc w:val="center"/>
        </w:pPr>
        <w:r>
          <w:fldChar w:fldCharType="begin"/>
        </w:r>
        <w:r>
          <w:instrText>PAGE   \* MERGEFORMAT</w:instrText>
        </w:r>
        <w:r>
          <w:fldChar w:fldCharType="separate"/>
        </w:r>
        <w:r>
          <w:rPr>
            <w:lang w:val="ru-RU"/>
          </w:rPr>
          <w:t>2</w:t>
        </w:r>
        <w:r>
          <w:fldChar w:fldCharType="end"/>
        </w:r>
      </w:p>
    </w:sdtContent>
  </w:sdt>
  <w:p w14:paraId="00598B1D" w14:textId="77777777" w:rsidR="004E3D88" w:rsidRDefault="004E3D8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875ED" w14:textId="77777777" w:rsidR="00A06685" w:rsidRDefault="00A06685" w:rsidP="004E3D88">
      <w:pPr>
        <w:spacing w:line="240" w:lineRule="auto"/>
      </w:pPr>
      <w:r>
        <w:separator/>
      </w:r>
    </w:p>
  </w:footnote>
  <w:footnote w:type="continuationSeparator" w:id="0">
    <w:p w14:paraId="2F21BB97" w14:textId="77777777" w:rsidR="00A06685" w:rsidRDefault="00A06685" w:rsidP="004E3D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7C4686C"/>
    <w:multiLevelType w:val="multilevel"/>
    <w:tmpl w:val="6576C19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06B94"/>
    <w:multiLevelType w:val="multilevel"/>
    <w:tmpl w:val="DA6C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1606092">
    <w:abstractNumId w:val="8"/>
  </w:num>
  <w:num w:numId="2" w16cid:durableId="1763838365">
    <w:abstractNumId w:val="6"/>
  </w:num>
  <w:num w:numId="3" w16cid:durableId="619646798">
    <w:abstractNumId w:val="5"/>
  </w:num>
  <w:num w:numId="4" w16cid:durableId="333151996">
    <w:abstractNumId w:val="4"/>
  </w:num>
  <w:num w:numId="5" w16cid:durableId="1251502807">
    <w:abstractNumId w:val="7"/>
  </w:num>
  <w:num w:numId="6" w16cid:durableId="1694649259">
    <w:abstractNumId w:val="3"/>
  </w:num>
  <w:num w:numId="7" w16cid:durableId="116920542">
    <w:abstractNumId w:val="2"/>
  </w:num>
  <w:num w:numId="8" w16cid:durableId="1340767627">
    <w:abstractNumId w:val="1"/>
  </w:num>
  <w:num w:numId="9" w16cid:durableId="2063283357">
    <w:abstractNumId w:val="0"/>
  </w:num>
  <w:num w:numId="10" w16cid:durableId="1895847488">
    <w:abstractNumId w:val="10"/>
  </w:num>
  <w:num w:numId="11" w16cid:durableId="978412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66AC"/>
    <w:rsid w:val="0006063C"/>
    <w:rsid w:val="000F6A2C"/>
    <w:rsid w:val="0015074B"/>
    <w:rsid w:val="002532DB"/>
    <w:rsid w:val="00263D23"/>
    <w:rsid w:val="002775C1"/>
    <w:rsid w:val="0029639D"/>
    <w:rsid w:val="002A2972"/>
    <w:rsid w:val="00326F90"/>
    <w:rsid w:val="003850C2"/>
    <w:rsid w:val="00472469"/>
    <w:rsid w:val="004C2C9F"/>
    <w:rsid w:val="004E3D88"/>
    <w:rsid w:val="0052787D"/>
    <w:rsid w:val="00543651"/>
    <w:rsid w:val="00563973"/>
    <w:rsid w:val="00583CF5"/>
    <w:rsid w:val="005A0062"/>
    <w:rsid w:val="005D2042"/>
    <w:rsid w:val="00604CAC"/>
    <w:rsid w:val="00613AEC"/>
    <w:rsid w:val="00671950"/>
    <w:rsid w:val="006960F6"/>
    <w:rsid w:val="00820158"/>
    <w:rsid w:val="008670B8"/>
    <w:rsid w:val="00880632"/>
    <w:rsid w:val="008F703D"/>
    <w:rsid w:val="00984545"/>
    <w:rsid w:val="00A06685"/>
    <w:rsid w:val="00A82DE4"/>
    <w:rsid w:val="00AA1D8D"/>
    <w:rsid w:val="00AF6426"/>
    <w:rsid w:val="00B47730"/>
    <w:rsid w:val="00BA7715"/>
    <w:rsid w:val="00BC29ED"/>
    <w:rsid w:val="00CB0664"/>
    <w:rsid w:val="00CB5BD3"/>
    <w:rsid w:val="00CF56A5"/>
    <w:rsid w:val="00D17F7B"/>
    <w:rsid w:val="00DB7F70"/>
    <w:rsid w:val="00DD55C9"/>
    <w:rsid w:val="00DD6C56"/>
    <w:rsid w:val="00DF4249"/>
    <w:rsid w:val="00F067F8"/>
    <w:rsid w:val="00F23EAA"/>
    <w:rsid w:val="00F5043A"/>
    <w:rsid w:val="00F865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3BBB8"/>
  <w14:defaultImageDpi w14:val="300"/>
  <w15:docId w15:val="{ADD04B9D-17AC-47E5-87BD-E60053B6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60" w:lineRule="auto"/>
      <w:ind w:firstLine="709"/>
      <w:jc w:val="both"/>
    </w:pPr>
    <w:rPr>
      <w:rFonts w:ascii="Times New Roman" w:eastAsia="Times New Roman" w:hAnsi="Times New Roman"/>
      <w:sz w:val="28"/>
    </w:rPr>
  </w:style>
  <w:style w:type="paragraph" w:styleId="1">
    <w:name w:val="heading 1"/>
    <w:basedOn w:val="a1"/>
    <w:next w:val="a1"/>
    <w:link w:val="10"/>
    <w:uiPriority w:val="9"/>
    <w:qFormat/>
    <w:rsid w:val="00472469"/>
    <w:pPr>
      <w:keepNext/>
      <w:keepLines/>
      <w:jc w:val="center"/>
      <w:outlineLvl w:val="0"/>
    </w:pPr>
    <w:rPr>
      <w:rFonts w:eastAsiaTheme="majorEastAsia" w:cstheme="majorBidi"/>
      <w:b/>
      <w:bCs/>
      <w:color w:val="000000" w:themeColor="text1"/>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472469"/>
    <w:rPr>
      <w:rFonts w:ascii="Times New Roman" w:eastAsiaTheme="majorEastAsia" w:hAnsi="Times New Roman" w:cstheme="majorBidi"/>
      <w:b/>
      <w:bCs/>
      <w:color w:val="000000" w:themeColor="text1"/>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110">
    <w:name w:val="Сетка таблицы11"/>
    <w:basedOn w:val="a3"/>
    <w:next w:val="aff0"/>
    <w:uiPriority w:val="59"/>
    <w:rsid w:val="00472469"/>
    <w:pPr>
      <w:spacing w:after="0" w:line="240" w:lineRule="auto"/>
    </w:pPr>
    <w:rPr>
      <w:rFonts w:ascii="Constantia" w:eastAsia="Constantia" w:hAnsi="Constantia"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2">
    <w:name w:val="my-2"/>
    <w:basedOn w:val="a1"/>
    <w:rsid w:val="006960F6"/>
    <w:pPr>
      <w:spacing w:before="100" w:beforeAutospacing="1" w:after="100" w:afterAutospacing="1" w:line="240" w:lineRule="auto"/>
      <w:ind w:firstLine="0"/>
      <w:jc w:val="left"/>
    </w:pPr>
    <w:rPr>
      <w:rFonts w:cs="Times New Roman"/>
      <w:sz w:val="24"/>
      <w:szCs w:val="24"/>
      <w:lang w:val="ru-RU" w:eastAsia="ru-RU"/>
    </w:rPr>
  </w:style>
  <w:style w:type="paragraph" w:styleId="38">
    <w:name w:val="toc 3"/>
    <w:basedOn w:val="a1"/>
    <w:next w:val="a1"/>
    <w:autoRedefine/>
    <w:uiPriority w:val="39"/>
    <w:unhideWhenUsed/>
    <w:rsid w:val="00263D23"/>
    <w:pPr>
      <w:spacing w:after="100"/>
      <w:ind w:left="560"/>
    </w:pPr>
  </w:style>
  <w:style w:type="paragraph" w:styleId="2c">
    <w:name w:val="toc 2"/>
    <w:basedOn w:val="a1"/>
    <w:next w:val="a1"/>
    <w:autoRedefine/>
    <w:uiPriority w:val="39"/>
    <w:unhideWhenUsed/>
    <w:rsid w:val="00263D23"/>
    <w:pPr>
      <w:spacing w:after="100"/>
      <w:ind w:left="280"/>
    </w:pPr>
  </w:style>
  <w:style w:type="paragraph" w:styleId="14">
    <w:name w:val="toc 1"/>
    <w:basedOn w:val="a1"/>
    <w:next w:val="a1"/>
    <w:autoRedefine/>
    <w:uiPriority w:val="39"/>
    <w:unhideWhenUsed/>
    <w:rsid w:val="00263D23"/>
    <w:pPr>
      <w:spacing w:after="100"/>
    </w:pPr>
  </w:style>
  <w:style w:type="character" w:styleId="aff8">
    <w:name w:val="Hyperlink"/>
    <w:basedOn w:val="a2"/>
    <w:uiPriority w:val="99"/>
    <w:unhideWhenUsed/>
    <w:rsid w:val="00263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2432">
      <w:bodyDiv w:val="1"/>
      <w:marLeft w:val="0"/>
      <w:marRight w:val="0"/>
      <w:marTop w:val="0"/>
      <w:marBottom w:val="0"/>
      <w:divBdr>
        <w:top w:val="none" w:sz="0" w:space="0" w:color="auto"/>
        <w:left w:val="none" w:sz="0" w:space="0" w:color="auto"/>
        <w:bottom w:val="none" w:sz="0" w:space="0" w:color="auto"/>
        <w:right w:val="none" w:sz="0" w:space="0" w:color="auto"/>
      </w:divBdr>
    </w:div>
    <w:div w:id="15615936">
      <w:bodyDiv w:val="1"/>
      <w:marLeft w:val="0"/>
      <w:marRight w:val="0"/>
      <w:marTop w:val="0"/>
      <w:marBottom w:val="0"/>
      <w:divBdr>
        <w:top w:val="none" w:sz="0" w:space="0" w:color="auto"/>
        <w:left w:val="none" w:sz="0" w:space="0" w:color="auto"/>
        <w:bottom w:val="none" w:sz="0" w:space="0" w:color="auto"/>
        <w:right w:val="none" w:sz="0" w:space="0" w:color="auto"/>
      </w:divBdr>
    </w:div>
    <w:div w:id="25326958">
      <w:bodyDiv w:val="1"/>
      <w:marLeft w:val="0"/>
      <w:marRight w:val="0"/>
      <w:marTop w:val="0"/>
      <w:marBottom w:val="0"/>
      <w:divBdr>
        <w:top w:val="none" w:sz="0" w:space="0" w:color="auto"/>
        <w:left w:val="none" w:sz="0" w:space="0" w:color="auto"/>
        <w:bottom w:val="none" w:sz="0" w:space="0" w:color="auto"/>
        <w:right w:val="none" w:sz="0" w:space="0" w:color="auto"/>
      </w:divBdr>
    </w:div>
    <w:div w:id="129246189">
      <w:bodyDiv w:val="1"/>
      <w:marLeft w:val="0"/>
      <w:marRight w:val="0"/>
      <w:marTop w:val="0"/>
      <w:marBottom w:val="0"/>
      <w:divBdr>
        <w:top w:val="none" w:sz="0" w:space="0" w:color="auto"/>
        <w:left w:val="none" w:sz="0" w:space="0" w:color="auto"/>
        <w:bottom w:val="none" w:sz="0" w:space="0" w:color="auto"/>
        <w:right w:val="none" w:sz="0" w:space="0" w:color="auto"/>
      </w:divBdr>
    </w:div>
    <w:div w:id="222915949">
      <w:bodyDiv w:val="1"/>
      <w:marLeft w:val="0"/>
      <w:marRight w:val="0"/>
      <w:marTop w:val="0"/>
      <w:marBottom w:val="0"/>
      <w:divBdr>
        <w:top w:val="none" w:sz="0" w:space="0" w:color="auto"/>
        <w:left w:val="none" w:sz="0" w:space="0" w:color="auto"/>
        <w:bottom w:val="none" w:sz="0" w:space="0" w:color="auto"/>
        <w:right w:val="none" w:sz="0" w:space="0" w:color="auto"/>
      </w:divBdr>
    </w:div>
    <w:div w:id="247614230">
      <w:bodyDiv w:val="1"/>
      <w:marLeft w:val="0"/>
      <w:marRight w:val="0"/>
      <w:marTop w:val="0"/>
      <w:marBottom w:val="0"/>
      <w:divBdr>
        <w:top w:val="none" w:sz="0" w:space="0" w:color="auto"/>
        <w:left w:val="none" w:sz="0" w:space="0" w:color="auto"/>
        <w:bottom w:val="none" w:sz="0" w:space="0" w:color="auto"/>
        <w:right w:val="none" w:sz="0" w:space="0" w:color="auto"/>
      </w:divBdr>
    </w:div>
    <w:div w:id="279651520">
      <w:bodyDiv w:val="1"/>
      <w:marLeft w:val="0"/>
      <w:marRight w:val="0"/>
      <w:marTop w:val="0"/>
      <w:marBottom w:val="0"/>
      <w:divBdr>
        <w:top w:val="none" w:sz="0" w:space="0" w:color="auto"/>
        <w:left w:val="none" w:sz="0" w:space="0" w:color="auto"/>
        <w:bottom w:val="none" w:sz="0" w:space="0" w:color="auto"/>
        <w:right w:val="none" w:sz="0" w:space="0" w:color="auto"/>
      </w:divBdr>
    </w:div>
    <w:div w:id="384908849">
      <w:bodyDiv w:val="1"/>
      <w:marLeft w:val="0"/>
      <w:marRight w:val="0"/>
      <w:marTop w:val="0"/>
      <w:marBottom w:val="0"/>
      <w:divBdr>
        <w:top w:val="none" w:sz="0" w:space="0" w:color="auto"/>
        <w:left w:val="none" w:sz="0" w:space="0" w:color="auto"/>
        <w:bottom w:val="none" w:sz="0" w:space="0" w:color="auto"/>
        <w:right w:val="none" w:sz="0" w:space="0" w:color="auto"/>
      </w:divBdr>
    </w:div>
    <w:div w:id="416364087">
      <w:bodyDiv w:val="1"/>
      <w:marLeft w:val="0"/>
      <w:marRight w:val="0"/>
      <w:marTop w:val="0"/>
      <w:marBottom w:val="0"/>
      <w:divBdr>
        <w:top w:val="none" w:sz="0" w:space="0" w:color="auto"/>
        <w:left w:val="none" w:sz="0" w:space="0" w:color="auto"/>
        <w:bottom w:val="none" w:sz="0" w:space="0" w:color="auto"/>
        <w:right w:val="none" w:sz="0" w:space="0" w:color="auto"/>
      </w:divBdr>
    </w:div>
    <w:div w:id="435637794">
      <w:bodyDiv w:val="1"/>
      <w:marLeft w:val="0"/>
      <w:marRight w:val="0"/>
      <w:marTop w:val="0"/>
      <w:marBottom w:val="0"/>
      <w:divBdr>
        <w:top w:val="none" w:sz="0" w:space="0" w:color="auto"/>
        <w:left w:val="none" w:sz="0" w:space="0" w:color="auto"/>
        <w:bottom w:val="none" w:sz="0" w:space="0" w:color="auto"/>
        <w:right w:val="none" w:sz="0" w:space="0" w:color="auto"/>
      </w:divBdr>
    </w:div>
    <w:div w:id="476921409">
      <w:bodyDiv w:val="1"/>
      <w:marLeft w:val="0"/>
      <w:marRight w:val="0"/>
      <w:marTop w:val="0"/>
      <w:marBottom w:val="0"/>
      <w:divBdr>
        <w:top w:val="none" w:sz="0" w:space="0" w:color="auto"/>
        <w:left w:val="none" w:sz="0" w:space="0" w:color="auto"/>
        <w:bottom w:val="none" w:sz="0" w:space="0" w:color="auto"/>
        <w:right w:val="none" w:sz="0" w:space="0" w:color="auto"/>
      </w:divBdr>
    </w:div>
    <w:div w:id="630985493">
      <w:bodyDiv w:val="1"/>
      <w:marLeft w:val="0"/>
      <w:marRight w:val="0"/>
      <w:marTop w:val="0"/>
      <w:marBottom w:val="0"/>
      <w:divBdr>
        <w:top w:val="none" w:sz="0" w:space="0" w:color="auto"/>
        <w:left w:val="none" w:sz="0" w:space="0" w:color="auto"/>
        <w:bottom w:val="none" w:sz="0" w:space="0" w:color="auto"/>
        <w:right w:val="none" w:sz="0" w:space="0" w:color="auto"/>
      </w:divBdr>
    </w:div>
    <w:div w:id="668141712">
      <w:bodyDiv w:val="1"/>
      <w:marLeft w:val="0"/>
      <w:marRight w:val="0"/>
      <w:marTop w:val="0"/>
      <w:marBottom w:val="0"/>
      <w:divBdr>
        <w:top w:val="none" w:sz="0" w:space="0" w:color="auto"/>
        <w:left w:val="none" w:sz="0" w:space="0" w:color="auto"/>
        <w:bottom w:val="none" w:sz="0" w:space="0" w:color="auto"/>
        <w:right w:val="none" w:sz="0" w:space="0" w:color="auto"/>
      </w:divBdr>
    </w:div>
    <w:div w:id="858396730">
      <w:bodyDiv w:val="1"/>
      <w:marLeft w:val="0"/>
      <w:marRight w:val="0"/>
      <w:marTop w:val="0"/>
      <w:marBottom w:val="0"/>
      <w:divBdr>
        <w:top w:val="none" w:sz="0" w:space="0" w:color="auto"/>
        <w:left w:val="none" w:sz="0" w:space="0" w:color="auto"/>
        <w:bottom w:val="none" w:sz="0" w:space="0" w:color="auto"/>
        <w:right w:val="none" w:sz="0" w:space="0" w:color="auto"/>
      </w:divBdr>
    </w:div>
    <w:div w:id="873886049">
      <w:bodyDiv w:val="1"/>
      <w:marLeft w:val="0"/>
      <w:marRight w:val="0"/>
      <w:marTop w:val="0"/>
      <w:marBottom w:val="0"/>
      <w:divBdr>
        <w:top w:val="none" w:sz="0" w:space="0" w:color="auto"/>
        <w:left w:val="none" w:sz="0" w:space="0" w:color="auto"/>
        <w:bottom w:val="none" w:sz="0" w:space="0" w:color="auto"/>
        <w:right w:val="none" w:sz="0" w:space="0" w:color="auto"/>
      </w:divBdr>
    </w:div>
    <w:div w:id="917059167">
      <w:bodyDiv w:val="1"/>
      <w:marLeft w:val="0"/>
      <w:marRight w:val="0"/>
      <w:marTop w:val="0"/>
      <w:marBottom w:val="0"/>
      <w:divBdr>
        <w:top w:val="none" w:sz="0" w:space="0" w:color="auto"/>
        <w:left w:val="none" w:sz="0" w:space="0" w:color="auto"/>
        <w:bottom w:val="none" w:sz="0" w:space="0" w:color="auto"/>
        <w:right w:val="none" w:sz="0" w:space="0" w:color="auto"/>
      </w:divBdr>
    </w:div>
    <w:div w:id="949317748">
      <w:bodyDiv w:val="1"/>
      <w:marLeft w:val="0"/>
      <w:marRight w:val="0"/>
      <w:marTop w:val="0"/>
      <w:marBottom w:val="0"/>
      <w:divBdr>
        <w:top w:val="none" w:sz="0" w:space="0" w:color="auto"/>
        <w:left w:val="none" w:sz="0" w:space="0" w:color="auto"/>
        <w:bottom w:val="none" w:sz="0" w:space="0" w:color="auto"/>
        <w:right w:val="none" w:sz="0" w:space="0" w:color="auto"/>
      </w:divBdr>
    </w:div>
    <w:div w:id="1075199092">
      <w:bodyDiv w:val="1"/>
      <w:marLeft w:val="0"/>
      <w:marRight w:val="0"/>
      <w:marTop w:val="0"/>
      <w:marBottom w:val="0"/>
      <w:divBdr>
        <w:top w:val="none" w:sz="0" w:space="0" w:color="auto"/>
        <w:left w:val="none" w:sz="0" w:space="0" w:color="auto"/>
        <w:bottom w:val="none" w:sz="0" w:space="0" w:color="auto"/>
        <w:right w:val="none" w:sz="0" w:space="0" w:color="auto"/>
      </w:divBdr>
    </w:div>
    <w:div w:id="1087120531">
      <w:bodyDiv w:val="1"/>
      <w:marLeft w:val="0"/>
      <w:marRight w:val="0"/>
      <w:marTop w:val="0"/>
      <w:marBottom w:val="0"/>
      <w:divBdr>
        <w:top w:val="none" w:sz="0" w:space="0" w:color="auto"/>
        <w:left w:val="none" w:sz="0" w:space="0" w:color="auto"/>
        <w:bottom w:val="none" w:sz="0" w:space="0" w:color="auto"/>
        <w:right w:val="none" w:sz="0" w:space="0" w:color="auto"/>
      </w:divBdr>
    </w:div>
    <w:div w:id="1316186028">
      <w:bodyDiv w:val="1"/>
      <w:marLeft w:val="0"/>
      <w:marRight w:val="0"/>
      <w:marTop w:val="0"/>
      <w:marBottom w:val="0"/>
      <w:divBdr>
        <w:top w:val="none" w:sz="0" w:space="0" w:color="auto"/>
        <w:left w:val="none" w:sz="0" w:space="0" w:color="auto"/>
        <w:bottom w:val="none" w:sz="0" w:space="0" w:color="auto"/>
        <w:right w:val="none" w:sz="0" w:space="0" w:color="auto"/>
      </w:divBdr>
    </w:div>
    <w:div w:id="1410538136">
      <w:bodyDiv w:val="1"/>
      <w:marLeft w:val="0"/>
      <w:marRight w:val="0"/>
      <w:marTop w:val="0"/>
      <w:marBottom w:val="0"/>
      <w:divBdr>
        <w:top w:val="none" w:sz="0" w:space="0" w:color="auto"/>
        <w:left w:val="none" w:sz="0" w:space="0" w:color="auto"/>
        <w:bottom w:val="none" w:sz="0" w:space="0" w:color="auto"/>
        <w:right w:val="none" w:sz="0" w:space="0" w:color="auto"/>
      </w:divBdr>
    </w:div>
    <w:div w:id="1417244388">
      <w:bodyDiv w:val="1"/>
      <w:marLeft w:val="0"/>
      <w:marRight w:val="0"/>
      <w:marTop w:val="0"/>
      <w:marBottom w:val="0"/>
      <w:divBdr>
        <w:top w:val="none" w:sz="0" w:space="0" w:color="auto"/>
        <w:left w:val="none" w:sz="0" w:space="0" w:color="auto"/>
        <w:bottom w:val="none" w:sz="0" w:space="0" w:color="auto"/>
        <w:right w:val="none" w:sz="0" w:space="0" w:color="auto"/>
      </w:divBdr>
    </w:div>
    <w:div w:id="1632711823">
      <w:bodyDiv w:val="1"/>
      <w:marLeft w:val="0"/>
      <w:marRight w:val="0"/>
      <w:marTop w:val="0"/>
      <w:marBottom w:val="0"/>
      <w:divBdr>
        <w:top w:val="none" w:sz="0" w:space="0" w:color="auto"/>
        <w:left w:val="none" w:sz="0" w:space="0" w:color="auto"/>
        <w:bottom w:val="none" w:sz="0" w:space="0" w:color="auto"/>
        <w:right w:val="none" w:sz="0" w:space="0" w:color="auto"/>
      </w:divBdr>
    </w:div>
    <w:div w:id="1662192714">
      <w:bodyDiv w:val="1"/>
      <w:marLeft w:val="0"/>
      <w:marRight w:val="0"/>
      <w:marTop w:val="0"/>
      <w:marBottom w:val="0"/>
      <w:divBdr>
        <w:top w:val="none" w:sz="0" w:space="0" w:color="auto"/>
        <w:left w:val="none" w:sz="0" w:space="0" w:color="auto"/>
        <w:bottom w:val="none" w:sz="0" w:space="0" w:color="auto"/>
        <w:right w:val="none" w:sz="0" w:space="0" w:color="auto"/>
      </w:divBdr>
    </w:div>
    <w:div w:id="1702708939">
      <w:bodyDiv w:val="1"/>
      <w:marLeft w:val="0"/>
      <w:marRight w:val="0"/>
      <w:marTop w:val="0"/>
      <w:marBottom w:val="0"/>
      <w:divBdr>
        <w:top w:val="none" w:sz="0" w:space="0" w:color="auto"/>
        <w:left w:val="none" w:sz="0" w:space="0" w:color="auto"/>
        <w:bottom w:val="none" w:sz="0" w:space="0" w:color="auto"/>
        <w:right w:val="none" w:sz="0" w:space="0" w:color="auto"/>
      </w:divBdr>
    </w:div>
    <w:div w:id="1721126304">
      <w:bodyDiv w:val="1"/>
      <w:marLeft w:val="0"/>
      <w:marRight w:val="0"/>
      <w:marTop w:val="0"/>
      <w:marBottom w:val="0"/>
      <w:divBdr>
        <w:top w:val="none" w:sz="0" w:space="0" w:color="auto"/>
        <w:left w:val="none" w:sz="0" w:space="0" w:color="auto"/>
        <w:bottom w:val="none" w:sz="0" w:space="0" w:color="auto"/>
        <w:right w:val="none" w:sz="0" w:space="0" w:color="auto"/>
      </w:divBdr>
    </w:div>
    <w:div w:id="1826435436">
      <w:bodyDiv w:val="1"/>
      <w:marLeft w:val="0"/>
      <w:marRight w:val="0"/>
      <w:marTop w:val="0"/>
      <w:marBottom w:val="0"/>
      <w:divBdr>
        <w:top w:val="none" w:sz="0" w:space="0" w:color="auto"/>
        <w:left w:val="none" w:sz="0" w:space="0" w:color="auto"/>
        <w:bottom w:val="none" w:sz="0" w:space="0" w:color="auto"/>
        <w:right w:val="none" w:sz="0" w:space="0" w:color="auto"/>
      </w:divBdr>
    </w:div>
    <w:div w:id="1924677824">
      <w:bodyDiv w:val="1"/>
      <w:marLeft w:val="0"/>
      <w:marRight w:val="0"/>
      <w:marTop w:val="0"/>
      <w:marBottom w:val="0"/>
      <w:divBdr>
        <w:top w:val="none" w:sz="0" w:space="0" w:color="auto"/>
        <w:left w:val="none" w:sz="0" w:space="0" w:color="auto"/>
        <w:bottom w:val="none" w:sz="0" w:space="0" w:color="auto"/>
        <w:right w:val="none" w:sz="0" w:space="0" w:color="auto"/>
      </w:divBdr>
    </w:div>
    <w:div w:id="1946763508">
      <w:bodyDiv w:val="1"/>
      <w:marLeft w:val="0"/>
      <w:marRight w:val="0"/>
      <w:marTop w:val="0"/>
      <w:marBottom w:val="0"/>
      <w:divBdr>
        <w:top w:val="none" w:sz="0" w:space="0" w:color="auto"/>
        <w:left w:val="none" w:sz="0" w:space="0" w:color="auto"/>
        <w:bottom w:val="none" w:sz="0" w:space="0" w:color="auto"/>
        <w:right w:val="none" w:sz="0" w:space="0" w:color="auto"/>
      </w:divBdr>
    </w:div>
    <w:div w:id="2131699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14373</Words>
  <Characters>81931</Characters>
  <Application>Microsoft Office Word</Application>
  <DocSecurity>0</DocSecurity>
  <Lines>682</Lines>
  <Paragraphs>192</Paragraphs>
  <ScaleCrop>false</ScaleCrop>
  <Company/>
  <LinksUpToDate>false</LinksUpToDate>
  <CharactersWithSpaces>96112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admin</cp:lastModifiedBy>
  <cp:revision>3</cp:revision>
  <dcterms:created xsi:type="dcterms:W3CDTF">2026-08-03T17:22:00Z</dcterms:created>
  <dcterms:modified xsi:type="dcterms:W3CDTF">2026-08-03T17:23:00Z</dcterms:modified>
</cp:coreProperties>
</file>